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10" w:type="dxa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269"/>
        <w:gridCol w:w="6352"/>
      </w:tblGrid>
      <w:tr w:rsidR="009B2584" w:rsidRPr="00644AC1" w:rsidTr="00644AC1">
        <w:trPr>
          <w:trHeight w:val="849"/>
        </w:trPr>
        <w:tc>
          <w:tcPr>
            <w:tcW w:w="3989" w:type="dxa"/>
            <w:vMerge w:val="restart"/>
          </w:tcPr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AC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F01BC6" wp14:editId="5A664AA7">
                  <wp:extent cx="1055135" cy="1065328"/>
                  <wp:effectExtent l="0" t="0" r="0" b="1905"/>
                  <wp:docPr id="2" name="Obraz 2" descr="G:\Promocja\DOKUMENTY\LOGA WZ\LOGO_WZ\wz 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mocja\DOKUMENTY\LOGA WZ\LOGO_WZ\wz 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5" cy="10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KIERUNEK: ZARZĄDZANIE</w:t>
            </w: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studia I stopnia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SPECJALNOŚĆ: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3969D0" w:rsidP="00B7495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Zarządzanie</w:t>
            </w:r>
            <w:r w:rsidR="002C6B4F"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7495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w e-gospodarce</w:t>
            </w:r>
          </w:p>
        </w:tc>
      </w:tr>
    </w:tbl>
    <w:p w:rsidR="002172E0" w:rsidRPr="002172E0" w:rsidRDefault="002172E0" w:rsidP="003969D0">
      <w:pPr>
        <w:rPr>
          <w:rFonts w:ascii="Times New Roman" w:hAnsi="Times New Roman" w:cs="Times New Roman"/>
          <w:b/>
          <w:sz w:val="4"/>
          <w:szCs w:val="4"/>
        </w:rPr>
      </w:pPr>
    </w:p>
    <w:p w:rsidR="003969D0" w:rsidRPr="00644AC1" w:rsidRDefault="003969D0" w:rsidP="003969D0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Ramowy program specjalności:</w:t>
      </w:r>
    </w:p>
    <w:p w:rsidR="00B7495D" w:rsidRPr="00B7495D" w:rsidRDefault="00B7495D" w:rsidP="00B7495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7495D">
        <w:rPr>
          <w:rFonts w:ascii="Times New Roman" w:hAnsi="Times New Roman" w:cs="Times New Roman"/>
          <w:noProof/>
        </w:rPr>
        <w:t xml:space="preserve">Technologie informatyczne </w:t>
      </w:r>
    </w:p>
    <w:p w:rsidR="00B7495D" w:rsidRPr="00B7495D" w:rsidRDefault="00B7495D" w:rsidP="00B7495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7495D">
        <w:rPr>
          <w:rFonts w:ascii="Times New Roman" w:hAnsi="Times New Roman" w:cs="Times New Roman"/>
          <w:noProof/>
        </w:rPr>
        <w:t xml:space="preserve">Strategie i organizacja e-przedsiębiorstw </w:t>
      </w:r>
    </w:p>
    <w:p w:rsidR="00B7495D" w:rsidRPr="00B7495D" w:rsidRDefault="00B7495D" w:rsidP="00B7495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7495D">
        <w:rPr>
          <w:rFonts w:ascii="Times New Roman" w:hAnsi="Times New Roman" w:cs="Times New Roman"/>
          <w:noProof/>
        </w:rPr>
        <w:t xml:space="preserve">Marketing internetowy </w:t>
      </w:r>
    </w:p>
    <w:p w:rsidR="00B7495D" w:rsidRPr="00B7495D" w:rsidRDefault="00B7495D" w:rsidP="00B7495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7495D">
        <w:rPr>
          <w:rFonts w:ascii="Times New Roman" w:hAnsi="Times New Roman" w:cs="Times New Roman"/>
          <w:noProof/>
        </w:rPr>
        <w:t xml:space="preserve">Zintegrowane systemy wspomagające zarządzanie </w:t>
      </w:r>
    </w:p>
    <w:p w:rsidR="00B7495D" w:rsidRPr="00B7495D" w:rsidRDefault="00B7495D" w:rsidP="00B7495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7495D">
        <w:rPr>
          <w:rFonts w:ascii="Times New Roman" w:hAnsi="Times New Roman" w:cs="Times New Roman"/>
          <w:noProof/>
        </w:rPr>
        <w:t xml:space="preserve">Transakcje elektroniczne </w:t>
      </w:r>
    </w:p>
    <w:p w:rsidR="00B7495D" w:rsidRPr="00B7495D" w:rsidRDefault="00B7495D" w:rsidP="00B7495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7495D">
        <w:rPr>
          <w:rFonts w:ascii="Times New Roman" w:hAnsi="Times New Roman" w:cs="Times New Roman"/>
          <w:noProof/>
        </w:rPr>
        <w:t xml:space="preserve">Bazy danych </w:t>
      </w:r>
    </w:p>
    <w:p w:rsidR="00B7495D" w:rsidRDefault="00B7495D" w:rsidP="009B2584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B7495D">
        <w:rPr>
          <w:rFonts w:ascii="Times New Roman" w:hAnsi="Times New Roman" w:cs="Times New Roman"/>
          <w:noProof/>
        </w:rPr>
        <w:t xml:space="preserve">Uruchomienie działalności gospodarczej </w:t>
      </w:r>
    </w:p>
    <w:p w:rsidR="003969D0" w:rsidRPr="00B7495D" w:rsidRDefault="00644AC1" w:rsidP="00B7495D">
      <w:pPr>
        <w:pStyle w:val="Akapitzlist"/>
        <w:spacing w:after="120"/>
        <w:ind w:left="1080"/>
        <w:rPr>
          <w:rFonts w:ascii="Times New Roman" w:hAnsi="Times New Roman" w:cs="Times New Roman"/>
          <w:noProof/>
        </w:rPr>
      </w:pPr>
      <w:r w:rsidRPr="00644A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DBD3" wp14:editId="0477EC39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66770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5pt" to="52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" strokecolor="#4579b8 [3044]"/>
            </w:pict>
          </mc:Fallback>
        </mc:AlternateContent>
      </w:r>
    </w:p>
    <w:p w:rsidR="009B2584" w:rsidRPr="00644AC1" w:rsidRDefault="009B2584" w:rsidP="002172E0">
      <w:pPr>
        <w:jc w:val="both"/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Opis studiów:</w:t>
      </w:r>
    </w:p>
    <w:p w:rsidR="009B2584" w:rsidRPr="00644AC1" w:rsidRDefault="003969D0" w:rsidP="004F6A7F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44AC1">
        <w:rPr>
          <w:rFonts w:ascii="Times New Roman" w:hAnsi="Times New Roman" w:cs="Times New Roman"/>
          <w:noProof/>
        </w:rPr>
        <w:t>Absolwent tej specjalności posiada</w:t>
      </w:r>
      <w:r w:rsidR="009B2584" w:rsidRPr="00644AC1">
        <w:rPr>
          <w:rFonts w:ascii="Times New Roman" w:hAnsi="Times New Roman" w:cs="Times New Roman"/>
          <w:noProof/>
        </w:rPr>
        <w:t xml:space="preserve"> następujące umiejętności:</w:t>
      </w:r>
    </w:p>
    <w:p w:rsidR="00BF36B7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 xml:space="preserve">Zna i rozumie podstawą terminologię z obszaru zarządzania w e-gospodarce w zakresie dyscypliny nauki o zarządzaniu i jakości oraz </w:t>
      </w:r>
      <w:r>
        <w:rPr>
          <w:rFonts w:ascii="Times New Roman" w:hAnsi="Times New Roman" w:cs="Times New Roman"/>
        </w:rPr>
        <w:t xml:space="preserve">w dyscyplinach uzupełniających jak </w:t>
      </w:r>
      <w:r w:rsidRPr="00B7495D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onomia i finanse oraz nauki prawne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>Zna i rozumie specyfikę, zasady, procedury i praktyki dotyczące działalności w e-bizne</w:t>
      </w:r>
      <w:r>
        <w:rPr>
          <w:rFonts w:ascii="Times New Roman" w:hAnsi="Times New Roman" w:cs="Times New Roman"/>
        </w:rPr>
        <w:t xml:space="preserve">sie, jego kluczowych funkcji: </w:t>
      </w:r>
      <w:r w:rsidRPr="00B7495D">
        <w:rPr>
          <w:rFonts w:ascii="Times New Roman" w:hAnsi="Times New Roman" w:cs="Times New Roman"/>
        </w:rPr>
        <w:t>operacy</w:t>
      </w:r>
      <w:r>
        <w:rPr>
          <w:rFonts w:ascii="Times New Roman" w:hAnsi="Times New Roman" w:cs="Times New Roman"/>
        </w:rPr>
        <w:t>jnej, marketingowej, finansowej oraz zarządzania personelem</w:t>
      </w:r>
      <w:r w:rsidRPr="00B7495D">
        <w:rPr>
          <w:rFonts w:ascii="Times New Roman" w:hAnsi="Times New Roman" w:cs="Times New Roman"/>
        </w:rPr>
        <w:t xml:space="preserve"> i jego relacji z otoczeniem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 xml:space="preserve">Zna i rozumie </w:t>
      </w:r>
      <w:r w:rsidR="0091187E">
        <w:rPr>
          <w:rFonts w:ascii="Times New Roman" w:hAnsi="Times New Roman" w:cs="Times New Roman"/>
        </w:rPr>
        <w:t xml:space="preserve">w </w:t>
      </w:r>
      <w:r w:rsidRPr="00B7495D">
        <w:rPr>
          <w:rFonts w:ascii="Times New Roman" w:hAnsi="Times New Roman" w:cs="Times New Roman"/>
        </w:rPr>
        <w:t>stopniu zawansowany</w:t>
      </w:r>
      <w:r>
        <w:rPr>
          <w:rFonts w:ascii="Times New Roman" w:hAnsi="Times New Roman" w:cs="Times New Roman"/>
        </w:rPr>
        <w:t>m teorie i modele ekonomiczne od</w:t>
      </w:r>
      <w:r w:rsidRPr="00B7495D">
        <w:rPr>
          <w:rFonts w:ascii="Times New Roman" w:hAnsi="Times New Roman" w:cs="Times New Roman"/>
        </w:rPr>
        <w:t xml:space="preserve">noszące się do funkcjonowania </w:t>
      </w:r>
      <w:r>
        <w:rPr>
          <w:rFonts w:ascii="Times New Roman" w:hAnsi="Times New Roman" w:cs="Times New Roman"/>
        </w:rPr>
        <w:t>e-biznesu i gospodarki cyfrowej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 xml:space="preserve">Zna i rozumie </w:t>
      </w:r>
      <w:r w:rsidR="0091187E">
        <w:rPr>
          <w:rFonts w:ascii="Times New Roman" w:hAnsi="Times New Roman" w:cs="Times New Roman"/>
        </w:rPr>
        <w:t xml:space="preserve">w </w:t>
      </w:r>
      <w:r w:rsidRPr="00B7495D">
        <w:rPr>
          <w:rFonts w:ascii="Times New Roman" w:hAnsi="Times New Roman" w:cs="Times New Roman"/>
        </w:rPr>
        <w:t xml:space="preserve">stopniu zawansowanym regulacje prawne odnoszące się do funkcjonowania </w:t>
      </w:r>
      <w:r>
        <w:rPr>
          <w:rFonts w:ascii="Times New Roman" w:hAnsi="Times New Roman" w:cs="Times New Roman"/>
        </w:rPr>
        <w:t>e-biznesu i gospodarki cyfrowej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>Zna i rozumie podstawowe procesy i zjawiska technologiczne, społeczne, polityczne, prawne,  ekonomiczne i ekologiczne oraz ich wpływ na funkcjonowanie w e</w:t>
      </w:r>
      <w:r>
        <w:rPr>
          <w:rFonts w:ascii="Times New Roman" w:hAnsi="Times New Roman" w:cs="Times New Roman"/>
        </w:rPr>
        <w:t>-biznesie i gospodarce cyfrowej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>Zna i rozumie podstawowe zasady tworzenia i rozwoju różnych form p</w:t>
      </w:r>
      <w:r>
        <w:rPr>
          <w:rFonts w:ascii="Times New Roman" w:hAnsi="Times New Roman" w:cs="Times New Roman"/>
        </w:rPr>
        <w:t>rzedsiębiorczości w e-biznesie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>Potrafi wykorzystać teorię dyscypliny nauki o zarządzaniu i jakości  oraz nauk uzupełniających (ekonomia i finanse, nauki prawne) do rozpoznawania, diagnozowania i rozwiązywania problemów związanych z kluczowymi funkcjami w e-biznesie  oraz ich integrowania w ramach strategii, stosując właściwy dobór źródeł oraz p</w:t>
      </w:r>
      <w:r>
        <w:rPr>
          <w:rFonts w:ascii="Times New Roman" w:hAnsi="Times New Roman" w:cs="Times New Roman"/>
        </w:rPr>
        <w:t>rzystosowując istniejące metody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>Potrafi prawidłowo interpretować procesy i zjawiska technologiczne, społeczne, polityczne, prawne, ekonomiczne, ekologiczne i ich wpływ na funkcjonowanie e-biznesu i gospodarki cyfrowej,</w:t>
      </w:r>
      <w:r>
        <w:rPr>
          <w:rFonts w:ascii="Times New Roman" w:hAnsi="Times New Roman" w:cs="Times New Roman"/>
        </w:rPr>
        <w:t xml:space="preserve"> stosując właściwy dobór źródeł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>Potrafi samodzielnie i zespołowo przygotować analizy, diagnozy i raporty dotyczące funkcjonowania e-biznesu i gospodarki cyfrowej oraz komunikatywnie je prezentować, także w języku angielskim</w:t>
      </w:r>
      <w:r>
        <w:rPr>
          <w:rFonts w:ascii="Times New Roman" w:hAnsi="Times New Roman" w:cs="Times New Roman"/>
        </w:rPr>
        <w:t xml:space="preserve"> </w:t>
      </w:r>
      <w:r w:rsidRPr="00B7495D">
        <w:rPr>
          <w:rFonts w:ascii="Times New Roman" w:hAnsi="Times New Roman" w:cs="Times New Roman"/>
        </w:rPr>
        <w:t>- wykorzystując narzęd</w:t>
      </w:r>
      <w:r>
        <w:rPr>
          <w:rFonts w:ascii="Times New Roman" w:hAnsi="Times New Roman" w:cs="Times New Roman"/>
        </w:rPr>
        <w:t>zia informatyczno-komunikacyjne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>Potrafi posługiwać się językiem obcym na poziomie B2 Europejskiego Systemu</w:t>
      </w:r>
      <w:r>
        <w:rPr>
          <w:rFonts w:ascii="Times New Roman" w:hAnsi="Times New Roman" w:cs="Times New Roman"/>
        </w:rPr>
        <w:t xml:space="preserve"> opisu Kształcenia Językowego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>Potrafi planować, organ</w:t>
      </w:r>
      <w:r>
        <w:rPr>
          <w:rFonts w:ascii="Times New Roman" w:hAnsi="Times New Roman" w:cs="Times New Roman"/>
        </w:rPr>
        <w:t>izować pracę własną i zespołową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>Posiada zdolność do samokształcenia się i pod</w:t>
      </w:r>
      <w:r>
        <w:rPr>
          <w:rFonts w:ascii="Times New Roman" w:hAnsi="Times New Roman" w:cs="Times New Roman"/>
        </w:rPr>
        <w:t>noszenia zdobytych kwalifikacji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 xml:space="preserve">Gotów jest do oceny i krytycznego podejścia do sytuacji i zjawisk związanych z funkcjonowaniem </w:t>
      </w:r>
      <w:r>
        <w:rPr>
          <w:rFonts w:ascii="Times New Roman" w:hAnsi="Times New Roman" w:cs="Times New Roman"/>
        </w:rPr>
        <w:t>e-biznesu i gospodarki cyfrowej</w:t>
      </w:r>
    </w:p>
    <w:p w:rsidR="00B7495D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>Gotów jest do myślenia i działania w</w:t>
      </w:r>
      <w:r>
        <w:rPr>
          <w:rFonts w:ascii="Times New Roman" w:hAnsi="Times New Roman" w:cs="Times New Roman"/>
        </w:rPr>
        <w:t xml:space="preserve"> sposób przedsiębiorczy</w:t>
      </w:r>
    </w:p>
    <w:p w:rsidR="00B7495D" w:rsidRPr="004F6A7F" w:rsidRDefault="00B7495D" w:rsidP="002F36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495D">
        <w:rPr>
          <w:rFonts w:ascii="Times New Roman" w:hAnsi="Times New Roman" w:cs="Times New Roman"/>
        </w:rPr>
        <w:t xml:space="preserve">Gotów jest do przestrzegania </w:t>
      </w:r>
      <w:r>
        <w:rPr>
          <w:rFonts w:ascii="Times New Roman" w:hAnsi="Times New Roman" w:cs="Times New Roman"/>
        </w:rPr>
        <w:t>zawodowych standardów etycznych</w:t>
      </w:r>
    </w:p>
    <w:sectPr w:rsidR="00B7495D" w:rsidRPr="004F6A7F" w:rsidSect="00644AC1">
      <w:pgSz w:w="11906" w:h="16838"/>
      <w:pgMar w:top="1134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5E"/>
    <w:multiLevelType w:val="hybridMultilevel"/>
    <w:tmpl w:val="3C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C1C"/>
    <w:multiLevelType w:val="hybridMultilevel"/>
    <w:tmpl w:val="089C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B80"/>
    <w:multiLevelType w:val="hybridMultilevel"/>
    <w:tmpl w:val="010C7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D53E0A"/>
    <w:multiLevelType w:val="hybridMultilevel"/>
    <w:tmpl w:val="A7445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4"/>
    <w:rsid w:val="002172E0"/>
    <w:rsid w:val="002C6B4F"/>
    <w:rsid w:val="002E5A8F"/>
    <w:rsid w:val="002F36A8"/>
    <w:rsid w:val="003969D0"/>
    <w:rsid w:val="004F6A7F"/>
    <w:rsid w:val="00576F52"/>
    <w:rsid w:val="005B3D79"/>
    <w:rsid w:val="00644AC1"/>
    <w:rsid w:val="00756AA4"/>
    <w:rsid w:val="00783D35"/>
    <w:rsid w:val="0091187E"/>
    <w:rsid w:val="009B2584"/>
    <w:rsid w:val="00AF1B8D"/>
    <w:rsid w:val="00B7495D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MJuraczko</cp:lastModifiedBy>
  <cp:revision>2</cp:revision>
  <dcterms:created xsi:type="dcterms:W3CDTF">2022-12-20T12:52:00Z</dcterms:created>
  <dcterms:modified xsi:type="dcterms:W3CDTF">2022-12-20T12:52:00Z</dcterms:modified>
</cp:coreProperties>
</file>