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10" w:type="dxa"/>
        <w:tblBorders>
          <w:top w:val="none" w:sz="0" w:space="0" w:color="auto"/>
          <w:left w:val="none" w:sz="0" w:space="0" w:color="auto"/>
          <w:bottom w:val="single" w:sz="4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9"/>
        <w:gridCol w:w="269"/>
        <w:gridCol w:w="6352"/>
      </w:tblGrid>
      <w:tr w:rsidR="009B2584" w:rsidRPr="00644AC1" w:rsidTr="00644AC1">
        <w:trPr>
          <w:trHeight w:val="849"/>
        </w:trPr>
        <w:tc>
          <w:tcPr>
            <w:tcW w:w="3989" w:type="dxa"/>
            <w:vMerge w:val="restart"/>
          </w:tcPr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44AC1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14F01BC6" wp14:editId="5A664AA7">
                  <wp:extent cx="1055135" cy="1065328"/>
                  <wp:effectExtent l="0" t="0" r="0" b="1905"/>
                  <wp:docPr id="2" name="Obraz 2" descr="G:\Promocja\DOKUMENTY\LOGA WZ\LOGO_WZ\wz u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omocja\DOKUMENTY\LOGA WZ\LOGO_WZ\wz u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805" cy="107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584" w:rsidRPr="00644AC1" w:rsidRDefault="009B2584" w:rsidP="00D50E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KIERUNEK: ZARZĄDZANIE</w:t>
            </w: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32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studia I</w:t>
            </w:r>
            <w:r w:rsidR="000D5955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I</w:t>
            </w: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 xml:space="preserve"> stopnia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9B2584" w:rsidRPr="002172E0" w:rsidRDefault="009B2584" w:rsidP="00D50E0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SPECJALNOŚĆ:</w:t>
            </w:r>
          </w:p>
        </w:tc>
      </w:tr>
      <w:tr w:rsidR="009B2584" w:rsidRPr="00644AC1" w:rsidTr="00644AC1">
        <w:trPr>
          <w:trHeight w:val="167"/>
        </w:trPr>
        <w:tc>
          <w:tcPr>
            <w:tcW w:w="3989" w:type="dxa"/>
            <w:vMerge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:rsidR="009B2584" w:rsidRPr="00644AC1" w:rsidRDefault="009B2584" w:rsidP="00D50E0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352" w:type="dxa"/>
          </w:tcPr>
          <w:p w:rsidR="009B2584" w:rsidRPr="002172E0" w:rsidRDefault="003969D0" w:rsidP="002C6B4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</w:pPr>
            <w:r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>Zarządzanie</w:t>
            </w:r>
            <w:r w:rsidR="000D5955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marketingowe</w:t>
            </w:r>
            <w:r w:rsidR="002C6B4F" w:rsidRPr="002172E0">
              <w:rPr>
                <w:rFonts w:ascii="Times New Roman" w:hAnsi="Times New Roman" w:cs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</w:p>
        </w:tc>
      </w:tr>
    </w:tbl>
    <w:p w:rsidR="002172E0" w:rsidRPr="002172E0" w:rsidRDefault="002172E0" w:rsidP="003969D0">
      <w:pPr>
        <w:rPr>
          <w:rFonts w:ascii="Times New Roman" w:hAnsi="Times New Roman" w:cs="Times New Roman"/>
          <w:b/>
          <w:sz w:val="4"/>
          <w:szCs w:val="4"/>
        </w:rPr>
      </w:pPr>
    </w:p>
    <w:p w:rsidR="003969D0" w:rsidRPr="00644AC1" w:rsidRDefault="003969D0" w:rsidP="003969D0">
      <w:pPr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Ramowy program specjalności: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 xml:space="preserve">Zarządzanie marką 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>Marketing strategiczny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 xml:space="preserve">Zarządzanie służbami sprzedaży 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 xml:space="preserve">Marketing doświadczeń 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>Zintegrowana komunikacja marketingowa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 xml:space="preserve">Zachowania konsumenckie </w:t>
      </w:r>
    </w:p>
    <w:p w:rsidR="000D5955" w:rsidRPr="000D5955" w:rsidRDefault="000D5955" w:rsidP="000D5955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 xml:space="preserve">Wskaźniki marketingowe </w:t>
      </w:r>
    </w:p>
    <w:p w:rsidR="00902C90" w:rsidRDefault="000D5955" w:rsidP="009B2584">
      <w:pPr>
        <w:pStyle w:val="Akapitzlist"/>
        <w:numPr>
          <w:ilvl w:val="0"/>
          <w:numId w:val="4"/>
        </w:numPr>
        <w:spacing w:after="120"/>
        <w:rPr>
          <w:rFonts w:ascii="Times New Roman" w:hAnsi="Times New Roman" w:cs="Times New Roman"/>
          <w:noProof/>
        </w:rPr>
      </w:pPr>
      <w:r w:rsidRPr="000D5955">
        <w:rPr>
          <w:rFonts w:ascii="Times New Roman" w:hAnsi="Times New Roman" w:cs="Times New Roman"/>
          <w:noProof/>
        </w:rPr>
        <w:t xml:space="preserve">Ochrona konkurencji i konsumenta </w:t>
      </w:r>
    </w:p>
    <w:p w:rsidR="003969D0" w:rsidRPr="00902C90" w:rsidRDefault="00644AC1" w:rsidP="00902C90">
      <w:pPr>
        <w:pStyle w:val="Akapitzlist"/>
        <w:spacing w:after="120"/>
        <w:ind w:left="1080"/>
        <w:rPr>
          <w:rFonts w:ascii="Times New Roman" w:hAnsi="Times New Roman" w:cs="Times New Roman"/>
          <w:noProof/>
        </w:rPr>
      </w:pPr>
      <w:r w:rsidRPr="00644AC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55A4" wp14:editId="67885229">
                <wp:simplePos x="0" y="0"/>
                <wp:positionH relativeFrom="column">
                  <wp:posOffset>-64135</wp:posOffset>
                </wp:positionH>
                <wp:positionV relativeFrom="paragraph">
                  <wp:posOffset>133350</wp:posOffset>
                </wp:positionV>
                <wp:extent cx="66770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0.5pt" to="52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" strokecolor="#4579b8 [3044]"/>
            </w:pict>
          </mc:Fallback>
        </mc:AlternateContent>
      </w:r>
    </w:p>
    <w:p w:rsidR="009B2584" w:rsidRPr="00644AC1" w:rsidRDefault="009B2584" w:rsidP="002172E0">
      <w:pPr>
        <w:jc w:val="both"/>
        <w:rPr>
          <w:rFonts w:ascii="Times New Roman" w:hAnsi="Times New Roman" w:cs="Times New Roman"/>
          <w:b/>
        </w:rPr>
      </w:pPr>
      <w:r w:rsidRPr="00644AC1">
        <w:rPr>
          <w:rFonts w:ascii="Times New Roman" w:hAnsi="Times New Roman" w:cs="Times New Roman"/>
          <w:b/>
        </w:rPr>
        <w:t>Opis studiów:</w:t>
      </w:r>
    </w:p>
    <w:p w:rsidR="009B2584" w:rsidRPr="00644AC1" w:rsidRDefault="003969D0" w:rsidP="004F6A7F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644AC1">
        <w:rPr>
          <w:rFonts w:ascii="Times New Roman" w:hAnsi="Times New Roman" w:cs="Times New Roman"/>
          <w:noProof/>
        </w:rPr>
        <w:t>Absolwent tej specjalności posiada</w:t>
      </w:r>
      <w:r w:rsidR="009B2584" w:rsidRPr="00644AC1">
        <w:rPr>
          <w:rFonts w:ascii="Times New Roman" w:hAnsi="Times New Roman" w:cs="Times New Roman"/>
          <w:noProof/>
        </w:rPr>
        <w:t xml:space="preserve"> następujące umiejętności:</w:t>
      </w:r>
    </w:p>
    <w:p w:rsidR="00BF36B7" w:rsidRDefault="000D5955" w:rsidP="000D5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955">
        <w:rPr>
          <w:rFonts w:ascii="Times New Roman" w:hAnsi="Times New Roman" w:cs="Times New Roman"/>
        </w:rPr>
        <w:t>Zna i rozumie pog</w:t>
      </w:r>
      <w:r>
        <w:rPr>
          <w:rFonts w:ascii="Times New Roman" w:hAnsi="Times New Roman" w:cs="Times New Roman"/>
        </w:rPr>
        <w:t xml:space="preserve">łębioną terminologię dotyczącą </w:t>
      </w:r>
      <w:r w:rsidRPr="000D5955">
        <w:rPr>
          <w:rFonts w:ascii="Times New Roman" w:hAnsi="Times New Roman" w:cs="Times New Roman"/>
        </w:rPr>
        <w:t xml:space="preserve">zarządzania marketingowego w zakresie dyscypliny nauki o zarządzaniu i jakości oraz </w:t>
      </w:r>
      <w:r>
        <w:rPr>
          <w:rFonts w:ascii="Times New Roman" w:hAnsi="Times New Roman" w:cs="Times New Roman"/>
        </w:rPr>
        <w:t>w dyscyplinach uzupełniających tj.: ekonomia i finanse oraz</w:t>
      </w:r>
      <w:r w:rsidRPr="000D5955">
        <w:rPr>
          <w:rFonts w:ascii="Times New Roman" w:hAnsi="Times New Roman" w:cs="Times New Roman"/>
        </w:rPr>
        <w:t xml:space="preserve"> nauki prawne</w:t>
      </w:r>
    </w:p>
    <w:p w:rsidR="000D5955" w:rsidRDefault="000D5955" w:rsidP="000D5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955">
        <w:rPr>
          <w:rFonts w:ascii="Times New Roman" w:hAnsi="Times New Roman" w:cs="Times New Roman"/>
        </w:rPr>
        <w:t>Zna i rozumie metody, procedury i praktyki efektywnego zarządzania działalnością marketingową w or</w:t>
      </w:r>
      <w:r>
        <w:rPr>
          <w:rFonts w:ascii="Times New Roman" w:hAnsi="Times New Roman" w:cs="Times New Roman"/>
        </w:rPr>
        <w:t>ganizacji, w stopniu pogłębionym</w:t>
      </w:r>
    </w:p>
    <w:p w:rsidR="000D5955" w:rsidRDefault="000D5955" w:rsidP="000D5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955">
        <w:rPr>
          <w:rFonts w:ascii="Times New Roman" w:hAnsi="Times New Roman" w:cs="Times New Roman"/>
        </w:rPr>
        <w:t>Zna i rozumie w sposób pogłębiony teorie i modele ekonomiczne odnoszące się do decyz</w:t>
      </w:r>
      <w:r>
        <w:rPr>
          <w:rFonts w:ascii="Times New Roman" w:hAnsi="Times New Roman" w:cs="Times New Roman"/>
        </w:rPr>
        <w:t>ji marketingowych w organizacji</w:t>
      </w:r>
    </w:p>
    <w:p w:rsidR="000D5955" w:rsidRDefault="000D5955" w:rsidP="000D5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5955">
        <w:rPr>
          <w:rFonts w:ascii="Times New Roman" w:hAnsi="Times New Roman" w:cs="Times New Roman"/>
        </w:rPr>
        <w:t>Zna i rozumie w sposób pogłębiony regulacje prawne odnoszące się do decyzj</w:t>
      </w:r>
      <w:r w:rsidR="00902C90">
        <w:rPr>
          <w:rFonts w:ascii="Times New Roman" w:hAnsi="Times New Roman" w:cs="Times New Roman"/>
        </w:rPr>
        <w:t>i  marketingowych w organizacji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Zna i rozumie złożone procesy i zjawiska technologiczne, społeczne, polityczne, prawne,  ekonomiczne i ekologiczne oraz ich wpływ na funkcjonowanie organizacji i całej gospodarki, w tym zasady  ochrony własności p</w:t>
      </w:r>
      <w:r>
        <w:rPr>
          <w:rFonts w:ascii="Times New Roman" w:hAnsi="Times New Roman" w:cs="Times New Roman"/>
        </w:rPr>
        <w:t>rzemysłowej i prawa autorskiego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Potrafi wykorzystać teorię dyscypliny nauki o zarządzaniu i jako</w:t>
      </w:r>
      <w:r>
        <w:rPr>
          <w:rFonts w:ascii="Times New Roman" w:hAnsi="Times New Roman" w:cs="Times New Roman"/>
        </w:rPr>
        <w:t>ści  oraz nauk uzupełniających tj. ekonomia i finanse oraz nauki prawne</w:t>
      </w:r>
      <w:r w:rsidRPr="00902C90">
        <w:rPr>
          <w:rFonts w:ascii="Times New Roman" w:hAnsi="Times New Roman" w:cs="Times New Roman"/>
        </w:rPr>
        <w:t xml:space="preserve"> do rozpoznawania, diagnozowania i rozwiązywania złożonych i nietypowych problemów związanych z działalnością marketingową oraz ich integrowania w ramach strategii organizacji, stosując właściwy dobór źródeł oraz przystosowując istniej</w:t>
      </w:r>
      <w:r>
        <w:rPr>
          <w:rFonts w:ascii="Times New Roman" w:hAnsi="Times New Roman" w:cs="Times New Roman"/>
        </w:rPr>
        <w:t>ące lub opracowując nowe metody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Potrafi prawidłowo interpretować złożone procesy i zjawiska technologiczne, społeczne, polityczne, prawne,  ekonomiczne, ekologiczne i ich wpływ na prowadzenie działalności marketingowej przez organizację</w:t>
      </w:r>
      <w:r>
        <w:rPr>
          <w:rFonts w:ascii="Times New Roman" w:hAnsi="Times New Roman" w:cs="Times New Roman"/>
        </w:rPr>
        <w:t>, stosując właściwy dobór źródeł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Potrafi samodzielnie i zespołowo przygotować analizy, diagnozy i raporty dotyczące złożonych i nietypowych problemów związanych z działalnością marketingową oraz komunikatywnie je prezentować, także w języku angielskim - wykorzystując zaawansowane narzęd</w:t>
      </w:r>
      <w:r>
        <w:rPr>
          <w:rFonts w:ascii="Times New Roman" w:hAnsi="Times New Roman" w:cs="Times New Roman"/>
        </w:rPr>
        <w:t>zia informatyczno-komunikacyjne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Potrafi posługiwać się językiem obcym na pozi</w:t>
      </w:r>
      <w:r w:rsidR="00674E3A">
        <w:rPr>
          <w:rFonts w:ascii="Times New Roman" w:hAnsi="Times New Roman" w:cs="Times New Roman"/>
        </w:rPr>
        <w:t>omie B2+ Europejskiego Systemu O</w:t>
      </w:r>
      <w:r w:rsidRPr="00902C90">
        <w:rPr>
          <w:rFonts w:ascii="Times New Roman" w:hAnsi="Times New Roman" w:cs="Times New Roman"/>
        </w:rPr>
        <w:t xml:space="preserve">pisu Kształcenia Językowego oraz specjalistyczną terminologią w zakresie </w:t>
      </w:r>
      <w:r>
        <w:rPr>
          <w:rFonts w:ascii="Times New Roman" w:hAnsi="Times New Roman" w:cs="Times New Roman"/>
        </w:rPr>
        <w:t>dyscypliny zarządzanie i jakość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Potrafi planować, organiz</w:t>
      </w:r>
      <w:r>
        <w:rPr>
          <w:rFonts w:ascii="Times New Roman" w:hAnsi="Times New Roman" w:cs="Times New Roman"/>
        </w:rPr>
        <w:t>ować i kierować pracą zespołową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Posiada zdolność do samokształcenia się, podnoszenia zdobytych kwalifikacji i w</w:t>
      </w:r>
      <w:r>
        <w:rPr>
          <w:rFonts w:ascii="Times New Roman" w:hAnsi="Times New Roman" w:cs="Times New Roman"/>
        </w:rPr>
        <w:t>spierania innych w tym zakresie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Gotów jest do oceny i krytycznego podejścia do sytuacji i zjawisk związanych z działal</w:t>
      </w:r>
      <w:r>
        <w:rPr>
          <w:rFonts w:ascii="Times New Roman" w:hAnsi="Times New Roman" w:cs="Times New Roman"/>
        </w:rPr>
        <w:t>nością marketingową organizacji</w:t>
      </w:r>
    </w:p>
    <w:p w:rsid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>Gotów jest do myślenia i dzi</w:t>
      </w:r>
      <w:r>
        <w:rPr>
          <w:rFonts w:ascii="Times New Roman" w:hAnsi="Times New Roman" w:cs="Times New Roman"/>
        </w:rPr>
        <w:t>ałania w sposób przedsiębiorczy</w:t>
      </w:r>
    </w:p>
    <w:p w:rsidR="00902C90" w:rsidRPr="00902C90" w:rsidRDefault="00902C90" w:rsidP="00902C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C90">
        <w:rPr>
          <w:rFonts w:ascii="Times New Roman" w:hAnsi="Times New Roman" w:cs="Times New Roman"/>
        </w:rPr>
        <w:t xml:space="preserve">Gotów jest do przestrzegania </w:t>
      </w:r>
      <w:r>
        <w:rPr>
          <w:rFonts w:ascii="Times New Roman" w:hAnsi="Times New Roman" w:cs="Times New Roman"/>
        </w:rPr>
        <w:t>zawodowych standardów etycznych</w:t>
      </w:r>
    </w:p>
    <w:sectPr w:rsidR="00902C90" w:rsidRPr="00902C90" w:rsidSect="00902C90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85E"/>
    <w:multiLevelType w:val="hybridMultilevel"/>
    <w:tmpl w:val="3C3E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C1C"/>
    <w:multiLevelType w:val="hybridMultilevel"/>
    <w:tmpl w:val="089C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5B80"/>
    <w:multiLevelType w:val="hybridMultilevel"/>
    <w:tmpl w:val="010C7F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5D53E0A"/>
    <w:multiLevelType w:val="hybridMultilevel"/>
    <w:tmpl w:val="A74457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4"/>
    <w:rsid w:val="000D5955"/>
    <w:rsid w:val="00165087"/>
    <w:rsid w:val="002172E0"/>
    <w:rsid w:val="002C6B4F"/>
    <w:rsid w:val="003969D0"/>
    <w:rsid w:val="004F6A7F"/>
    <w:rsid w:val="00576F52"/>
    <w:rsid w:val="005B3D79"/>
    <w:rsid w:val="00644AC1"/>
    <w:rsid w:val="00674E3A"/>
    <w:rsid w:val="00783D35"/>
    <w:rsid w:val="00902C90"/>
    <w:rsid w:val="009B2584"/>
    <w:rsid w:val="00A40B86"/>
    <w:rsid w:val="00AF1B8D"/>
    <w:rsid w:val="00B6104F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Oponowicz</dc:creator>
  <cp:lastModifiedBy>MJuraczko</cp:lastModifiedBy>
  <cp:revision>2</cp:revision>
  <dcterms:created xsi:type="dcterms:W3CDTF">2023-01-09T08:51:00Z</dcterms:created>
  <dcterms:modified xsi:type="dcterms:W3CDTF">2023-01-09T08:51:00Z</dcterms:modified>
</cp:coreProperties>
</file>