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675E" w14:textId="77777777" w:rsidR="00C34CA6" w:rsidRDefault="009617E4">
      <w:pPr>
        <w:spacing w:after="0" w:line="276" w:lineRule="auto"/>
        <w:ind w:left="0"/>
        <w:jc w:val="center"/>
      </w:pPr>
      <w:r>
        <w:t xml:space="preserve">Course </w:t>
      </w:r>
      <w:proofErr w:type="spellStart"/>
      <w:r>
        <w:t>description</w:t>
      </w:r>
      <w:proofErr w:type="spellEnd"/>
      <w:r>
        <w:t xml:space="preserve"> form (</w:t>
      </w:r>
      <w:proofErr w:type="spellStart"/>
      <w:r>
        <w:t>syllabus</w:t>
      </w:r>
      <w:proofErr w:type="spellEnd"/>
      <w:r>
        <w:t xml:space="preserve"> form) – for 1</w:t>
      </w:r>
      <w:r>
        <w:rPr>
          <w:vertAlign w:val="superscript"/>
        </w:rPr>
        <w:t>st</w:t>
      </w:r>
      <w:r>
        <w:t xml:space="preserve"> and 2</w:t>
      </w:r>
      <w:r>
        <w:rPr>
          <w:vertAlign w:val="superscript"/>
        </w:rPr>
        <w:t>nd</w:t>
      </w:r>
      <w:r>
        <w:t xml:space="preserve"> </w:t>
      </w:r>
      <w:proofErr w:type="spellStart"/>
      <w:r>
        <w:t>cycle</w:t>
      </w:r>
      <w:proofErr w:type="spellEnd"/>
      <w:r>
        <w:t xml:space="preserve"> </w:t>
      </w:r>
      <w:proofErr w:type="spellStart"/>
      <w:r>
        <w:t>studies</w:t>
      </w:r>
      <w:proofErr w:type="spellEnd"/>
    </w:p>
    <w:p w14:paraId="1BE363AF" w14:textId="77777777" w:rsidR="00C34CA6" w:rsidRDefault="00C34CA6">
      <w:pPr>
        <w:spacing w:after="0" w:line="276" w:lineRule="auto"/>
        <w:ind w:left="0"/>
      </w:pPr>
    </w:p>
    <w:p w14:paraId="7D73DE94" w14:textId="77777777" w:rsidR="00C34CA6" w:rsidRDefault="009617E4">
      <w:pPr>
        <w:spacing w:after="0" w:line="276" w:lineRule="auto"/>
        <w:ind w:left="-5"/>
      </w:pPr>
      <w:r>
        <w:rPr>
          <w:b/>
        </w:rPr>
        <w:t xml:space="preserve">A. General data </w:t>
      </w:r>
    </w:p>
    <w:tbl>
      <w:tblPr>
        <w:tblStyle w:val="a"/>
        <w:tblW w:w="9450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1500"/>
        <w:gridCol w:w="3360"/>
        <w:gridCol w:w="4590"/>
      </w:tblGrid>
      <w:tr w:rsidR="00C34CA6" w14:paraId="7591D8EB" w14:textId="77777777">
        <w:trPr>
          <w:trHeight w:val="216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C1D5" w14:textId="77777777" w:rsidR="00C34CA6" w:rsidRDefault="009617E4">
            <w:pPr>
              <w:spacing w:line="276" w:lineRule="auto"/>
              <w:ind w:left="6"/>
              <w:jc w:val="center"/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the field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0223" w14:textId="77777777" w:rsidR="00C34CA6" w:rsidRDefault="009617E4">
            <w:pPr>
              <w:spacing w:line="276" w:lineRule="auto"/>
              <w:ind w:left="6"/>
              <w:jc w:val="center"/>
            </w:pPr>
            <w:r>
              <w:rPr>
                <w:b/>
              </w:rPr>
              <w:t xml:space="preserve">Content </w:t>
            </w:r>
          </w:p>
        </w:tc>
      </w:tr>
      <w:tr w:rsidR="00C34CA6" w14:paraId="59E8C98E" w14:textId="77777777">
        <w:trPr>
          <w:trHeight w:val="218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B843" w14:textId="77777777" w:rsidR="00C34CA6" w:rsidRDefault="009617E4">
            <w:pPr>
              <w:spacing w:line="276" w:lineRule="auto"/>
              <w:ind w:left="0"/>
            </w:pPr>
            <w:r>
              <w:t xml:space="preserve">Course </w:t>
            </w:r>
            <w:proofErr w:type="spellStart"/>
            <w:r>
              <w:t>title</w:t>
            </w:r>
            <w:proofErr w:type="spellEnd"/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DD26" w14:textId="77777777" w:rsidR="00C34CA6" w:rsidRDefault="009617E4">
            <w:pPr>
              <w:spacing w:line="276" w:lineRule="auto"/>
              <w:ind w:left="1"/>
            </w:pPr>
            <w:proofErr w:type="spellStart"/>
            <w:r>
              <w:rPr>
                <w:b/>
                <w:highlight w:val="white"/>
              </w:rPr>
              <w:t>Consumers</w:t>
            </w:r>
            <w:proofErr w:type="spellEnd"/>
            <w:r>
              <w:rPr>
                <w:b/>
                <w:highlight w:val="white"/>
              </w:rPr>
              <w:t xml:space="preserve">, media </w:t>
            </w:r>
            <w:proofErr w:type="spellStart"/>
            <w:r>
              <w:rPr>
                <w:b/>
                <w:highlight w:val="white"/>
              </w:rPr>
              <w:t>platforms</w:t>
            </w:r>
            <w:proofErr w:type="spellEnd"/>
            <w:r>
              <w:rPr>
                <w:b/>
                <w:highlight w:val="white"/>
              </w:rPr>
              <w:t xml:space="preserve"> &amp; </w:t>
            </w:r>
            <w:proofErr w:type="spellStart"/>
            <w:r>
              <w:rPr>
                <w:b/>
                <w:highlight w:val="white"/>
              </w:rPr>
              <w:t>democracy</w:t>
            </w:r>
            <w:proofErr w:type="spellEnd"/>
            <w:r>
              <w:rPr>
                <w:highlight w:val="white"/>
              </w:rPr>
              <w:t xml:space="preserve"> </w:t>
            </w:r>
          </w:p>
        </w:tc>
      </w:tr>
      <w:tr w:rsidR="00C34CA6" w14:paraId="15BAECD1" w14:textId="77777777">
        <w:trPr>
          <w:trHeight w:val="216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22C1" w14:textId="77777777" w:rsidR="00C34CA6" w:rsidRDefault="009617E4">
            <w:pPr>
              <w:spacing w:line="276" w:lineRule="auto"/>
              <w:ind w:left="0"/>
            </w:pPr>
            <w:proofErr w:type="spellStart"/>
            <w:r>
              <w:t>Organizational</w:t>
            </w:r>
            <w:proofErr w:type="spellEnd"/>
            <w:r>
              <w:t xml:space="preserve"> unit: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1B9B" w14:textId="77777777" w:rsidR="00C34CA6" w:rsidRDefault="009617E4">
            <w:pPr>
              <w:spacing w:line="276" w:lineRule="auto"/>
              <w:ind w:left="1"/>
            </w:pPr>
            <w:r>
              <w:t xml:space="preserve"> Faculty of Management</w:t>
            </w:r>
          </w:p>
        </w:tc>
      </w:tr>
      <w:tr w:rsidR="00C34CA6" w14:paraId="6E0FC57F" w14:textId="77777777">
        <w:trPr>
          <w:trHeight w:val="217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C9CB" w14:textId="77777777" w:rsidR="00C34CA6" w:rsidRDefault="009617E4">
            <w:pPr>
              <w:spacing w:line="276" w:lineRule="auto"/>
              <w:ind w:left="0"/>
            </w:pPr>
            <w:proofErr w:type="spellStart"/>
            <w:r>
              <w:t>Organizational</w:t>
            </w:r>
            <w:proofErr w:type="spellEnd"/>
            <w:r>
              <w:t xml:space="preserve"> unit </w:t>
            </w:r>
            <w:proofErr w:type="spellStart"/>
            <w:r>
              <w:t>where</w:t>
            </w:r>
            <w:proofErr w:type="spellEnd"/>
            <w:r>
              <w:t xml:space="preserve"> the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offered</w:t>
            </w:r>
            <w:proofErr w:type="spellEnd"/>
            <w: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4F9B" w14:textId="77777777" w:rsidR="00C34CA6" w:rsidRDefault="009617E4">
            <w:pPr>
              <w:spacing w:line="276" w:lineRule="auto"/>
              <w:ind w:left="1"/>
            </w:pPr>
            <w:r>
              <w:t xml:space="preserve">  Faculty of Management</w:t>
            </w:r>
          </w:p>
        </w:tc>
      </w:tr>
      <w:tr w:rsidR="00C34CA6" w14:paraId="73D4EAF4" w14:textId="77777777">
        <w:trPr>
          <w:trHeight w:val="214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E189152" w14:textId="77777777" w:rsidR="00C34CA6" w:rsidRDefault="009617E4">
            <w:pPr>
              <w:spacing w:line="276" w:lineRule="auto"/>
              <w:ind w:left="0"/>
            </w:pPr>
            <w:r>
              <w:t>Course ID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F8BDE1E" w14:textId="77777777" w:rsidR="00C34CA6" w:rsidRDefault="009617E4">
            <w:pPr>
              <w:spacing w:line="276" w:lineRule="auto"/>
              <w:ind w:left="1"/>
            </w:pPr>
            <w:r>
              <w:t xml:space="preserve"> </w:t>
            </w:r>
          </w:p>
        </w:tc>
      </w:tr>
      <w:tr w:rsidR="00C34CA6" w14:paraId="6B73E780" w14:textId="77777777">
        <w:trPr>
          <w:trHeight w:val="220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8C79" w14:textId="77777777" w:rsidR="00C34CA6" w:rsidRDefault="009617E4">
            <w:pPr>
              <w:spacing w:line="276" w:lineRule="auto"/>
              <w:ind w:left="0"/>
            </w:pPr>
            <w:r>
              <w:t xml:space="preserve">Erasmus </w:t>
            </w:r>
            <w:proofErr w:type="spellStart"/>
            <w:r>
              <w:t>code</w:t>
            </w:r>
            <w:proofErr w:type="spellEnd"/>
            <w:r>
              <w:t xml:space="preserve"> / ISCED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E549" w14:textId="77777777" w:rsidR="00C34CA6" w:rsidRDefault="009617E4">
            <w:pPr>
              <w:spacing w:line="276" w:lineRule="auto"/>
              <w:ind w:left="1"/>
            </w:pPr>
            <w:r>
              <w:rPr>
                <w:b/>
              </w:rPr>
              <w:t xml:space="preserve"> </w:t>
            </w:r>
          </w:p>
        </w:tc>
      </w:tr>
      <w:tr w:rsidR="00C34CA6" w14:paraId="1EA8DE89" w14:textId="77777777">
        <w:trPr>
          <w:trHeight w:val="215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8850C5D" w14:textId="77777777" w:rsidR="00C34CA6" w:rsidRDefault="009617E4">
            <w:pPr>
              <w:spacing w:line="276" w:lineRule="auto"/>
              <w:ind w:left="0"/>
            </w:pPr>
            <w:r>
              <w:t xml:space="preserve">Course </w:t>
            </w:r>
            <w:proofErr w:type="spellStart"/>
            <w:r>
              <w:t>groups</w:t>
            </w:r>
            <w:proofErr w:type="spellEnd"/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3383729" w14:textId="77777777" w:rsidR="00C34CA6" w:rsidRDefault="009617E4">
            <w:pPr>
              <w:spacing w:line="276" w:lineRule="auto"/>
              <w:ind w:left="1"/>
            </w:pPr>
            <w:r>
              <w:t xml:space="preserve"> </w:t>
            </w:r>
          </w:p>
        </w:tc>
      </w:tr>
      <w:tr w:rsidR="00C34CA6" w14:paraId="6EC5BAF6" w14:textId="77777777">
        <w:trPr>
          <w:trHeight w:val="217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01EA" w14:textId="77777777" w:rsidR="00C34CA6" w:rsidRDefault="009617E4">
            <w:pPr>
              <w:spacing w:line="276" w:lineRule="auto"/>
              <w:ind w:left="0"/>
            </w:pPr>
            <w:r>
              <w:t xml:space="preserve">Period </w:t>
            </w:r>
            <w:proofErr w:type="spellStart"/>
            <w:r>
              <w:t>when</w:t>
            </w:r>
            <w:proofErr w:type="spellEnd"/>
            <w:r>
              <w:t xml:space="preserve"> the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offered</w:t>
            </w:r>
            <w:proofErr w:type="spellEnd"/>
            <w: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5E2D" w14:textId="77777777" w:rsidR="00C34CA6" w:rsidRDefault="009617E4">
            <w:pPr>
              <w:spacing w:line="276" w:lineRule="auto"/>
              <w:ind w:left="1"/>
            </w:pPr>
            <w:r>
              <w:t xml:space="preserve"> </w:t>
            </w:r>
            <w:proofErr w:type="spellStart"/>
            <w:r>
              <w:t>summer</w:t>
            </w:r>
            <w:proofErr w:type="spellEnd"/>
            <w:r>
              <w:t xml:space="preserve"> semester 2023/2024</w:t>
            </w:r>
          </w:p>
        </w:tc>
      </w:tr>
      <w:tr w:rsidR="00C34CA6" w14:paraId="7060D9B0" w14:textId="77777777">
        <w:trPr>
          <w:trHeight w:val="216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6EAC" w14:textId="77777777" w:rsidR="00C34CA6" w:rsidRDefault="009617E4">
            <w:pPr>
              <w:spacing w:line="276" w:lineRule="auto"/>
              <w:ind w:left="0"/>
            </w:pP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description</w:t>
            </w:r>
            <w:proofErr w:type="spellEnd"/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8757" w14:textId="77777777" w:rsidR="00C34CA6" w:rsidRDefault="009617E4">
            <w:pPr>
              <w:spacing w:line="276" w:lineRule="auto"/>
              <w:ind w:left="1"/>
            </w:pPr>
            <w:r>
              <w:t xml:space="preserve"> Interactive </w:t>
            </w:r>
            <w:proofErr w:type="spellStart"/>
            <w:r>
              <w:t>seminer</w:t>
            </w:r>
            <w:proofErr w:type="spellEnd"/>
          </w:p>
        </w:tc>
      </w:tr>
      <w:tr w:rsidR="00C34CA6" w14:paraId="10C10B89" w14:textId="77777777">
        <w:trPr>
          <w:trHeight w:val="216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20E9" w14:textId="77777777" w:rsidR="00C34CA6" w:rsidRDefault="009617E4">
            <w:pPr>
              <w:spacing w:line="276" w:lineRule="auto"/>
              <w:ind w:left="0"/>
            </w:pP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course</w:t>
            </w:r>
            <w:proofErr w:type="spellEnd"/>
            <w: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5ABD" w14:textId="77777777" w:rsidR="00C34CA6" w:rsidRDefault="009617E4">
            <w:pPr>
              <w:spacing w:line="276" w:lineRule="auto"/>
              <w:ind w:left="1"/>
            </w:pPr>
            <w:r>
              <w:t xml:space="preserve"> Konwersatorium</w:t>
            </w:r>
          </w:p>
        </w:tc>
      </w:tr>
      <w:tr w:rsidR="00C34CA6" w14:paraId="06B00139" w14:textId="77777777">
        <w:trPr>
          <w:trHeight w:val="218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3872" w14:textId="77777777" w:rsidR="00C34CA6" w:rsidRDefault="009617E4">
            <w:pPr>
              <w:spacing w:line="276" w:lineRule="auto"/>
              <w:ind w:left="0"/>
            </w:pPr>
            <w:r>
              <w:t xml:space="preserve">Full </w:t>
            </w:r>
            <w:proofErr w:type="spellStart"/>
            <w:r>
              <w:t>description</w:t>
            </w:r>
            <w:proofErr w:type="spellEnd"/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57AA" w14:textId="77777777" w:rsidR="00C34CA6" w:rsidRDefault="009617E4">
            <w:pPr>
              <w:spacing w:line="276" w:lineRule="auto"/>
              <w:ind w:left="1"/>
            </w:pPr>
            <w:r>
              <w:t xml:space="preserve">The </w:t>
            </w:r>
            <w:proofErr w:type="spellStart"/>
            <w:r>
              <w:t>aim</w:t>
            </w:r>
            <w:proofErr w:type="spellEnd"/>
            <w:r>
              <w:t xml:space="preserve"> of the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to </w:t>
            </w:r>
            <w:proofErr w:type="spellStart"/>
            <w:r>
              <w:t>present</w:t>
            </w:r>
            <w:proofErr w:type="spellEnd"/>
            <w:r>
              <w:t xml:space="preserve"> the </w:t>
            </w:r>
            <w:proofErr w:type="spellStart"/>
            <w:r>
              <w:t>rights</w:t>
            </w:r>
            <w:proofErr w:type="spellEnd"/>
            <w:r>
              <w:t xml:space="preserve"> of the </w:t>
            </w:r>
            <w:proofErr w:type="spellStart"/>
            <w:r>
              <w:t>individual</w:t>
            </w:r>
            <w:proofErr w:type="spellEnd"/>
            <w:r>
              <w:t xml:space="preserve">, </w:t>
            </w:r>
            <w:proofErr w:type="spellStart"/>
            <w:r>
              <w:t>seen</w:t>
            </w:r>
            <w:proofErr w:type="spellEnd"/>
            <w:r>
              <w:t xml:space="preserve"> as </w:t>
            </w:r>
            <w:proofErr w:type="spellStart"/>
            <w:r>
              <w:t>both</w:t>
            </w:r>
            <w:proofErr w:type="spellEnd"/>
            <w:r>
              <w:t xml:space="preserve"> </w:t>
            </w:r>
            <w:proofErr w:type="spellStart"/>
            <w:r>
              <w:t>consumer</w:t>
            </w:r>
            <w:proofErr w:type="spellEnd"/>
            <w:r>
              <w:t xml:space="preserve"> and </w:t>
            </w:r>
            <w:proofErr w:type="spellStart"/>
            <w:r>
              <w:t>citizen</w:t>
            </w:r>
            <w:proofErr w:type="spellEnd"/>
            <w:r>
              <w:t xml:space="preserve">, on media </w:t>
            </w:r>
            <w:proofErr w:type="spellStart"/>
            <w:r>
              <w:t>platforms</w:t>
            </w:r>
            <w:proofErr w:type="spellEnd"/>
            <w:r>
              <w:t xml:space="preserve">. The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presents</w:t>
            </w:r>
            <w:proofErr w:type="spellEnd"/>
            <w:r>
              <w:t xml:space="preserve"> the </w:t>
            </w:r>
            <w:proofErr w:type="spellStart"/>
            <w:r>
              <w:t>risks</w:t>
            </w:r>
            <w:proofErr w:type="spellEnd"/>
            <w:r>
              <w:t xml:space="preserve"> to the </w:t>
            </w:r>
            <w:proofErr w:type="spellStart"/>
            <w:r>
              <w:t>citizens</w:t>
            </w:r>
            <w:proofErr w:type="spellEnd"/>
            <w:r>
              <w:t xml:space="preserve">’ and </w:t>
            </w:r>
            <w:proofErr w:type="spellStart"/>
            <w:r>
              <w:t>consumers</w:t>
            </w:r>
            <w:proofErr w:type="spellEnd"/>
            <w:r>
              <w:t xml:space="preserve">’ </w:t>
            </w:r>
            <w:proofErr w:type="spellStart"/>
            <w:r>
              <w:t>rights</w:t>
            </w:r>
            <w:proofErr w:type="spellEnd"/>
            <w:r>
              <w:t xml:space="preserve"> to </w:t>
            </w:r>
            <w:proofErr w:type="spellStart"/>
            <w:r>
              <w:t>freedom</w:t>
            </w:r>
            <w:proofErr w:type="spellEnd"/>
            <w:r>
              <w:t xml:space="preserve"> of </w:t>
            </w:r>
            <w:proofErr w:type="spellStart"/>
            <w:r>
              <w:t>ex</w:t>
            </w:r>
            <w:r>
              <w:t>pression</w:t>
            </w:r>
            <w:proofErr w:type="spellEnd"/>
            <w:r>
              <w:t xml:space="preserve">, </w:t>
            </w:r>
            <w:proofErr w:type="spellStart"/>
            <w:r>
              <w:t>freedom</w:t>
            </w:r>
            <w:proofErr w:type="spellEnd"/>
            <w:r>
              <w:t xml:space="preserve"> and </w:t>
            </w:r>
            <w:proofErr w:type="spellStart"/>
            <w:r>
              <w:t>pluralism</w:t>
            </w:r>
            <w:proofErr w:type="spellEnd"/>
            <w:r>
              <w:t xml:space="preserve"> of the media and </w:t>
            </w:r>
            <w:proofErr w:type="spellStart"/>
            <w:r>
              <w:t>contrasts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 with </w:t>
            </w:r>
            <w:proofErr w:type="spellStart"/>
            <w:r>
              <w:t>current</w:t>
            </w:r>
            <w:proofErr w:type="spellEnd"/>
            <w:r>
              <w:t xml:space="preserve"> and </w:t>
            </w:r>
            <w:proofErr w:type="spellStart"/>
            <w:r>
              <w:t>proposed</w:t>
            </w:r>
            <w:proofErr w:type="spellEnd"/>
            <w:r>
              <w:t xml:space="preserve"> </w:t>
            </w: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solutions</w:t>
            </w:r>
            <w:proofErr w:type="spellEnd"/>
            <w:r>
              <w:t xml:space="preserve">. The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focuses</w:t>
            </w:r>
            <w:proofErr w:type="spellEnd"/>
            <w:r>
              <w:t xml:space="preserve"> on the </w:t>
            </w:r>
            <w:proofErr w:type="spellStart"/>
            <w:r>
              <w:t>situation</w:t>
            </w:r>
            <w:proofErr w:type="spellEnd"/>
            <w:r>
              <w:t xml:space="preserve"> in the </w:t>
            </w:r>
            <w:proofErr w:type="spellStart"/>
            <w:r>
              <w:t>European</w:t>
            </w:r>
            <w:proofErr w:type="spellEnd"/>
            <w:r>
              <w:t xml:space="preserve"> Union, </w:t>
            </w:r>
            <w:proofErr w:type="spellStart"/>
            <w:r>
              <w:t>occasionally</w:t>
            </w:r>
            <w:proofErr w:type="spellEnd"/>
            <w:r>
              <w:t xml:space="preserve"> </w:t>
            </w:r>
            <w:proofErr w:type="spellStart"/>
            <w:r>
              <w:t>drawing</w:t>
            </w:r>
            <w:proofErr w:type="spellEnd"/>
            <w:r>
              <w:t xml:space="preserve"> </w:t>
            </w:r>
            <w:proofErr w:type="spellStart"/>
            <w:r>
              <w:t>examples</w:t>
            </w:r>
            <w:proofErr w:type="spellEnd"/>
            <w:r>
              <w:t xml:space="preserve"> from </w:t>
            </w:r>
            <w:proofErr w:type="spellStart"/>
            <w:r>
              <w:t>abroad</w:t>
            </w:r>
            <w:proofErr w:type="spellEnd"/>
            <w:r>
              <w:t>.</w:t>
            </w:r>
          </w:p>
          <w:p w14:paraId="796DDDF6" w14:textId="77777777" w:rsidR="00C34CA6" w:rsidRDefault="00C34CA6">
            <w:pPr>
              <w:spacing w:line="276" w:lineRule="auto"/>
              <w:ind w:left="1"/>
            </w:pPr>
          </w:p>
          <w:p w14:paraId="06E911F8" w14:textId="77777777" w:rsidR="00C34CA6" w:rsidRDefault="009617E4">
            <w:pPr>
              <w:spacing w:line="276" w:lineRule="auto"/>
              <w:ind w:left="1"/>
            </w:pPr>
            <w:r>
              <w:t xml:space="preserve">The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addresses</w:t>
            </w:r>
            <w:proofErr w:type="spellEnd"/>
            <w:r>
              <w:t xml:space="preserve"> the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topics</w:t>
            </w:r>
            <w:proofErr w:type="spellEnd"/>
            <w:r>
              <w:t xml:space="preserve">: </w:t>
            </w:r>
          </w:p>
          <w:p w14:paraId="36630447" w14:textId="77777777" w:rsidR="00C34CA6" w:rsidRDefault="00C34CA6">
            <w:pPr>
              <w:spacing w:line="276" w:lineRule="auto"/>
              <w:ind w:left="1"/>
            </w:pPr>
          </w:p>
          <w:p w14:paraId="0FA7DF94" w14:textId="77777777" w:rsidR="00C34CA6" w:rsidRDefault="009617E4">
            <w:pPr>
              <w:numPr>
                <w:ilvl w:val="0"/>
                <w:numId w:val="1"/>
              </w:numPr>
              <w:spacing w:line="276" w:lineRule="auto"/>
            </w:pPr>
            <w:r>
              <w:t xml:space="preserve">Media </w:t>
            </w:r>
            <w:proofErr w:type="spellStart"/>
            <w:r>
              <w:t>pluralism</w:t>
            </w:r>
            <w:proofErr w:type="spellEnd"/>
            <w:r>
              <w:t xml:space="preserve">, </w:t>
            </w:r>
            <w:proofErr w:type="spellStart"/>
            <w:r>
              <w:t>freedom</w:t>
            </w:r>
            <w:proofErr w:type="spellEnd"/>
            <w:r>
              <w:t xml:space="preserve"> of </w:t>
            </w:r>
            <w:proofErr w:type="spellStart"/>
            <w:r>
              <w:t>expression</w:t>
            </w:r>
            <w:proofErr w:type="spellEnd"/>
            <w:r>
              <w:t xml:space="preserve"> - a 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rights</w:t>
            </w:r>
            <w:proofErr w:type="spellEnd"/>
            <w:r>
              <w:t xml:space="preserve"> </w:t>
            </w:r>
            <w:proofErr w:type="spellStart"/>
            <w:r>
              <w:t>perspective</w:t>
            </w:r>
            <w:proofErr w:type="spellEnd"/>
          </w:p>
          <w:p w14:paraId="3638E4B1" w14:textId="77777777" w:rsidR="00C34CA6" w:rsidRDefault="009617E4">
            <w:pPr>
              <w:numPr>
                <w:ilvl w:val="0"/>
                <w:numId w:val="1"/>
              </w:numPr>
              <w:spacing w:line="276" w:lineRule="auto"/>
            </w:pPr>
            <w:r>
              <w:t xml:space="preserve">Media </w:t>
            </w:r>
            <w:proofErr w:type="spellStart"/>
            <w:r>
              <w:t>markets</w:t>
            </w:r>
            <w:proofErr w:type="spellEnd"/>
            <w:r>
              <w:t xml:space="preserve"> </w:t>
            </w:r>
            <w:proofErr w:type="spellStart"/>
            <w:r>
              <w:t>today</w:t>
            </w:r>
            <w:proofErr w:type="spellEnd"/>
            <w:r>
              <w:t xml:space="preserve"> - </w:t>
            </w:r>
            <w:proofErr w:type="spellStart"/>
            <w:r>
              <w:t>similarities</w:t>
            </w:r>
            <w:proofErr w:type="spellEnd"/>
            <w:r>
              <w:t xml:space="preserve"> and </w:t>
            </w:r>
            <w:proofErr w:type="spellStart"/>
            <w:r>
              <w:t>differences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legacy</w:t>
            </w:r>
            <w:proofErr w:type="spellEnd"/>
            <w:r>
              <w:t xml:space="preserve"> media and media </w:t>
            </w:r>
            <w:proofErr w:type="spellStart"/>
            <w:r>
              <w:t>platforms</w:t>
            </w:r>
            <w:proofErr w:type="spellEnd"/>
          </w:p>
          <w:p w14:paraId="3FAA2F6B" w14:textId="77777777" w:rsidR="00C34CA6" w:rsidRDefault="009617E4">
            <w:pPr>
              <w:numPr>
                <w:ilvl w:val="0"/>
                <w:numId w:val="1"/>
              </w:numPr>
              <w:spacing w:line="276" w:lineRule="auto"/>
            </w:pPr>
            <w:r>
              <w:t xml:space="preserve">New regulatory </w:t>
            </w:r>
            <w:proofErr w:type="spellStart"/>
            <w:r>
              <w:t>developments</w:t>
            </w:r>
            <w:proofErr w:type="spellEnd"/>
            <w:r>
              <w:t xml:space="preserve"> in the EU - </w:t>
            </w:r>
            <w:proofErr w:type="spellStart"/>
            <w:r>
              <w:t>how</w:t>
            </w:r>
            <w:proofErr w:type="spellEnd"/>
            <w:r>
              <w:t xml:space="preserve"> the DMA, DSA, EMFA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affect</w:t>
            </w:r>
            <w:proofErr w:type="spellEnd"/>
            <w:r>
              <w:t xml:space="preserve"> the </w:t>
            </w:r>
            <w:proofErr w:type="spellStart"/>
            <w:r>
              <w:t>rights</w:t>
            </w:r>
            <w:proofErr w:type="spellEnd"/>
            <w:r>
              <w:t xml:space="preserve"> of </w:t>
            </w:r>
            <w:proofErr w:type="spellStart"/>
            <w:r>
              <w:t>individ</w:t>
            </w:r>
            <w:r>
              <w:t>uals</w:t>
            </w:r>
            <w:proofErr w:type="spellEnd"/>
            <w:r>
              <w:t xml:space="preserve"> on media </w:t>
            </w:r>
            <w:proofErr w:type="spellStart"/>
            <w:r>
              <w:t>platforms</w:t>
            </w:r>
            <w:proofErr w:type="spellEnd"/>
            <w:r>
              <w:t xml:space="preserve"> </w:t>
            </w:r>
          </w:p>
          <w:p w14:paraId="7EEA02E5" w14:textId="77777777" w:rsidR="00C34CA6" w:rsidRDefault="009617E4">
            <w:pPr>
              <w:numPr>
                <w:ilvl w:val="0"/>
                <w:numId w:val="1"/>
              </w:numPr>
              <w:spacing w:line="276" w:lineRule="auto"/>
            </w:pPr>
            <w:r>
              <w:t xml:space="preserve">The </w:t>
            </w:r>
            <w:proofErr w:type="spellStart"/>
            <w:r>
              <w:t>impact</w:t>
            </w:r>
            <w:proofErr w:type="spellEnd"/>
            <w:r>
              <w:t xml:space="preserve"> of </w:t>
            </w:r>
            <w:proofErr w:type="spellStart"/>
            <w:r>
              <w:t>social</w:t>
            </w:r>
            <w:proofErr w:type="spellEnd"/>
            <w:r>
              <w:t xml:space="preserve"> media </w:t>
            </w:r>
            <w:proofErr w:type="spellStart"/>
            <w:r>
              <w:t>platforms</w:t>
            </w:r>
            <w:proofErr w:type="spellEnd"/>
            <w:r>
              <w:t xml:space="preserve"> on </w:t>
            </w:r>
            <w:proofErr w:type="spellStart"/>
            <w:r>
              <w:t>individuals</w:t>
            </w:r>
            <w:proofErr w:type="spellEnd"/>
            <w:r>
              <w:t xml:space="preserve"> </w:t>
            </w:r>
          </w:p>
          <w:p w14:paraId="727E0206" w14:textId="77777777" w:rsidR="00C34CA6" w:rsidRDefault="009617E4">
            <w:pPr>
              <w:numPr>
                <w:ilvl w:val="0"/>
                <w:numId w:val="1"/>
              </w:numPr>
              <w:spacing w:line="276" w:lineRule="auto"/>
            </w:pPr>
            <w:r>
              <w:t xml:space="preserve">The </w:t>
            </w:r>
            <w:proofErr w:type="spellStart"/>
            <w:r>
              <w:t>right</w:t>
            </w:r>
            <w:proofErr w:type="spellEnd"/>
            <w:r>
              <w:t xml:space="preserve"> to the </w:t>
            </w:r>
            <w:proofErr w:type="spellStart"/>
            <w:r>
              <w:t>truth</w:t>
            </w:r>
            <w:proofErr w:type="spellEnd"/>
            <w:r>
              <w:t xml:space="preserve">? News media and </w:t>
            </w:r>
            <w:proofErr w:type="spellStart"/>
            <w:r>
              <w:t>consumer</w:t>
            </w:r>
            <w:proofErr w:type="spellEnd"/>
            <w:r>
              <w:t>/</w:t>
            </w:r>
            <w:proofErr w:type="spellStart"/>
            <w:r>
              <w:t>citizen</w:t>
            </w:r>
            <w:proofErr w:type="spellEnd"/>
            <w:r>
              <w:t xml:space="preserve"> </w:t>
            </w:r>
            <w:proofErr w:type="spellStart"/>
            <w:r>
              <w:t>rights</w:t>
            </w:r>
            <w:proofErr w:type="spellEnd"/>
          </w:p>
          <w:p w14:paraId="6720A3AD" w14:textId="77777777" w:rsidR="00C34CA6" w:rsidRDefault="009617E4">
            <w:pPr>
              <w:numPr>
                <w:ilvl w:val="0"/>
                <w:numId w:val="1"/>
              </w:numPr>
              <w:spacing w:line="276" w:lineRule="auto"/>
            </w:pPr>
            <w:proofErr w:type="spellStart"/>
            <w:r>
              <w:t>Competition</w:t>
            </w:r>
            <w:proofErr w:type="spellEnd"/>
            <w:r>
              <w:t xml:space="preserve"> law and the media - </w:t>
            </w:r>
            <w:proofErr w:type="spellStart"/>
            <w:r>
              <w:t>is</w:t>
            </w:r>
            <w:proofErr w:type="spellEnd"/>
            <w:r>
              <w:t xml:space="preserve"> media “</w:t>
            </w:r>
            <w:proofErr w:type="spellStart"/>
            <w:r>
              <w:t>just</w:t>
            </w:r>
            <w:proofErr w:type="spellEnd"/>
            <w:r>
              <w:t xml:space="preserve"> </w:t>
            </w:r>
            <w:proofErr w:type="spellStart"/>
            <w:r>
              <w:t>another</w:t>
            </w:r>
            <w:proofErr w:type="spellEnd"/>
            <w:r>
              <w:t xml:space="preserve"> business”?</w:t>
            </w:r>
          </w:p>
          <w:p w14:paraId="6A341BA8" w14:textId="77777777" w:rsidR="00C34CA6" w:rsidRDefault="00C34CA6">
            <w:pPr>
              <w:spacing w:line="276" w:lineRule="auto"/>
              <w:ind w:left="1"/>
            </w:pPr>
          </w:p>
          <w:p w14:paraId="6C15E6E0" w14:textId="77777777" w:rsidR="00C34CA6" w:rsidRDefault="009617E4">
            <w:pPr>
              <w:spacing w:line="276" w:lineRule="auto"/>
              <w:ind w:left="1"/>
            </w:pPr>
            <w:r>
              <w:t xml:space="preserve">The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consists</w:t>
            </w:r>
            <w:proofErr w:type="spellEnd"/>
            <w:r>
              <w:t xml:space="preserve"> of a </w:t>
            </w:r>
            <w:proofErr w:type="spellStart"/>
            <w:r>
              <w:t>lecture</w:t>
            </w:r>
            <w:proofErr w:type="spellEnd"/>
            <w:r>
              <w:t xml:space="preserve"> part with a </w:t>
            </w:r>
            <w:proofErr w:type="spellStart"/>
            <w:r>
              <w:t>pres</w:t>
            </w:r>
            <w:r>
              <w:t>entation</w:t>
            </w:r>
            <w:proofErr w:type="spellEnd"/>
            <w:r>
              <w:t xml:space="preserve"> of the </w:t>
            </w:r>
            <w:proofErr w:type="spellStart"/>
            <w:r>
              <w:t>topics</w:t>
            </w:r>
            <w:proofErr w:type="spellEnd"/>
            <w:r>
              <w:t xml:space="preserve"> </w:t>
            </w:r>
            <w:proofErr w:type="spellStart"/>
            <w:r>
              <w:t>discussed</w:t>
            </w:r>
            <w:proofErr w:type="spellEnd"/>
            <w:r>
              <w:t xml:space="preserve"> and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interactive</w:t>
            </w:r>
            <w:proofErr w:type="spellEnd"/>
            <w:r>
              <w:t xml:space="preserve"> part </w:t>
            </w:r>
            <w:proofErr w:type="spellStart"/>
            <w:r>
              <w:t>involving</w:t>
            </w:r>
            <w:proofErr w:type="spellEnd"/>
            <w:r>
              <w:t xml:space="preserve">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and </w:t>
            </w:r>
            <w:proofErr w:type="spellStart"/>
            <w:r>
              <w:t>discussion</w:t>
            </w:r>
            <w:proofErr w:type="spellEnd"/>
            <w:r>
              <w:t>.</w:t>
            </w:r>
          </w:p>
          <w:p w14:paraId="1F472054" w14:textId="77777777" w:rsidR="00C34CA6" w:rsidRDefault="00C34CA6">
            <w:pPr>
              <w:spacing w:line="276" w:lineRule="auto"/>
              <w:ind w:left="1"/>
            </w:pPr>
          </w:p>
        </w:tc>
      </w:tr>
      <w:tr w:rsidR="00C34CA6" w14:paraId="729C5573" w14:textId="77777777">
        <w:trPr>
          <w:trHeight w:val="216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9EDB" w14:textId="77777777" w:rsidR="00C34CA6" w:rsidRDefault="009617E4">
            <w:pPr>
              <w:spacing w:line="276" w:lineRule="auto"/>
              <w:ind w:left="0"/>
            </w:pPr>
            <w:proofErr w:type="spellStart"/>
            <w:r>
              <w:lastRenderedPageBreak/>
              <w:t>Prerequisites</w:t>
            </w:r>
            <w:proofErr w:type="spellEnd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056A" w14:textId="77777777" w:rsidR="00C34CA6" w:rsidRDefault="009617E4">
            <w:pPr>
              <w:spacing w:line="276" w:lineRule="auto"/>
              <w:ind w:left="2"/>
            </w:pPr>
            <w:proofErr w:type="spellStart"/>
            <w:r>
              <w:t>Formal</w:t>
            </w:r>
            <w:proofErr w:type="spellEnd"/>
            <w: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5C6C" w14:textId="77777777" w:rsidR="00C34CA6" w:rsidRDefault="009617E4">
            <w:pPr>
              <w:spacing w:line="276" w:lineRule="auto"/>
              <w:ind w:left="1"/>
            </w:pPr>
            <w:r>
              <w:t xml:space="preserve"> English B2</w:t>
            </w:r>
          </w:p>
        </w:tc>
      </w:tr>
      <w:tr w:rsidR="00C34CA6" w14:paraId="2BEA625E" w14:textId="77777777">
        <w:trPr>
          <w:trHeight w:val="216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2226" w14:textId="77777777" w:rsidR="00C34CA6" w:rsidRDefault="00C34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F1EF" w14:textId="77777777" w:rsidR="00C34CA6" w:rsidRDefault="009617E4">
            <w:pPr>
              <w:spacing w:line="276" w:lineRule="auto"/>
              <w:ind w:left="2"/>
            </w:pPr>
            <w:proofErr w:type="spellStart"/>
            <w:r>
              <w:t>Initial</w:t>
            </w:r>
            <w:proofErr w:type="spellEnd"/>
            <w: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277B" w14:textId="77777777" w:rsidR="00C34CA6" w:rsidRDefault="009617E4">
            <w:pPr>
              <w:spacing w:line="276" w:lineRule="auto"/>
              <w:ind w:left="1"/>
            </w:pPr>
            <w:r>
              <w:t xml:space="preserve"> </w:t>
            </w:r>
          </w:p>
        </w:tc>
      </w:tr>
      <w:tr w:rsidR="00C34CA6" w14:paraId="31D4643D" w14:textId="77777777">
        <w:trPr>
          <w:trHeight w:val="216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6AF7" w14:textId="77777777" w:rsidR="00C34CA6" w:rsidRDefault="009617E4">
            <w:pPr>
              <w:spacing w:line="276" w:lineRule="auto"/>
              <w:ind w:left="0"/>
            </w:pPr>
            <w:r>
              <w:t xml:space="preserve">Learning </w:t>
            </w:r>
            <w:proofErr w:type="spellStart"/>
            <w:r>
              <w:t>outcomes</w:t>
            </w:r>
            <w:proofErr w:type="spellEnd"/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7620" w14:textId="77777777" w:rsidR="00C34CA6" w:rsidRDefault="009617E4">
            <w:pPr>
              <w:spacing w:line="276" w:lineRule="auto"/>
              <w:ind w:left="1"/>
            </w:pPr>
            <w:r>
              <w:t xml:space="preserve"> Upon </w:t>
            </w:r>
            <w:proofErr w:type="spellStart"/>
            <w:r>
              <w:t>completion</w:t>
            </w:r>
            <w:proofErr w:type="spellEnd"/>
            <w:r>
              <w:t xml:space="preserve"> of the </w:t>
            </w:r>
            <w:proofErr w:type="spellStart"/>
            <w:r>
              <w:t>course</w:t>
            </w:r>
            <w:proofErr w:type="spellEnd"/>
            <w:r>
              <w:t>, the student:</w:t>
            </w:r>
          </w:p>
          <w:p w14:paraId="68306EC8" w14:textId="77777777" w:rsidR="00C34CA6" w:rsidRDefault="009617E4">
            <w:pPr>
              <w:numPr>
                <w:ilvl w:val="0"/>
                <w:numId w:val="2"/>
              </w:numPr>
              <w:spacing w:line="276" w:lineRule="auto"/>
            </w:pPr>
            <w:proofErr w:type="spellStart"/>
            <w:r>
              <w:t>sees</w:t>
            </w:r>
            <w:proofErr w:type="spellEnd"/>
            <w:r>
              <w:t xml:space="preserve"> the </w:t>
            </w:r>
            <w:proofErr w:type="spellStart"/>
            <w:r>
              <w:t>importance</w:t>
            </w:r>
            <w:proofErr w:type="spellEnd"/>
            <w:r>
              <w:t xml:space="preserve"> of </w:t>
            </w:r>
            <w:proofErr w:type="spellStart"/>
            <w:r>
              <w:t>freedom</w:t>
            </w:r>
            <w:proofErr w:type="spellEnd"/>
            <w:r>
              <w:t xml:space="preserve"> of </w:t>
            </w:r>
            <w:proofErr w:type="spellStart"/>
            <w:r>
              <w:t>expression</w:t>
            </w:r>
            <w:proofErr w:type="spellEnd"/>
            <w:r>
              <w:t xml:space="preserve"> and media </w:t>
            </w:r>
            <w:proofErr w:type="spellStart"/>
            <w:r>
              <w:t>pluralism</w:t>
            </w:r>
            <w:proofErr w:type="spellEnd"/>
            <w:r>
              <w:t xml:space="preserve"> for </w:t>
            </w:r>
            <w:proofErr w:type="spellStart"/>
            <w:r>
              <w:t>democracy</w:t>
            </w:r>
            <w:proofErr w:type="spellEnd"/>
          </w:p>
          <w:p w14:paraId="2516E199" w14:textId="77777777" w:rsidR="00C34CA6" w:rsidRDefault="009617E4">
            <w:pPr>
              <w:numPr>
                <w:ilvl w:val="0"/>
                <w:numId w:val="2"/>
              </w:numPr>
              <w:spacing w:line="276" w:lineRule="auto"/>
            </w:pPr>
            <w:proofErr w:type="spellStart"/>
            <w:r>
              <w:t>recognises</w:t>
            </w:r>
            <w:proofErr w:type="spellEnd"/>
            <w:r>
              <w:t xml:space="preserve"> the </w:t>
            </w:r>
            <w:proofErr w:type="spellStart"/>
            <w:r>
              <w:t>difference</w:t>
            </w:r>
            <w:proofErr w:type="spellEnd"/>
            <w:r>
              <w:t xml:space="preserve"> in the </w:t>
            </w:r>
            <w:proofErr w:type="spellStart"/>
            <w:r>
              <w:t>functioning</w:t>
            </w:r>
            <w:proofErr w:type="spellEnd"/>
            <w:r>
              <w:t xml:space="preserve"> of </w:t>
            </w:r>
            <w:proofErr w:type="spellStart"/>
            <w:r>
              <w:t>legacy</w:t>
            </w:r>
            <w:proofErr w:type="spellEnd"/>
            <w:r>
              <w:t xml:space="preserve"> media and media </w:t>
            </w:r>
            <w:proofErr w:type="spellStart"/>
            <w:r>
              <w:t>platforms</w:t>
            </w:r>
            <w:proofErr w:type="spellEnd"/>
          </w:p>
          <w:p w14:paraId="79D9767B" w14:textId="77777777" w:rsidR="00C34CA6" w:rsidRDefault="009617E4">
            <w:pPr>
              <w:numPr>
                <w:ilvl w:val="0"/>
                <w:numId w:val="2"/>
              </w:numPr>
              <w:spacing w:line="276" w:lineRule="auto"/>
            </w:pPr>
            <w:proofErr w:type="spellStart"/>
            <w:r>
              <w:t>understands</w:t>
            </w:r>
            <w:proofErr w:type="spellEnd"/>
            <w:r>
              <w:t xml:space="preserve"> the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solutions</w:t>
            </w:r>
            <w:proofErr w:type="spellEnd"/>
            <w:r>
              <w:t xml:space="preserve"> </w:t>
            </w:r>
            <w:proofErr w:type="spellStart"/>
            <w:r>
              <w:t>adopted</w:t>
            </w:r>
            <w:proofErr w:type="spellEnd"/>
            <w:r>
              <w:t xml:space="preserve"> by the EU </w:t>
            </w:r>
            <w:proofErr w:type="spellStart"/>
            <w:r>
              <w:t>concerning</w:t>
            </w:r>
            <w:proofErr w:type="spellEnd"/>
            <w:r>
              <w:t xml:space="preserve"> the </w:t>
            </w:r>
            <w:proofErr w:type="spellStart"/>
            <w:r>
              <w:t>regulation</w:t>
            </w:r>
            <w:proofErr w:type="spellEnd"/>
            <w:r>
              <w:t xml:space="preserve"> of media </w:t>
            </w:r>
            <w:proofErr w:type="spellStart"/>
            <w:r>
              <w:t>platfor</w:t>
            </w:r>
            <w:r>
              <w:t>ms</w:t>
            </w:r>
            <w:proofErr w:type="spellEnd"/>
          </w:p>
          <w:p w14:paraId="26A34CF6" w14:textId="77777777" w:rsidR="00C34CA6" w:rsidRDefault="009617E4">
            <w:pPr>
              <w:numPr>
                <w:ilvl w:val="0"/>
                <w:numId w:val="2"/>
              </w:numPr>
              <w:spacing w:line="276" w:lineRule="auto"/>
            </w:pP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to </w:t>
            </w:r>
            <w:proofErr w:type="spellStart"/>
            <w:r>
              <w:t>identify</w:t>
            </w:r>
            <w:proofErr w:type="spellEnd"/>
            <w:r>
              <w:t xml:space="preserve"> the </w:t>
            </w:r>
            <w:proofErr w:type="spellStart"/>
            <w:r>
              <w:t>rights</w:t>
            </w:r>
            <w:proofErr w:type="spellEnd"/>
            <w:r>
              <w:t xml:space="preserve"> of </w:t>
            </w:r>
            <w:proofErr w:type="spellStart"/>
            <w:r>
              <w:t>consumers</w:t>
            </w:r>
            <w:proofErr w:type="spellEnd"/>
            <w:r>
              <w:t xml:space="preserve"> in </w:t>
            </w:r>
            <w:proofErr w:type="spellStart"/>
            <w:r>
              <w:t>relation</w:t>
            </w:r>
            <w:proofErr w:type="spellEnd"/>
            <w:r>
              <w:t xml:space="preserve"> to media, </w:t>
            </w:r>
            <w:proofErr w:type="spellStart"/>
            <w:r>
              <w:t>social</w:t>
            </w:r>
            <w:proofErr w:type="spellEnd"/>
            <w:r>
              <w:t xml:space="preserve"> media </w:t>
            </w:r>
            <w:proofErr w:type="spellStart"/>
            <w:r>
              <w:t>platforms</w:t>
            </w:r>
            <w:proofErr w:type="spellEnd"/>
          </w:p>
          <w:p w14:paraId="61CC5201" w14:textId="77777777" w:rsidR="00C34CA6" w:rsidRDefault="009617E4">
            <w:pPr>
              <w:numPr>
                <w:ilvl w:val="0"/>
                <w:numId w:val="2"/>
              </w:numPr>
              <w:spacing w:line="276" w:lineRule="auto"/>
            </w:pPr>
            <w:proofErr w:type="spellStart"/>
            <w:r>
              <w:t>identifies</w:t>
            </w:r>
            <w:proofErr w:type="spellEnd"/>
            <w:r>
              <w:t xml:space="preserve"> </w:t>
            </w:r>
            <w:proofErr w:type="spellStart"/>
            <w:r>
              <w:t>opportunities</w:t>
            </w:r>
            <w:proofErr w:type="spellEnd"/>
            <w:r>
              <w:t xml:space="preserve"> and </w:t>
            </w:r>
            <w:proofErr w:type="spellStart"/>
            <w:r>
              <w:t>threats</w:t>
            </w:r>
            <w:proofErr w:type="spellEnd"/>
            <w:r>
              <w:t xml:space="preserve"> for the media </w:t>
            </w:r>
            <w:proofErr w:type="spellStart"/>
            <w:r>
              <w:t>arising</w:t>
            </w:r>
            <w:proofErr w:type="spellEnd"/>
            <w:r>
              <w:t xml:space="preserve"> from market </w:t>
            </w:r>
            <w:proofErr w:type="spellStart"/>
            <w:r>
              <w:t>transactions</w:t>
            </w:r>
            <w:proofErr w:type="spellEnd"/>
            <w:r>
              <w:t xml:space="preserve"> and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</w:p>
          <w:p w14:paraId="7672EBFE" w14:textId="77777777" w:rsidR="00C34CA6" w:rsidRDefault="00C34CA6">
            <w:pPr>
              <w:spacing w:line="276" w:lineRule="auto"/>
              <w:ind w:left="720"/>
            </w:pPr>
          </w:p>
        </w:tc>
      </w:tr>
      <w:tr w:rsidR="00C34CA6" w14:paraId="5F882475" w14:textId="77777777">
        <w:trPr>
          <w:trHeight w:val="216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4077" w14:textId="77777777" w:rsidR="00C34CA6" w:rsidRDefault="009617E4">
            <w:pPr>
              <w:spacing w:line="276" w:lineRule="auto"/>
              <w:ind w:left="0"/>
            </w:pPr>
            <w:r>
              <w:t xml:space="preserve">ECTS </w:t>
            </w:r>
            <w:proofErr w:type="spellStart"/>
            <w:r>
              <w:t>credit</w:t>
            </w:r>
            <w:proofErr w:type="spellEnd"/>
            <w:r>
              <w:t xml:space="preserve"> </w:t>
            </w:r>
            <w:proofErr w:type="spellStart"/>
            <w:r>
              <w:t>allocation</w:t>
            </w:r>
            <w:proofErr w:type="spellEnd"/>
            <w:r>
              <w:t xml:space="preserve"> (and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scores</w:t>
            </w:r>
            <w:proofErr w:type="spellEnd"/>
            <w:r>
              <w:t>)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F9EF" w14:textId="77777777" w:rsidR="00C34CA6" w:rsidRDefault="009617E4">
            <w:pPr>
              <w:spacing w:line="276" w:lineRule="auto"/>
              <w:ind w:left="1"/>
            </w:pPr>
            <w:r>
              <w:t xml:space="preserve"> </w:t>
            </w:r>
          </w:p>
        </w:tc>
      </w:tr>
      <w:tr w:rsidR="00C34CA6" w14:paraId="45A9661A" w14:textId="77777777">
        <w:trPr>
          <w:trHeight w:val="218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8628" w14:textId="77777777" w:rsidR="00C34CA6" w:rsidRDefault="009617E4">
            <w:pPr>
              <w:spacing w:line="276" w:lineRule="auto"/>
              <w:ind w:left="0"/>
            </w:pPr>
            <w:proofErr w:type="spellStart"/>
            <w:r>
              <w:t>Assessment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and </w:t>
            </w:r>
            <w:proofErr w:type="spellStart"/>
            <w:r>
              <w:t>assessment</w:t>
            </w:r>
            <w:proofErr w:type="spellEnd"/>
            <w:r>
              <w:t xml:space="preserve"> </w:t>
            </w:r>
            <w:proofErr w:type="spellStart"/>
            <w:r>
              <w:t>criteria</w:t>
            </w:r>
            <w:proofErr w:type="spellEnd"/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645A" w14:textId="77777777" w:rsidR="00C34CA6" w:rsidRDefault="009617E4">
            <w:pPr>
              <w:spacing w:line="276" w:lineRule="auto"/>
              <w:ind w:left="1"/>
            </w:pPr>
            <w:r>
              <w:t xml:space="preserve"> Active </w:t>
            </w:r>
            <w:proofErr w:type="spellStart"/>
            <w:r>
              <w:t>participation</w:t>
            </w:r>
            <w:proofErr w:type="spellEnd"/>
            <w:r>
              <w:t xml:space="preserve"> in </w:t>
            </w:r>
            <w:proofErr w:type="spellStart"/>
            <w:r>
              <w:t>class</w:t>
            </w:r>
            <w:proofErr w:type="spellEnd"/>
            <w:r>
              <w:t xml:space="preserve">, </w:t>
            </w:r>
            <w:proofErr w:type="spellStart"/>
            <w:r>
              <w:t>including</w:t>
            </w:r>
            <w:proofErr w:type="spellEnd"/>
            <w:r>
              <w:t xml:space="preserve"> the </w:t>
            </w:r>
            <w:proofErr w:type="spellStart"/>
            <w:r>
              <w:t>interactive</w:t>
            </w:r>
            <w:proofErr w:type="spellEnd"/>
            <w:r>
              <w:t xml:space="preserve"> part and </w:t>
            </w:r>
            <w:proofErr w:type="spellStart"/>
            <w:r>
              <w:t>discussions</w:t>
            </w:r>
            <w:proofErr w:type="spellEnd"/>
            <w:r>
              <w:t xml:space="preserve">. A 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presentation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be </w:t>
            </w:r>
            <w:proofErr w:type="spellStart"/>
            <w:r>
              <w:t>subject</w:t>
            </w:r>
            <w:proofErr w:type="spellEnd"/>
            <w:r>
              <w:t xml:space="preserve"> to </w:t>
            </w:r>
            <w:proofErr w:type="spellStart"/>
            <w:r>
              <w:t>assessment</w:t>
            </w:r>
            <w:proofErr w:type="spellEnd"/>
            <w:r>
              <w:t xml:space="preserve"> (</w:t>
            </w:r>
            <w:proofErr w:type="spellStart"/>
            <w:r>
              <w:t>topics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decided</w:t>
            </w:r>
            <w:proofErr w:type="spellEnd"/>
            <w:r>
              <w:t xml:space="preserve"> in </w:t>
            </w:r>
            <w:proofErr w:type="spellStart"/>
            <w:r>
              <w:t>class</w:t>
            </w:r>
            <w:proofErr w:type="spellEnd"/>
            <w:r>
              <w:t>).</w:t>
            </w:r>
          </w:p>
          <w:p w14:paraId="70C4B6E5" w14:textId="77777777" w:rsidR="00C34CA6" w:rsidRDefault="009617E4">
            <w:pPr>
              <w:spacing w:line="276" w:lineRule="auto"/>
              <w:ind w:left="1"/>
            </w:pPr>
            <w:r>
              <w:t xml:space="preserve">One </w:t>
            </w:r>
            <w:proofErr w:type="spellStart"/>
            <w:r>
              <w:t>absence</w:t>
            </w:r>
            <w:proofErr w:type="spellEnd"/>
            <w:r>
              <w:t xml:space="preserve"> in the semester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allowed</w:t>
            </w:r>
            <w:proofErr w:type="spellEnd"/>
            <w:r>
              <w:t>.</w:t>
            </w:r>
          </w:p>
        </w:tc>
      </w:tr>
      <w:tr w:rsidR="00C34CA6" w14:paraId="7311E151" w14:textId="77777777">
        <w:trPr>
          <w:trHeight w:val="216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D77A" w14:textId="77777777" w:rsidR="00C34CA6" w:rsidRDefault="009617E4">
            <w:pPr>
              <w:spacing w:line="276" w:lineRule="auto"/>
              <w:ind w:left="0"/>
            </w:pPr>
            <w:proofErr w:type="spellStart"/>
            <w:r>
              <w:t>Examination</w:t>
            </w:r>
            <w:proofErr w:type="spellEnd"/>
            <w: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299A" w14:textId="77777777" w:rsidR="00C34CA6" w:rsidRDefault="009617E4">
            <w:pPr>
              <w:spacing w:line="276" w:lineRule="auto"/>
              <w:ind w:left="361"/>
            </w:pPr>
            <w:r>
              <w:t>Pass/</w:t>
            </w:r>
            <w:proofErr w:type="spellStart"/>
            <w:r>
              <w:t>fail</w:t>
            </w:r>
            <w:proofErr w:type="spellEnd"/>
          </w:p>
        </w:tc>
      </w:tr>
      <w:tr w:rsidR="00C34CA6" w14:paraId="29B328DD" w14:textId="77777777">
        <w:trPr>
          <w:trHeight w:val="216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E19B" w14:textId="77777777" w:rsidR="00C34CA6" w:rsidRDefault="009617E4">
            <w:pPr>
              <w:spacing w:line="276" w:lineRule="auto"/>
              <w:ind w:left="0"/>
            </w:pP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class</w:t>
            </w:r>
            <w:proofErr w:type="spellEnd"/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B07B" w14:textId="77777777" w:rsidR="00C34CA6" w:rsidRDefault="009617E4">
            <w:pPr>
              <w:spacing w:line="276" w:lineRule="auto"/>
              <w:ind w:left="361"/>
            </w:pPr>
            <w:r>
              <w:t>Konwersatorium</w:t>
            </w:r>
          </w:p>
        </w:tc>
      </w:tr>
      <w:tr w:rsidR="00C34CA6" w14:paraId="57FA8BD7" w14:textId="77777777">
        <w:trPr>
          <w:trHeight w:val="216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7961" w14:textId="77777777" w:rsidR="00C34CA6" w:rsidRDefault="009617E4">
            <w:pPr>
              <w:spacing w:line="276" w:lineRule="auto"/>
              <w:ind w:left="0"/>
            </w:pPr>
            <w:r>
              <w:t xml:space="preserve">Sposób realizacji przedmiotu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68F0" w14:textId="77777777" w:rsidR="00C34CA6" w:rsidRDefault="009617E4">
            <w:pPr>
              <w:spacing w:line="276" w:lineRule="auto"/>
              <w:ind w:left="1"/>
            </w:pPr>
            <w:r>
              <w:t>online</w:t>
            </w:r>
          </w:p>
        </w:tc>
      </w:tr>
      <w:tr w:rsidR="00C34CA6" w14:paraId="05ED8D0E" w14:textId="77777777">
        <w:trPr>
          <w:trHeight w:val="218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89FA" w14:textId="77777777" w:rsidR="00C34CA6" w:rsidRDefault="009617E4">
            <w:pPr>
              <w:spacing w:line="276" w:lineRule="auto"/>
              <w:ind w:left="0"/>
            </w:pPr>
            <w:r>
              <w:t xml:space="preserve">Language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119C" w14:textId="77777777" w:rsidR="00C34CA6" w:rsidRDefault="009617E4">
            <w:pPr>
              <w:spacing w:line="276" w:lineRule="auto"/>
              <w:ind w:left="1"/>
            </w:pPr>
            <w:r>
              <w:t xml:space="preserve">English </w:t>
            </w:r>
          </w:p>
        </w:tc>
      </w:tr>
      <w:tr w:rsidR="00C34CA6" w14:paraId="2EC7A17F" w14:textId="77777777">
        <w:trPr>
          <w:trHeight w:val="216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FD79" w14:textId="77777777" w:rsidR="00C34CA6" w:rsidRDefault="009617E4">
            <w:pPr>
              <w:spacing w:line="276" w:lineRule="auto"/>
              <w:ind w:left="0"/>
            </w:pPr>
            <w:proofErr w:type="spellStart"/>
            <w:r>
              <w:t>Bibliography</w:t>
            </w:r>
            <w:proofErr w:type="spellEnd"/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C4F3" w14:textId="77777777" w:rsidR="00C34CA6" w:rsidRDefault="009617E4">
            <w:pPr>
              <w:spacing w:line="276" w:lineRule="auto"/>
              <w:ind w:left="0"/>
            </w:pPr>
            <w:r>
              <w:rPr>
                <w:i/>
              </w:rPr>
              <w:t xml:space="preserve"> </w:t>
            </w:r>
            <w:r>
              <w:t xml:space="preserve">Brogi, </w:t>
            </w:r>
            <w:proofErr w:type="spellStart"/>
            <w:r>
              <w:t>Elda</w:t>
            </w:r>
            <w:proofErr w:type="spellEnd"/>
            <w:r>
              <w:t xml:space="preserve"> (2020). “The media </w:t>
            </w:r>
            <w:proofErr w:type="spellStart"/>
            <w:r>
              <w:t>pluralism</w:t>
            </w:r>
            <w:proofErr w:type="spellEnd"/>
            <w:r>
              <w:t xml:space="preserve"> monitor: </w:t>
            </w:r>
            <w:proofErr w:type="spellStart"/>
            <w:r>
              <w:t>Conceptualizing</w:t>
            </w:r>
            <w:proofErr w:type="spellEnd"/>
            <w:r>
              <w:t xml:space="preserve"> media </w:t>
            </w:r>
            <w:proofErr w:type="spellStart"/>
            <w:r>
              <w:t>pluralism</w:t>
            </w:r>
            <w:proofErr w:type="spellEnd"/>
            <w:r>
              <w:t xml:space="preserve"> for the online environment”.</w:t>
            </w:r>
            <w:proofErr w:type="spellStart"/>
            <w:r>
              <w:t>Profesional</w:t>
            </w:r>
            <w:proofErr w:type="spellEnd"/>
            <w:r>
              <w:t xml:space="preserve"> de la </w:t>
            </w:r>
            <w:proofErr w:type="spellStart"/>
            <w:r>
              <w:t>información</w:t>
            </w:r>
            <w:proofErr w:type="spellEnd"/>
            <w:r>
              <w:t>, v. 29, n. 5, e290529.</w:t>
            </w:r>
          </w:p>
          <w:p w14:paraId="56008EBE" w14:textId="77777777" w:rsidR="00C34CA6" w:rsidRDefault="009617E4">
            <w:pPr>
              <w:spacing w:line="276" w:lineRule="auto"/>
              <w:ind w:left="0"/>
            </w:pPr>
            <w:proofErr w:type="spellStart"/>
            <w:r>
              <w:t>Barrie</w:t>
            </w:r>
            <w:proofErr w:type="spellEnd"/>
            <w:r>
              <w:t xml:space="preserve"> Sander, </w:t>
            </w:r>
            <w:proofErr w:type="spellStart"/>
            <w:r>
              <w:t>Democratic</w:t>
            </w:r>
            <w:proofErr w:type="spellEnd"/>
            <w:r>
              <w:t xml:space="preserve"> </w:t>
            </w:r>
            <w:proofErr w:type="spellStart"/>
            <w:r>
              <w:t>Disruption</w:t>
            </w:r>
            <w:proofErr w:type="spellEnd"/>
            <w:r>
              <w:t xml:space="preserve"> in the Age of </w:t>
            </w:r>
            <w:proofErr w:type="spellStart"/>
            <w:r>
              <w:t>Social</w:t>
            </w:r>
            <w:proofErr w:type="spellEnd"/>
            <w:r>
              <w:t xml:space="preserve"> Media: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Marketized</w:t>
            </w:r>
            <w:proofErr w:type="spellEnd"/>
            <w:r>
              <w:t xml:space="preserve"> and </w:t>
            </w:r>
            <w:proofErr w:type="spellStart"/>
            <w:r>
              <w:t>Struc</w:t>
            </w:r>
            <w:r>
              <w:t>tural</w:t>
            </w:r>
            <w:proofErr w:type="spellEnd"/>
            <w:r>
              <w:t xml:space="preserve"> </w:t>
            </w:r>
            <w:proofErr w:type="spellStart"/>
            <w:r>
              <w:t>Conceptions</w:t>
            </w:r>
            <w:proofErr w:type="spellEnd"/>
            <w:r>
              <w:t xml:space="preserve"> of Human </w:t>
            </w:r>
            <w:proofErr w:type="spellStart"/>
            <w:r>
              <w:t>Rights</w:t>
            </w:r>
            <w:proofErr w:type="spellEnd"/>
            <w:r>
              <w:t xml:space="preserve"> Law,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Journal</w:t>
            </w:r>
            <w:proofErr w:type="spellEnd"/>
            <w:r>
              <w:t xml:space="preserve"> of International Law, Volume 32, </w:t>
            </w:r>
            <w:proofErr w:type="spellStart"/>
            <w:r>
              <w:t>Issue</w:t>
            </w:r>
            <w:proofErr w:type="spellEnd"/>
            <w:r>
              <w:t xml:space="preserve"> 1, </w:t>
            </w:r>
            <w:proofErr w:type="spellStart"/>
            <w:r>
              <w:t>February</w:t>
            </w:r>
            <w:proofErr w:type="spellEnd"/>
            <w:r>
              <w:t xml:space="preserve"> 2021, </w:t>
            </w:r>
            <w:proofErr w:type="spellStart"/>
            <w:r>
              <w:t>Pages</w:t>
            </w:r>
            <w:proofErr w:type="spellEnd"/>
            <w:r>
              <w:t xml:space="preserve"> 159–193, https://doi.org/10.1093/ejil/chab022</w:t>
            </w:r>
          </w:p>
          <w:p w14:paraId="6E710183" w14:textId="77777777" w:rsidR="00C34CA6" w:rsidRDefault="009617E4">
            <w:pPr>
              <w:spacing w:line="276" w:lineRule="auto"/>
              <w:ind w:left="0"/>
            </w:pPr>
            <w:r>
              <w:t xml:space="preserve">CAUFFMAN C, GOANTA C. A New Order: The Digital Services </w:t>
            </w:r>
            <w:proofErr w:type="spellStart"/>
            <w:r>
              <w:t>Act</w:t>
            </w:r>
            <w:proofErr w:type="spellEnd"/>
            <w:r>
              <w:t xml:space="preserve"> and Consumer </w:t>
            </w:r>
            <w:proofErr w:type="spellStart"/>
            <w:r>
              <w:t>Protection</w:t>
            </w:r>
            <w:proofErr w:type="spellEnd"/>
            <w:r>
              <w:t xml:space="preserve">. </w:t>
            </w:r>
            <w:proofErr w:type="spellStart"/>
            <w:r>
              <w:t>Europe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t>Journal</w:t>
            </w:r>
            <w:proofErr w:type="spellEnd"/>
            <w:r>
              <w:t xml:space="preserve"> of </w:t>
            </w:r>
            <w:proofErr w:type="spellStart"/>
            <w:r>
              <w:t>Risk</w:t>
            </w:r>
            <w:proofErr w:type="spellEnd"/>
            <w:r>
              <w:t xml:space="preserve"> </w:t>
            </w:r>
            <w:proofErr w:type="spellStart"/>
            <w:r>
              <w:lastRenderedPageBreak/>
              <w:t>Regulation</w:t>
            </w:r>
            <w:proofErr w:type="spellEnd"/>
            <w:r>
              <w:t>. 2021;12(4):758-774. doi:10.1017/err.2021.8</w:t>
            </w:r>
          </w:p>
          <w:p w14:paraId="0053ED6A" w14:textId="77777777" w:rsidR="00C34CA6" w:rsidRDefault="009617E4">
            <w:pPr>
              <w:spacing w:line="276" w:lineRule="auto"/>
              <w:ind w:left="0"/>
              <w:rPr>
                <w:i/>
              </w:rPr>
            </w:pPr>
            <w:r>
              <w:t xml:space="preserve">Armando J. Garcia </w:t>
            </w:r>
            <w:proofErr w:type="spellStart"/>
            <w:r>
              <w:t>Pires</w:t>
            </w:r>
            <w:proofErr w:type="spellEnd"/>
            <w:r>
              <w:t xml:space="preserve">, Media </w:t>
            </w:r>
            <w:proofErr w:type="spellStart"/>
            <w:r>
              <w:t>pluralism</w:t>
            </w:r>
            <w:proofErr w:type="spellEnd"/>
            <w:r>
              <w:t xml:space="preserve"> and </w:t>
            </w:r>
            <w:proofErr w:type="spellStart"/>
            <w:r>
              <w:t>competition</w:t>
            </w:r>
            <w:proofErr w:type="spellEnd"/>
            <w:r>
              <w:t xml:space="preserve">, </w:t>
            </w:r>
            <w:proofErr w:type="spellStart"/>
            <w:r>
              <w:t>Eur</w:t>
            </w:r>
            <w:proofErr w:type="spellEnd"/>
            <w:r>
              <w:t xml:space="preserve"> J Law </w:t>
            </w:r>
            <w:proofErr w:type="spellStart"/>
            <w:r>
              <w:t>Econ</w:t>
            </w:r>
            <w:proofErr w:type="spellEnd"/>
            <w:r>
              <w:t xml:space="preserve"> (2017) 43:255–283, DOI 10.1007/s10657-016-9548-x</w:t>
            </w:r>
          </w:p>
        </w:tc>
      </w:tr>
      <w:tr w:rsidR="00C34CA6" w14:paraId="7AFC0931" w14:textId="77777777">
        <w:trPr>
          <w:trHeight w:val="216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6280" w14:textId="77777777" w:rsidR="00C34CA6" w:rsidRDefault="009617E4">
            <w:pPr>
              <w:spacing w:line="276" w:lineRule="auto"/>
              <w:ind w:left="0"/>
            </w:pPr>
            <w:proofErr w:type="spellStart"/>
            <w:r>
              <w:lastRenderedPageBreak/>
              <w:t>Internship</w:t>
            </w:r>
            <w:proofErr w:type="spellEnd"/>
            <w:r>
              <w:t xml:space="preserve"> as part of the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96CC" w14:textId="77777777" w:rsidR="00C34CA6" w:rsidRDefault="009617E4">
            <w:pPr>
              <w:spacing w:line="276" w:lineRule="auto"/>
              <w:ind w:left="1"/>
            </w:pPr>
            <w:r>
              <w:t xml:space="preserve"> </w:t>
            </w:r>
          </w:p>
        </w:tc>
      </w:tr>
      <w:tr w:rsidR="00C34CA6" w14:paraId="227929C6" w14:textId="77777777">
        <w:trPr>
          <w:trHeight w:val="216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8B06" w14:textId="77777777" w:rsidR="00C34CA6" w:rsidRDefault="009617E4">
            <w:pPr>
              <w:spacing w:line="276" w:lineRule="auto"/>
              <w:ind w:left="0"/>
            </w:pPr>
            <w:proofErr w:type="spellStart"/>
            <w:r>
              <w:t>Coordinators</w:t>
            </w:r>
            <w:proofErr w:type="spellEnd"/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2026" w14:textId="77777777" w:rsidR="00C34CA6" w:rsidRDefault="009617E4">
            <w:pPr>
              <w:spacing w:line="276" w:lineRule="auto"/>
              <w:ind w:left="361"/>
            </w:pPr>
            <w:r>
              <w:rPr>
                <w:b/>
              </w:rPr>
              <w:t xml:space="preserve"> </w:t>
            </w:r>
          </w:p>
        </w:tc>
      </w:tr>
      <w:tr w:rsidR="00C34CA6" w14:paraId="0F2F28C2" w14:textId="77777777">
        <w:trPr>
          <w:trHeight w:val="216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4DD9" w14:textId="77777777" w:rsidR="00C34CA6" w:rsidRDefault="009617E4">
            <w:pPr>
              <w:spacing w:line="276" w:lineRule="auto"/>
              <w:ind w:left="0"/>
            </w:pP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instructors</w:t>
            </w:r>
            <w:proofErr w:type="spellEnd"/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4B28" w14:textId="77777777" w:rsidR="00C34CA6" w:rsidRDefault="009617E4">
            <w:pPr>
              <w:spacing w:line="276" w:lineRule="auto"/>
              <w:ind w:left="361"/>
            </w:pPr>
            <w:r>
              <w:rPr>
                <w:b/>
              </w:rPr>
              <w:t xml:space="preserve"> Marta Sznajder</w:t>
            </w:r>
          </w:p>
        </w:tc>
      </w:tr>
      <w:tr w:rsidR="00C34CA6" w14:paraId="20D09780" w14:textId="77777777">
        <w:trPr>
          <w:trHeight w:val="218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4B2F" w14:textId="77777777" w:rsidR="00C34CA6" w:rsidRDefault="009617E4">
            <w:pPr>
              <w:spacing w:line="276" w:lineRule="auto"/>
              <w:ind w:left="0"/>
            </w:pPr>
            <w:r>
              <w:t xml:space="preserve">Notes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0019" w14:textId="77777777" w:rsidR="00C34CA6" w:rsidRDefault="009617E4">
            <w:pPr>
              <w:spacing w:line="276" w:lineRule="auto"/>
              <w:ind w:left="361"/>
            </w:pPr>
            <w:r>
              <w:t xml:space="preserve"> </w:t>
            </w:r>
          </w:p>
        </w:tc>
      </w:tr>
    </w:tbl>
    <w:p w14:paraId="7D50C9DC" w14:textId="77777777" w:rsidR="00C34CA6" w:rsidRDefault="009617E4">
      <w:pPr>
        <w:spacing w:after="0" w:line="276" w:lineRule="auto"/>
        <w:ind w:left="0"/>
      </w:pPr>
      <w:r>
        <w:t xml:space="preserve"> </w:t>
      </w:r>
    </w:p>
    <w:p w14:paraId="1F5CFE40" w14:textId="77777777" w:rsidR="00C34CA6" w:rsidRDefault="009617E4">
      <w:pPr>
        <w:spacing w:after="0" w:line="276" w:lineRule="auto"/>
        <w:ind w:left="-5"/>
      </w:pPr>
      <w:r>
        <w:rPr>
          <w:b/>
        </w:rPr>
        <w:t xml:space="preserve">B. </w:t>
      </w:r>
      <w:proofErr w:type="spellStart"/>
      <w:r>
        <w:rPr>
          <w:b/>
        </w:rPr>
        <w:t>Detailed</w:t>
      </w:r>
      <w:proofErr w:type="spellEnd"/>
      <w:r>
        <w:rPr>
          <w:b/>
        </w:rPr>
        <w:t xml:space="preserve"> data</w:t>
      </w:r>
    </w:p>
    <w:tbl>
      <w:tblPr>
        <w:tblStyle w:val="a0"/>
        <w:tblW w:w="9465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4935"/>
        <w:gridCol w:w="4530"/>
      </w:tblGrid>
      <w:tr w:rsidR="00C34CA6" w14:paraId="4824B40C" w14:textId="77777777">
        <w:trPr>
          <w:trHeight w:val="216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A482" w14:textId="77777777" w:rsidR="00C34CA6" w:rsidRDefault="009617E4">
            <w:pPr>
              <w:spacing w:line="276" w:lineRule="auto"/>
              <w:ind w:left="4"/>
              <w:jc w:val="center"/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the field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DF1B" w14:textId="77777777" w:rsidR="00C34CA6" w:rsidRDefault="009617E4">
            <w:pPr>
              <w:spacing w:line="276" w:lineRule="auto"/>
              <w:ind w:left="8"/>
              <w:jc w:val="center"/>
            </w:pPr>
            <w:r>
              <w:rPr>
                <w:b/>
              </w:rPr>
              <w:t xml:space="preserve">Content </w:t>
            </w:r>
          </w:p>
        </w:tc>
      </w:tr>
      <w:tr w:rsidR="00C34CA6" w14:paraId="12358881" w14:textId="77777777">
        <w:trPr>
          <w:trHeight w:val="218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14C3" w14:textId="77777777" w:rsidR="00C34CA6" w:rsidRDefault="009617E4">
            <w:pPr>
              <w:spacing w:line="276" w:lineRule="auto"/>
              <w:ind w:left="0"/>
            </w:pP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instructors</w:t>
            </w:r>
            <w:proofErr w:type="spellEnd"/>
            <w:r>
              <w:t>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65F7" w14:textId="77777777" w:rsidR="00C34CA6" w:rsidRDefault="009617E4">
            <w:pPr>
              <w:spacing w:line="276" w:lineRule="auto"/>
              <w:ind w:left="1"/>
            </w:pPr>
            <w:r>
              <w:rPr>
                <w:b/>
              </w:rPr>
              <w:t xml:space="preserve"> Marta Sznajder</w:t>
            </w:r>
          </w:p>
        </w:tc>
      </w:tr>
      <w:tr w:rsidR="00C34CA6" w14:paraId="57CBB407" w14:textId="77777777">
        <w:trPr>
          <w:trHeight w:val="216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7330" w14:textId="77777777" w:rsidR="00C34CA6" w:rsidRDefault="009617E4">
            <w:pPr>
              <w:spacing w:line="276" w:lineRule="auto"/>
              <w:ind w:left="0"/>
            </w:pPr>
            <w:proofErr w:type="spellStart"/>
            <w:r>
              <w:t>Title</w:t>
            </w:r>
            <w:proofErr w:type="spellEnd"/>
            <w: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C65E" w14:textId="77777777" w:rsidR="00C34CA6" w:rsidRDefault="009617E4">
            <w:pPr>
              <w:spacing w:line="276" w:lineRule="auto"/>
              <w:ind w:left="1"/>
            </w:pPr>
            <w:r>
              <w:rPr>
                <w:b/>
              </w:rPr>
              <w:t xml:space="preserve">mgr </w:t>
            </w:r>
          </w:p>
        </w:tc>
      </w:tr>
      <w:tr w:rsidR="00C34CA6" w14:paraId="70E59434" w14:textId="77777777">
        <w:trPr>
          <w:trHeight w:val="216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4D02" w14:textId="77777777" w:rsidR="00C34CA6" w:rsidRDefault="009617E4">
            <w:pPr>
              <w:spacing w:line="276" w:lineRule="auto"/>
              <w:ind w:left="0"/>
            </w:pP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class</w:t>
            </w:r>
            <w:proofErr w:type="spellEnd"/>
            <w:r>
              <w:t>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0A37" w14:textId="77777777" w:rsidR="00C34CA6" w:rsidRDefault="009617E4">
            <w:pPr>
              <w:spacing w:line="276" w:lineRule="auto"/>
              <w:ind w:left="1"/>
            </w:pPr>
            <w:r>
              <w:t xml:space="preserve"> Konwersatorium</w:t>
            </w:r>
          </w:p>
        </w:tc>
      </w:tr>
      <w:tr w:rsidR="00C34CA6" w14:paraId="052532FD" w14:textId="77777777">
        <w:trPr>
          <w:trHeight w:val="216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7FE2" w14:textId="77777777" w:rsidR="00C34CA6" w:rsidRDefault="009617E4">
            <w:pPr>
              <w:spacing w:line="276" w:lineRule="auto"/>
              <w:ind w:left="0"/>
            </w:pPr>
            <w:r>
              <w:t xml:space="preserve">Learning </w:t>
            </w:r>
            <w:proofErr w:type="spellStart"/>
            <w:r>
              <w:t>outcomes</w:t>
            </w:r>
            <w:proofErr w:type="spellEnd"/>
            <w:r>
              <w:t xml:space="preserve"> </w:t>
            </w:r>
            <w:proofErr w:type="spellStart"/>
            <w:r>
              <w:t>defined</w:t>
            </w:r>
            <w:proofErr w:type="spellEnd"/>
            <w:r>
              <w:t xml:space="preserve"> for </w:t>
            </w:r>
            <w:proofErr w:type="spellStart"/>
            <w:r>
              <w:t>didactic</w:t>
            </w:r>
            <w:proofErr w:type="spellEnd"/>
            <w:r>
              <w:t xml:space="preserve"> </w:t>
            </w:r>
            <w:proofErr w:type="spellStart"/>
            <w:r>
              <w:t>method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the </w:t>
            </w:r>
            <w:proofErr w:type="spellStart"/>
            <w:r>
              <w:t>course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D7A6" w14:textId="77777777" w:rsidR="00C34CA6" w:rsidRDefault="009617E4">
            <w:pPr>
              <w:spacing w:line="276" w:lineRule="auto"/>
              <w:ind w:left="1"/>
            </w:pPr>
            <w:r>
              <w:t xml:space="preserve">  Upon </w:t>
            </w:r>
            <w:proofErr w:type="spellStart"/>
            <w:r>
              <w:t>completion</w:t>
            </w:r>
            <w:proofErr w:type="spellEnd"/>
            <w:r>
              <w:t xml:space="preserve"> of the </w:t>
            </w:r>
            <w:proofErr w:type="spellStart"/>
            <w:r>
              <w:t>course</w:t>
            </w:r>
            <w:proofErr w:type="spellEnd"/>
            <w:r>
              <w:t>, the student:</w:t>
            </w:r>
          </w:p>
          <w:p w14:paraId="0C46A6EB" w14:textId="77777777" w:rsidR="00C34CA6" w:rsidRDefault="009617E4">
            <w:pPr>
              <w:numPr>
                <w:ilvl w:val="0"/>
                <w:numId w:val="2"/>
              </w:numPr>
              <w:spacing w:line="276" w:lineRule="auto"/>
            </w:pPr>
            <w:proofErr w:type="spellStart"/>
            <w:r>
              <w:t>sees</w:t>
            </w:r>
            <w:proofErr w:type="spellEnd"/>
            <w:r>
              <w:t xml:space="preserve"> the </w:t>
            </w:r>
            <w:proofErr w:type="spellStart"/>
            <w:r>
              <w:t>importance</w:t>
            </w:r>
            <w:proofErr w:type="spellEnd"/>
            <w:r>
              <w:t xml:space="preserve"> of </w:t>
            </w:r>
            <w:proofErr w:type="spellStart"/>
            <w:r>
              <w:t>freedom</w:t>
            </w:r>
            <w:proofErr w:type="spellEnd"/>
            <w:r>
              <w:t xml:space="preserve"> of </w:t>
            </w:r>
            <w:proofErr w:type="spellStart"/>
            <w:r>
              <w:t>expression</w:t>
            </w:r>
            <w:proofErr w:type="spellEnd"/>
            <w:r>
              <w:t xml:space="preserve"> and media </w:t>
            </w:r>
            <w:proofErr w:type="spellStart"/>
            <w:r>
              <w:t>pluralism</w:t>
            </w:r>
            <w:proofErr w:type="spellEnd"/>
            <w:r>
              <w:t xml:space="preserve"> for </w:t>
            </w:r>
            <w:proofErr w:type="spellStart"/>
            <w:r>
              <w:t>democracy</w:t>
            </w:r>
            <w:proofErr w:type="spellEnd"/>
          </w:p>
          <w:p w14:paraId="0D7E2DE9" w14:textId="77777777" w:rsidR="00C34CA6" w:rsidRDefault="009617E4">
            <w:pPr>
              <w:numPr>
                <w:ilvl w:val="0"/>
                <w:numId w:val="2"/>
              </w:numPr>
              <w:spacing w:line="276" w:lineRule="auto"/>
            </w:pPr>
            <w:proofErr w:type="spellStart"/>
            <w:r>
              <w:t>recognises</w:t>
            </w:r>
            <w:proofErr w:type="spellEnd"/>
            <w:r>
              <w:t xml:space="preserve"> the </w:t>
            </w:r>
            <w:proofErr w:type="spellStart"/>
            <w:r>
              <w:t>difference</w:t>
            </w:r>
            <w:proofErr w:type="spellEnd"/>
            <w:r>
              <w:t xml:space="preserve"> in the </w:t>
            </w:r>
            <w:proofErr w:type="spellStart"/>
            <w:r>
              <w:t>functioning</w:t>
            </w:r>
            <w:proofErr w:type="spellEnd"/>
            <w:r>
              <w:t xml:space="preserve"> of </w:t>
            </w:r>
            <w:proofErr w:type="spellStart"/>
            <w:r>
              <w:t>legacy</w:t>
            </w:r>
            <w:proofErr w:type="spellEnd"/>
            <w:r>
              <w:t xml:space="preserve"> media a</w:t>
            </w:r>
            <w:r>
              <w:t xml:space="preserve">nd media </w:t>
            </w:r>
            <w:proofErr w:type="spellStart"/>
            <w:r>
              <w:t>platforms</w:t>
            </w:r>
            <w:proofErr w:type="spellEnd"/>
          </w:p>
          <w:p w14:paraId="3CB40163" w14:textId="77777777" w:rsidR="00C34CA6" w:rsidRDefault="009617E4">
            <w:pPr>
              <w:numPr>
                <w:ilvl w:val="0"/>
                <w:numId w:val="2"/>
              </w:numPr>
              <w:spacing w:line="276" w:lineRule="auto"/>
            </w:pPr>
            <w:proofErr w:type="spellStart"/>
            <w:r>
              <w:t>understands</w:t>
            </w:r>
            <w:proofErr w:type="spellEnd"/>
            <w:r>
              <w:t xml:space="preserve"> the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solutions</w:t>
            </w:r>
            <w:proofErr w:type="spellEnd"/>
            <w:r>
              <w:t xml:space="preserve"> </w:t>
            </w:r>
            <w:proofErr w:type="spellStart"/>
            <w:r>
              <w:t>adopted</w:t>
            </w:r>
            <w:proofErr w:type="spellEnd"/>
            <w:r>
              <w:t xml:space="preserve"> by the EU </w:t>
            </w:r>
            <w:proofErr w:type="spellStart"/>
            <w:r>
              <w:t>concerning</w:t>
            </w:r>
            <w:proofErr w:type="spellEnd"/>
            <w:r>
              <w:t xml:space="preserve"> the </w:t>
            </w:r>
            <w:proofErr w:type="spellStart"/>
            <w:r>
              <w:t>regulation</w:t>
            </w:r>
            <w:proofErr w:type="spellEnd"/>
            <w:r>
              <w:t xml:space="preserve"> of media </w:t>
            </w:r>
            <w:proofErr w:type="spellStart"/>
            <w:r>
              <w:t>platforms</w:t>
            </w:r>
            <w:proofErr w:type="spellEnd"/>
          </w:p>
          <w:p w14:paraId="60A60037" w14:textId="77777777" w:rsidR="00C34CA6" w:rsidRDefault="009617E4">
            <w:pPr>
              <w:numPr>
                <w:ilvl w:val="0"/>
                <w:numId w:val="2"/>
              </w:numPr>
              <w:spacing w:line="276" w:lineRule="auto"/>
            </w:pP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to </w:t>
            </w:r>
            <w:proofErr w:type="spellStart"/>
            <w:r>
              <w:t>identify</w:t>
            </w:r>
            <w:proofErr w:type="spellEnd"/>
            <w:r>
              <w:t xml:space="preserve"> the </w:t>
            </w:r>
            <w:proofErr w:type="spellStart"/>
            <w:r>
              <w:t>rights</w:t>
            </w:r>
            <w:proofErr w:type="spellEnd"/>
            <w:r>
              <w:t xml:space="preserve"> of </w:t>
            </w:r>
            <w:proofErr w:type="spellStart"/>
            <w:r>
              <w:t>consumers</w:t>
            </w:r>
            <w:proofErr w:type="spellEnd"/>
            <w:r>
              <w:t xml:space="preserve"> in </w:t>
            </w:r>
            <w:proofErr w:type="spellStart"/>
            <w:r>
              <w:t>relation</w:t>
            </w:r>
            <w:proofErr w:type="spellEnd"/>
            <w:r>
              <w:t xml:space="preserve"> to media, </w:t>
            </w:r>
            <w:proofErr w:type="spellStart"/>
            <w:r>
              <w:t>social</w:t>
            </w:r>
            <w:proofErr w:type="spellEnd"/>
            <w:r>
              <w:t xml:space="preserve"> media </w:t>
            </w:r>
            <w:proofErr w:type="spellStart"/>
            <w:r>
              <w:t>platforms</w:t>
            </w:r>
            <w:proofErr w:type="spellEnd"/>
          </w:p>
          <w:p w14:paraId="5B63223C" w14:textId="77777777" w:rsidR="00C34CA6" w:rsidRDefault="009617E4">
            <w:pPr>
              <w:numPr>
                <w:ilvl w:val="0"/>
                <w:numId w:val="2"/>
              </w:numPr>
              <w:spacing w:line="276" w:lineRule="auto"/>
            </w:pPr>
            <w:proofErr w:type="spellStart"/>
            <w:r>
              <w:t>identifies</w:t>
            </w:r>
            <w:proofErr w:type="spellEnd"/>
            <w:r>
              <w:t xml:space="preserve"> </w:t>
            </w:r>
            <w:proofErr w:type="spellStart"/>
            <w:r>
              <w:t>opportunities</w:t>
            </w:r>
            <w:proofErr w:type="spellEnd"/>
            <w:r>
              <w:t xml:space="preserve"> and </w:t>
            </w:r>
            <w:proofErr w:type="spellStart"/>
            <w:r>
              <w:t>threats</w:t>
            </w:r>
            <w:proofErr w:type="spellEnd"/>
            <w:r>
              <w:t xml:space="preserve"> for the media </w:t>
            </w:r>
            <w:proofErr w:type="spellStart"/>
            <w:r>
              <w:t>arising</w:t>
            </w:r>
            <w:proofErr w:type="spellEnd"/>
            <w:r>
              <w:t xml:space="preserve"> from market </w:t>
            </w:r>
            <w:proofErr w:type="spellStart"/>
            <w:r>
              <w:t>transactions</w:t>
            </w:r>
            <w:proofErr w:type="spellEnd"/>
            <w:r>
              <w:t xml:space="preserve"> and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</w:p>
        </w:tc>
      </w:tr>
      <w:tr w:rsidR="00C34CA6" w14:paraId="0FDC6E4A" w14:textId="77777777">
        <w:trPr>
          <w:trHeight w:val="216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C98E" w14:textId="77777777" w:rsidR="00C34CA6" w:rsidRDefault="009617E4">
            <w:pPr>
              <w:spacing w:line="276" w:lineRule="auto"/>
              <w:ind w:left="0"/>
            </w:pPr>
            <w:proofErr w:type="spellStart"/>
            <w:r>
              <w:t>Assessment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and </w:t>
            </w:r>
            <w:proofErr w:type="spellStart"/>
            <w:r>
              <w:t>assessment</w:t>
            </w:r>
            <w:proofErr w:type="spellEnd"/>
            <w:r>
              <w:t xml:space="preserve"> </w:t>
            </w:r>
            <w:proofErr w:type="spellStart"/>
            <w:r>
              <w:t>criteria</w:t>
            </w:r>
            <w:proofErr w:type="spellEnd"/>
            <w:r>
              <w:t xml:space="preserve"> for </w:t>
            </w:r>
            <w:proofErr w:type="spellStart"/>
            <w:r>
              <w:t>didactic</w:t>
            </w:r>
            <w:proofErr w:type="spellEnd"/>
            <w:r>
              <w:t xml:space="preserve"> </w:t>
            </w:r>
            <w:proofErr w:type="spellStart"/>
            <w:r>
              <w:t>metho</w:t>
            </w:r>
            <w:r>
              <w:t>d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the </w:t>
            </w:r>
            <w:proofErr w:type="spellStart"/>
            <w:r>
              <w:t>course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4EE3" w14:textId="77777777" w:rsidR="00C34CA6" w:rsidRDefault="009617E4">
            <w:pPr>
              <w:spacing w:line="276" w:lineRule="auto"/>
              <w:ind w:left="1"/>
            </w:pPr>
            <w:r>
              <w:t xml:space="preserve">  Active </w:t>
            </w:r>
            <w:proofErr w:type="spellStart"/>
            <w:r>
              <w:t>participation</w:t>
            </w:r>
            <w:proofErr w:type="spellEnd"/>
            <w:r>
              <w:t xml:space="preserve"> in </w:t>
            </w:r>
            <w:proofErr w:type="spellStart"/>
            <w:r>
              <w:t>class</w:t>
            </w:r>
            <w:proofErr w:type="spellEnd"/>
            <w:r>
              <w:t xml:space="preserve">, </w:t>
            </w:r>
            <w:proofErr w:type="spellStart"/>
            <w:r>
              <w:t>including</w:t>
            </w:r>
            <w:proofErr w:type="spellEnd"/>
            <w:r>
              <w:t xml:space="preserve"> the </w:t>
            </w:r>
            <w:proofErr w:type="spellStart"/>
            <w:r>
              <w:t>interactive</w:t>
            </w:r>
            <w:proofErr w:type="spellEnd"/>
            <w:r>
              <w:t xml:space="preserve"> part and </w:t>
            </w:r>
            <w:proofErr w:type="spellStart"/>
            <w:r>
              <w:t>discussions</w:t>
            </w:r>
            <w:proofErr w:type="spellEnd"/>
            <w:r>
              <w:t xml:space="preserve">. A 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presentation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be </w:t>
            </w:r>
            <w:proofErr w:type="spellStart"/>
            <w:r>
              <w:t>subject</w:t>
            </w:r>
            <w:proofErr w:type="spellEnd"/>
            <w:r>
              <w:t xml:space="preserve"> to </w:t>
            </w:r>
            <w:proofErr w:type="spellStart"/>
            <w:r>
              <w:t>assessment</w:t>
            </w:r>
            <w:proofErr w:type="spellEnd"/>
            <w:r>
              <w:t xml:space="preserve"> (</w:t>
            </w:r>
            <w:proofErr w:type="spellStart"/>
            <w:r>
              <w:t>topics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decided</w:t>
            </w:r>
            <w:proofErr w:type="spellEnd"/>
            <w:r>
              <w:t xml:space="preserve"> in </w:t>
            </w:r>
            <w:proofErr w:type="spellStart"/>
            <w:r>
              <w:t>class</w:t>
            </w:r>
            <w:proofErr w:type="spellEnd"/>
            <w:r>
              <w:t>).</w:t>
            </w:r>
          </w:p>
          <w:p w14:paraId="47652F82" w14:textId="77777777" w:rsidR="00C34CA6" w:rsidRDefault="009617E4">
            <w:pPr>
              <w:spacing w:line="276" w:lineRule="auto"/>
              <w:ind w:left="1"/>
            </w:pPr>
            <w:r>
              <w:t xml:space="preserve">One </w:t>
            </w:r>
            <w:proofErr w:type="spellStart"/>
            <w:r>
              <w:t>absence</w:t>
            </w:r>
            <w:proofErr w:type="spellEnd"/>
            <w:r>
              <w:t xml:space="preserve"> in the semester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allowed</w:t>
            </w:r>
            <w:proofErr w:type="spellEnd"/>
            <w:r>
              <w:t>.</w:t>
            </w:r>
          </w:p>
        </w:tc>
      </w:tr>
      <w:tr w:rsidR="00C34CA6" w14:paraId="7A898CC2" w14:textId="77777777">
        <w:trPr>
          <w:trHeight w:val="218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BB1E" w14:textId="77777777" w:rsidR="00C34CA6" w:rsidRDefault="009617E4">
            <w:pPr>
              <w:spacing w:line="276" w:lineRule="auto"/>
              <w:ind w:left="0"/>
            </w:pPr>
            <w:proofErr w:type="spellStart"/>
            <w:r>
              <w:t>Examination</w:t>
            </w:r>
            <w:proofErr w:type="spellEnd"/>
            <w:r>
              <w:t xml:space="preserve"> for </w:t>
            </w:r>
            <w:proofErr w:type="spellStart"/>
            <w:r>
              <w:t>didactic</w:t>
            </w:r>
            <w:proofErr w:type="spellEnd"/>
            <w:r>
              <w:t xml:space="preserve"> </w:t>
            </w:r>
            <w:proofErr w:type="spellStart"/>
            <w:r>
              <w:t>method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the </w:t>
            </w:r>
            <w:proofErr w:type="spellStart"/>
            <w:r>
              <w:t>course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2426" w14:textId="77777777" w:rsidR="00C34CA6" w:rsidRDefault="009617E4">
            <w:pPr>
              <w:spacing w:line="276" w:lineRule="auto"/>
              <w:ind w:left="1"/>
            </w:pPr>
            <w:r>
              <w:t xml:space="preserve"> Pass/</w:t>
            </w:r>
            <w:proofErr w:type="spellStart"/>
            <w:r>
              <w:t>fail</w:t>
            </w:r>
            <w:proofErr w:type="spellEnd"/>
          </w:p>
        </w:tc>
      </w:tr>
      <w:tr w:rsidR="00C34CA6" w14:paraId="20A15D31" w14:textId="77777777">
        <w:trPr>
          <w:trHeight w:val="216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EF35" w14:textId="77777777" w:rsidR="00C34CA6" w:rsidRDefault="009617E4">
            <w:pPr>
              <w:spacing w:line="276" w:lineRule="auto"/>
              <w:ind w:left="0"/>
            </w:pPr>
            <w:proofErr w:type="spellStart"/>
            <w:r>
              <w:t>Range</w:t>
            </w:r>
            <w:proofErr w:type="spellEnd"/>
            <w:r>
              <w:t xml:space="preserve"> of </w:t>
            </w:r>
            <w:proofErr w:type="spellStart"/>
            <w:r>
              <w:t>content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7A20" w14:textId="77777777" w:rsidR="00C34CA6" w:rsidRDefault="009617E4">
            <w:pPr>
              <w:spacing w:line="276" w:lineRule="auto"/>
              <w:ind w:left="1"/>
            </w:pPr>
            <w:r>
              <w:t xml:space="preserve"> Media </w:t>
            </w:r>
            <w:proofErr w:type="spellStart"/>
            <w:r>
              <w:t>pluralism</w:t>
            </w:r>
            <w:proofErr w:type="spellEnd"/>
            <w:r>
              <w:t xml:space="preserve">, </w:t>
            </w:r>
            <w:proofErr w:type="spellStart"/>
            <w:r>
              <w:t>freedom</w:t>
            </w:r>
            <w:proofErr w:type="spellEnd"/>
            <w:r>
              <w:t xml:space="preserve"> of </w:t>
            </w:r>
            <w:proofErr w:type="spellStart"/>
            <w:r>
              <w:t>expression</w:t>
            </w:r>
            <w:proofErr w:type="spellEnd"/>
            <w:r>
              <w:t xml:space="preserve"> - a 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rights</w:t>
            </w:r>
            <w:proofErr w:type="spellEnd"/>
            <w:r>
              <w:t xml:space="preserve"> </w:t>
            </w:r>
            <w:proofErr w:type="spellStart"/>
            <w:r>
              <w:t>perspective</w:t>
            </w:r>
            <w:proofErr w:type="spellEnd"/>
          </w:p>
          <w:p w14:paraId="517C0E77" w14:textId="77777777" w:rsidR="00C34CA6" w:rsidRDefault="009617E4">
            <w:pPr>
              <w:numPr>
                <w:ilvl w:val="0"/>
                <w:numId w:val="1"/>
              </w:numPr>
              <w:spacing w:line="276" w:lineRule="auto"/>
            </w:pPr>
            <w:r>
              <w:t xml:space="preserve">Media </w:t>
            </w:r>
            <w:proofErr w:type="spellStart"/>
            <w:r>
              <w:t>markets</w:t>
            </w:r>
            <w:proofErr w:type="spellEnd"/>
            <w:r>
              <w:t xml:space="preserve"> </w:t>
            </w:r>
            <w:proofErr w:type="spellStart"/>
            <w:r>
              <w:t>today</w:t>
            </w:r>
            <w:proofErr w:type="spellEnd"/>
            <w:r>
              <w:t xml:space="preserve"> - </w:t>
            </w:r>
            <w:proofErr w:type="spellStart"/>
            <w:r>
              <w:t>similarities</w:t>
            </w:r>
            <w:proofErr w:type="spellEnd"/>
            <w:r>
              <w:t xml:space="preserve"> and </w:t>
            </w:r>
            <w:proofErr w:type="spellStart"/>
            <w:r>
              <w:t>differences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legacy</w:t>
            </w:r>
            <w:proofErr w:type="spellEnd"/>
            <w:r>
              <w:t xml:space="preserve"> media and media </w:t>
            </w:r>
            <w:proofErr w:type="spellStart"/>
            <w:r>
              <w:t>platforms</w:t>
            </w:r>
            <w:proofErr w:type="spellEnd"/>
          </w:p>
          <w:p w14:paraId="1F43DA5A" w14:textId="77777777" w:rsidR="00C34CA6" w:rsidRDefault="009617E4">
            <w:pPr>
              <w:numPr>
                <w:ilvl w:val="0"/>
                <w:numId w:val="1"/>
              </w:numPr>
              <w:spacing w:line="276" w:lineRule="auto"/>
            </w:pPr>
            <w:r>
              <w:lastRenderedPageBreak/>
              <w:t xml:space="preserve">New regulatory </w:t>
            </w:r>
            <w:proofErr w:type="spellStart"/>
            <w:r>
              <w:t>developments</w:t>
            </w:r>
            <w:proofErr w:type="spellEnd"/>
            <w:r>
              <w:t xml:space="preserve"> in the EU - </w:t>
            </w:r>
            <w:proofErr w:type="spellStart"/>
            <w:r>
              <w:t>how</w:t>
            </w:r>
            <w:proofErr w:type="spellEnd"/>
            <w:r>
              <w:t xml:space="preserve"> the DMA, DSA, EMFA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affect</w:t>
            </w:r>
            <w:proofErr w:type="spellEnd"/>
            <w:r>
              <w:t xml:space="preserve"> the </w:t>
            </w:r>
            <w:proofErr w:type="spellStart"/>
            <w:r>
              <w:t>rights</w:t>
            </w:r>
            <w:proofErr w:type="spellEnd"/>
            <w:r>
              <w:t xml:space="preserve"> of </w:t>
            </w:r>
            <w:proofErr w:type="spellStart"/>
            <w:r>
              <w:t>individuals</w:t>
            </w:r>
            <w:proofErr w:type="spellEnd"/>
            <w:r>
              <w:t xml:space="preserve"> on media </w:t>
            </w:r>
            <w:proofErr w:type="spellStart"/>
            <w:r>
              <w:t>platforms</w:t>
            </w:r>
            <w:proofErr w:type="spellEnd"/>
            <w:r>
              <w:t xml:space="preserve"> </w:t>
            </w:r>
          </w:p>
          <w:p w14:paraId="091C707C" w14:textId="77777777" w:rsidR="00C34CA6" w:rsidRDefault="009617E4">
            <w:pPr>
              <w:numPr>
                <w:ilvl w:val="0"/>
                <w:numId w:val="1"/>
              </w:numPr>
              <w:spacing w:line="276" w:lineRule="auto"/>
            </w:pPr>
            <w:r>
              <w:t xml:space="preserve">The </w:t>
            </w:r>
            <w:proofErr w:type="spellStart"/>
            <w:r>
              <w:t>impact</w:t>
            </w:r>
            <w:proofErr w:type="spellEnd"/>
            <w:r>
              <w:t xml:space="preserve"> of </w:t>
            </w:r>
            <w:proofErr w:type="spellStart"/>
            <w:r>
              <w:t>social</w:t>
            </w:r>
            <w:proofErr w:type="spellEnd"/>
            <w:r>
              <w:t xml:space="preserve"> media </w:t>
            </w:r>
            <w:proofErr w:type="spellStart"/>
            <w:r>
              <w:t>platforms</w:t>
            </w:r>
            <w:proofErr w:type="spellEnd"/>
            <w:r>
              <w:t xml:space="preserve"> on </w:t>
            </w:r>
            <w:proofErr w:type="spellStart"/>
            <w:r>
              <w:t>ind</w:t>
            </w:r>
            <w:r>
              <w:t>ividuals</w:t>
            </w:r>
            <w:proofErr w:type="spellEnd"/>
            <w:r>
              <w:t xml:space="preserve"> </w:t>
            </w:r>
          </w:p>
          <w:p w14:paraId="23140AF5" w14:textId="77777777" w:rsidR="00C34CA6" w:rsidRDefault="009617E4">
            <w:pPr>
              <w:numPr>
                <w:ilvl w:val="0"/>
                <w:numId w:val="1"/>
              </w:numPr>
              <w:spacing w:line="276" w:lineRule="auto"/>
            </w:pPr>
            <w:r>
              <w:t xml:space="preserve">The </w:t>
            </w:r>
            <w:proofErr w:type="spellStart"/>
            <w:r>
              <w:t>right</w:t>
            </w:r>
            <w:proofErr w:type="spellEnd"/>
            <w:r>
              <w:t xml:space="preserve"> to the </w:t>
            </w:r>
            <w:proofErr w:type="spellStart"/>
            <w:r>
              <w:t>truth</w:t>
            </w:r>
            <w:proofErr w:type="spellEnd"/>
            <w:r>
              <w:t xml:space="preserve">? News media and </w:t>
            </w:r>
            <w:proofErr w:type="spellStart"/>
            <w:r>
              <w:t>consumer</w:t>
            </w:r>
            <w:proofErr w:type="spellEnd"/>
            <w:r>
              <w:t>/</w:t>
            </w:r>
            <w:proofErr w:type="spellStart"/>
            <w:r>
              <w:t>citizen</w:t>
            </w:r>
            <w:proofErr w:type="spellEnd"/>
            <w:r>
              <w:t xml:space="preserve"> </w:t>
            </w:r>
            <w:proofErr w:type="spellStart"/>
            <w:r>
              <w:t>rights</w:t>
            </w:r>
            <w:proofErr w:type="spellEnd"/>
          </w:p>
          <w:p w14:paraId="52F51E89" w14:textId="77777777" w:rsidR="00C34CA6" w:rsidRDefault="009617E4">
            <w:pPr>
              <w:numPr>
                <w:ilvl w:val="0"/>
                <w:numId w:val="1"/>
              </w:numPr>
              <w:spacing w:line="276" w:lineRule="auto"/>
            </w:pPr>
            <w:proofErr w:type="spellStart"/>
            <w:r>
              <w:t>Competition</w:t>
            </w:r>
            <w:proofErr w:type="spellEnd"/>
            <w:r>
              <w:t xml:space="preserve"> law and the media - </w:t>
            </w:r>
            <w:proofErr w:type="spellStart"/>
            <w:r>
              <w:t>is</w:t>
            </w:r>
            <w:proofErr w:type="spellEnd"/>
            <w:r>
              <w:t xml:space="preserve"> media “</w:t>
            </w:r>
            <w:proofErr w:type="spellStart"/>
            <w:r>
              <w:t>just</w:t>
            </w:r>
            <w:proofErr w:type="spellEnd"/>
            <w:r>
              <w:t xml:space="preserve"> </w:t>
            </w:r>
            <w:proofErr w:type="spellStart"/>
            <w:r>
              <w:t>another</w:t>
            </w:r>
            <w:proofErr w:type="spellEnd"/>
            <w:r>
              <w:t xml:space="preserve"> business”?</w:t>
            </w:r>
          </w:p>
        </w:tc>
      </w:tr>
      <w:tr w:rsidR="00C34CA6" w14:paraId="04B3BC0C" w14:textId="77777777">
        <w:trPr>
          <w:trHeight w:val="216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D818" w14:textId="77777777" w:rsidR="00C34CA6" w:rsidRDefault="009617E4">
            <w:pPr>
              <w:spacing w:line="276" w:lineRule="auto"/>
              <w:ind w:left="0"/>
            </w:pPr>
            <w:proofErr w:type="spellStart"/>
            <w:r>
              <w:lastRenderedPageBreak/>
              <w:t>Didactic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12DF" w14:textId="77777777" w:rsidR="00C34CA6" w:rsidRDefault="009617E4">
            <w:pPr>
              <w:spacing w:line="276" w:lineRule="auto"/>
              <w:ind w:left="1"/>
            </w:pPr>
            <w:r>
              <w:t xml:space="preserve"> </w:t>
            </w:r>
            <w:proofErr w:type="spellStart"/>
            <w:r>
              <w:t>Lecture</w:t>
            </w:r>
            <w:proofErr w:type="spellEnd"/>
            <w:r>
              <w:t xml:space="preserve">, </w:t>
            </w:r>
            <w:proofErr w:type="spellStart"/>
            <w:r>
              <w:t>presentation</w:t>
            </w:r>
            <w:proofErr w:type="spellEnd"/>
            <w:r>
              <w:t xml:space="preserve">, </w:t>
            </w:r>
            <w:proofErr w:type="spellStart"/>
            <w:r>
              <w:t>interactive</w:t>
            </w:r>
            <w:proofErr w:type="spellEnd"/>
            <w:r>
              <w:t xml:space="preserve"> </w:t>
            </w:r>
            <w:proofErr w:type="spellStart"/>
            <w:r>
              <w:t>discussion</w:t>
            </w:r>
            <w:proofErr w:type="spellEnd"/>
            <w:r>
              <w:t xml:space="preserve">,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, 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</w:tc>
      </w:tr>
      <w:tr w:rsidR="00C34CA6" w14:paraId="41F5952C" w14:textId="77777777">
        <w:trPr>
          <w:trHeight w:val="218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D353" w14:textId="77777777" w:rsidR="00C34CA6" w:rsidRDefault="009617E4">
            <w:pPr>
              <w:spacing w:line="276" w:lineRule="auto"/>
              <w:ind w:left="0"/>
            </w:pPr>
            <w:proofErr w:type="spellStart"/>
            <w:r>
              <w:t>Bibliography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157B" w14:textId="77777777" w:rsidR="00C34CA6" w:rsidRDefault="009617E4">
            <w:pPr>
              <w:spacing w:line="276" w:lineRule="auto"/>
              <w:ind w:left="0"/>
            </w:pPr>
            <w:r>
              <w:rPr>
                <w:i/>
              </w:rPr>
              <w:t xml:space="preserve"> </w:t>
            </w:r>
            <w:r>
              <w:t xml:space="preserve">Brogi, </w:t>
            </w:r>
            <w:proofErr w:type="spellStart"/>
            <w:r>
              <w:t>Elda</w:t>
            </w:r>
            <w:proofErr w:type="spellEnd"/>
            <w:r>
              <w:t xml:space="preserve"> (2020). “The media </w:t>
            </w:r>
            <w:proofErr w:type="spellStart"/>
            <w:r>
              <w:t>pluralism</w:t>
            </w:r>
            <w:proofErr w:type="spellEnd"/>
            <w:r>
              <w:t xml:space="preserve"> monitor: </w:t>
            </w:r>
            <w:proofErr w:type="spellStart"/>
            <w:r>
              <w:t>Conceptualizing</w:t>
            </w:r>
            <w:proofErr w:type="spellEnd"/>
            <w:r>
              <w:t xml:space="preserve"> media </w:t>
            </w:r>
            <w:proofErr w:type="spellStart"/>
            <w:r>
              <w:t>pluralism</w:t>
            </w:r>
            <w:proofErr w:type="spellEnd"/>
            <w:r>
              <w:t xml:space="preserve"> for the online environment”.</w:t>
            </w:r>
            <w:proofErr w:type="spellStart"/>
            <w:r>
              <w:t>Profesional</w:t>
            </w:r>
            <w:proofErr w:type="spellEnd"/>
            <w:r>
              <w:t xml:space="preserve"> de la </w:t>
            </w:r>
            <w:proofErr w:type="spellStart"/>
            <w:r>
              <w:t>información</w:t>
            </w:r>
            <w:proofErr w:type="spellEnd"/>
            <w:r>
              <w:t>, v. 29, n. 5, e290529.</w:t>
            </w:r>
          </w:p>
          <w:p w14:paraId="6125F31D" w14:textId="77777777" w:rsidR="00C34CA6" w:rsidRDefault="009617E4">
            <w:pPr>
              <w:spacing w:line="276" w:lineRule="auto"/>
              <w:ind w:left="0"/>
            </w:pPr>
            <w:proofErr w:type="spellStart"/>
            <w:r>
              <w:t>Barrie</w:t>
            </w:r>
            <w:proofErr w:type="spellEnd"/>
            <w:r>
              <w:t xml:space="preserve"> Sander, </w:t>
            </w:r>
            <w:proofErr w:type="spellStart"/>
            <w:r>
              <w:t>Democratic</w:t>
            </w:r>
            <w:proofErr w:type="spellEnd"/>
            <w:r>
              <w:t xml:space="preserve"> </w:t>
            </w:r>
            <w:proofErr w:type="spellStart"/>
            <w:r>
              <w:t>Disruption</w:t>
            </w:r>
            <w:proofErr w:type="spellEnd"/>
            <w:r>
              <w:t xml:space="preserve"> in the Age of </w:t>
            </w:r>
            <w:proofErr w:type="spellStart"/>
            <w:r>
              <w:t>Social</w:t>
            </w:r>
            <w:proofErr w:type="spellEnd"/>
            <w:r>
              <w:t xml:space="preserve"> Media: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Marketized</w:t>
            </w:r>
            <w:proofErr w:type="spellEnd"/>
            <w:r>
              <w:t xml:space="preserve"> and </w:t>
            </w:r>
            <w:proofErr w:type="spellStart"/>
            <w:r>
              <w:t>Structural</w:t>
            </w:r>
            <w:proofErr w:type="spellEnd"/>
            <w:r>
              <w:t xml:space="preserve"> </w:t>
            </w:r>
            <w:proofErr w:type="spellStart"/>
            <w:r>
              <w:t>Conce</w:t>
            </w:r>
            <w:r>
              <w:t>ptions</w:t>
            </w:r>
            <w:proofErr w:type="spellEnd"/>
            <w:r>
              <w:t xml:space="preserve"> of Human </w:t>
            </w:r>
            <w:proofErr w:type="spellStart"/>
            <w:r>
              <w:t>Rights</w:t>
            </w:r>
            <w:proofErr w:type="spellEnd"/>
            <w:r>
              <w:t xml:space="preserve"> Law,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Journal</w:t>
            </w:r>
            <w:proofErr w:type="spellEnd"/>
            <w:r>
              <w:t xml:space="preserve"> of International Law, Volume 32, </w:t>
            </w:r>
            <w:proofErr w:type="spellStart"/>
            <w:r>
              <w:t>Issue</w:t>
            </w:r>
            <w:proofErr w:type="spellEnd"/>
            <w:r>
              <w:t xml:space="preserve"> 1, </w:t>
            </w:r>
            <w:proofErr w:type="spellStart"/>
            <w:r>
              <w:t>February</w:t>
            </w:r>
            <w:proofErr w:type="spellEnd"/>
            <w:r>
              <w:t xml:space="preserve"> 2021, </w:t>
            </w:r>
            <w:proofErr w:type="spellStart"/>
            <w:r>
              <w:t>Pages</w:t>
            </w:r>
            <w:proofErr w:type="spellEnd"/>
            <w:r>
              <w:t xml:space="preserve"> 159–193, https://doi.org/10.1093/ejil/chab022</w:t>
            </w:r>
          </w:p>
          <w:p w14:paraId="07EC7ACD" w14:textId="77777777" w:rsidR="00C34CA6" w:rsidRDefault="009617E4">
            <w:pPr>
              <w:spacing w:line="276" w:lineRule="auto"/>
              <w:ind w:left="0"/>
            </w:pPr>
            <w:r>
              <w:t xml:space="preserve">CAUFFMAN C, GOANTA C. A New Order: The Digital Services </w:t>
            </w:r>
            <w:proofErr w:type="spellStart"/>
            <w:r>
              <w:t>Act</w:t>
            </w:r>
            <w:proofErr w:type="spellEnd"/>
            <w:r>
              <w:t xml:space="preserve"> and Consumer </w:t>
            </w:r>
            <w:proofErr w:type="spellStart"/>
            <w:r>
              <w:t>Protection</w:t>
            </w:r>
            <w:proofErr w:type="spellEnd"/>
            <w:r>
              <w:t xml:space="preserve">.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Journal</w:t>
            </w:r>
            <w:proofErr w:type="spellEnd"/>
            <w:r>
              <w:t xml:space="preserve"> </w:t>
            </w:r>
            <w:r>
              <w:t xml:space="preserve">of </w:t>
            </w:r>
            <w:proofErr w:type="spellStart"/>
            <w:r>
              <w:t>Risk</w:t>
            </w:r>
            <w:proofErr w:type="spellEnd"/>
            <w:r>
              <w:t xml:space="preserve"> </w:t>
            </w:r>
            <w:proofErr w:type="spellStart"/>
            <w:r>
              <w:t>Regulation</w:t>
            </w:r>
            <w:proofErr w:type="spellEnd"/>
            <w:r>
              <w:t>. 2021;12(4):758-774. doi:10.1017/err.2021.8</w:t>
            </w:r>
          </w:p>
          <w:p w14:paraId="162FC718" w14:textId="77777777" w:rsidR="00C34CA6" w:rsidRDefault="009617E4">
            <w:pPr>
              <w:spacing w:line="276" w:lineRule="auto"/>
              <w:ind w:left="0"/>
              <w:rPr>
                <w:i/>
              </w:rPr>
            </w:pPr>
            <w:r>
              <w:t xml:space="preserve">Armando J. Garcia </w:t>
            </w:r>
            <w:proofErr w:type="spellStart"/>
            <w:r>
              <w:t>Pires</w:t>
            </w:r>
            <w:proofErr w:type="spellEnd"/>
            <w:r>
              <w:t xml:space="preserve">, Media </w:t>
            </w:r>
            <w:proofErr w:type="spellStart"/>
            <w:r>
              <w:t>pluralism</w:t>
            </w:r>
            <w:proofErr w:type="spellEnd"/>
            <w:r>
              <w:t xml:space="preserve"> and </w:t>
            </w:r>
            <w:proofErr w:type="spellStart"/>
            <w:r>
              <w:t>competition</w:t>
            </w:r>
            <w:proofErr w:type="spellEnd"/>
            <w:r>
              <w:t xml:space="preserve">, </w:t>
            </w:r>
            <w:proofErr w:type="spellStart"/>
            <w:r>
              <w:t>Eur</w:t>
            </w:r>
            <w:proofErr w:type="spellEnd"/>
            <w:r>
              <w:t xml:space="preserve"> J Law </w:t>
            </w:r>
            <w:proofErr w:type="spellStart"/>
            <w:r>
              <w:t>Econ</w:t>
            </w:r>
            <w:proofErr w:type="spellEnd"/>
            <w:r>
              <w:t xml:space="preserve"> (2017) 43:255–283, DOI 10.1007/s10657-016-9548-x</w:t>
            </w:r>
          </w:p>
        </w:tc>
      </w:tr>
      <w:tr w:rsidR="00C34CA6" w14:paraId="1B41CA1B" w14:textId="77777777">
        <w:trPr>
          <w:trHeight w:val="216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5688E55" w14:textId="77777777" w:rsidR="00C34CA6" w:rsidRDefault="009617E4">
            <w:pPr>
              <w:spacing w:line="276" w:lineRule="auto"/>
              <w:ind w:left="0"/>
            </w:pPr>
            <w:proofErr w:type="spellStart"/>
            <w:r>
              <w:t>Group</w:t>
            </w:r>
            <w:proofErr w:type="spellEnd"/>
            <w:r>
              <w:t xml:space="preserve"> limit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7290216" w14:textId="77777777" w:rsidR="00C34CA6" w:rsidRDefault="009617E4">
            <w:pPr>
              <w:spacing w:line="276" w:lineRule="auto"/>
              <w:ind w:left="1"/>
            </w:pPr>
            <w:r>
              <w:t xml:space="preserve"> </w:t>
            </w:r>
          </w:p>
        </w:tc>
      </w:tr>
      <w:tr w:rsidR="00C34CA6" w14:paraId="117127F6" w14:textId="77777777">
        <w:trPr>
          <w:trHeight w:val="216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5F3258E" w14:textId="77777777" w:rsidR="00C34CA6" w:rsidRDefault="009617E4">
            <w:pPr>
              <w:spacing w:line="276" w:lineRule="auto"/>
              <w:ind w:left="0"/>
            </w:pPr>
            <w:r>
              <w:t xml:space="preserve">Time </w:t>
            </w:r>
            <w:proofErr w:type="spellStart"/>
            <w:r>
              <w:t>span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BF497D3" w14:textId="77777777" w:rsidR="00C34CA6" w:rsidRDefault="009617E4">
            <w:pPr>
              <w:spacing w:line="276" w:lineRule="auto"/>
              <w:ind w:left="1"/>
            </w:pPr>
            <w:r>
              <w:t xml:space="preserve"> </w:t>
            </w:r>
          </w:p>
        </w:tc>
      </w:tr>
      <w:tr w:rsidR="00C34CA6" w14:paraId="73464740" w14:textId="77777777">
        <w:trPr>
          <w:trHeight w:val="215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D16C596" w14:textId="77777777" w:rsidR="00C34CA6" w:rsidRDefault="009617E4">
            <w:pPr>
              <w:spacing w:line="276" w:lineRule="auto"/>
              <w:ind w:left="0"/>
            </w:pPr>
            <w:proofErr w:type="spellStart"/>
            <w:r>
              <w:t>Location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DA6CE54" w14:textId="77777777" w:rsidR="00C34CA6" w:rsidRDefault="009617E4">
            <w:pPr>
              <w:spacing w:line="276" w:lineRule="auto"/>
              <w:ind w:left="1"/>
            </w:pPr>
            <w:r>
              <w:t xml:space="preserve"> </w:t>
            </w:r>
          </w:p>
        </w:tc>
      </w:tr>
    </w:tbl>
    <w:p w14:paraId="6A28612D" w14:textId="77777777" w:rsidR="00C34CA6" w:rsidRDefault="00C34CA6"/>
    <w:sectPr w:rsidR="00C34CA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624B"/>
    <w:multiLevelType w:val="multilevel"/>
    <w:tmpl w:val="2856B7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D15F85"/>
    <w:multiLevelType w:val="multilevel"/>
    <w:tmpl w:val="705E63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CA6"/>
    <w:rsid w:val="009617E4"/>
    <w:rsid w:val="00C3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358D"/>
  <w15:docId w15:val="{4C6C6FD1-DE87-492E-A30C-B0498C7C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5" w:line="249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6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" w:type="dxa"/>
        <w:left w:w="106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p4Xs4dKOXvvsFxKnD4MvVENtmA==">CgMxLjA4AHIhMVUwbWVBangwVmZINzVmSFB0cWxyYUpucVR2TnpiZFFP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4952</Characters>
  <Application>Microsoft Office Word</Application>
  <DocSecurity>0</DocSecurity>
  <Lines>41</Lines>
  <Paragraphs>11</Paragraphs>
  <ScaleCrop>false</ScaleCrop>
  <Company>Uniwersytet Warszawski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Król</dc:creator>
  <cp:lastModifiedBy>Agata Król</cp:lastModifiedBy>
  <cp:revision>2</cp:revision>
  <dcterms:created xsi:type="dcterms:W3CDTF">2024-02-09T12:58:00Z</dcterms:created>
  <dcterms:modified xsi:type="dcterms:W3CDTF">2024-02-09T12:58:00Z</dcterms:modified>
</cp:coreProperties>
</file>