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4D621E" w:rsidRDefault="00B06052" w:rsidP="00325422">
      <w:pPr>
        <w:spacing w:after="0" w:line="276" w:lineRule="auto"/>
        <w:ind w:left="0" w:firstLine="0"/>
        <w:jc w:val="center"/>
        <w:rPr>
          <w:lang w:val="en-GB"/>
        </w:rPr>
      </w:pPr>
      <w:r w:rsidRPr="004D621E">
        <w:rPr>
          <w:lang w:val="en-GB"/>
        </w:rPr>
        <w:t>Course description form</w:t>
      </w:r>
      <w:r w:rsidR="00325422" w:rsidRPr="004D621E">
        <w:rPr>
          <w:lang w:val="en-GB"/>
        </w:rPr>
        <w:t xml:space="preserve"> (</w:t>
      </w:r>
      <w:r w:rsidRPr="004D621E">
        <w:rPr>
          <w:lang w:val="en-GB"/>
        </w:rPr>
        <w:t>syllabus form</w:t>
      </w:r>
      <w:r w:rsidR="00325422" w:rsidRPr="004D621E">
        <w:rPr>
          <w:lang w:val="en-GB"/>
        </w:rPr>
        <w:t xml:space="preserve">) – </w:t>
      </w:r>
      <w:r w:rsidRPr="004D621E">
        <w:rPr>
          <w:lang w:val="en-GB"/>
        </w:rPr>
        <w:t>for 1</w:t>
      </w:r>
      <w:r w:rsidRPr="004D621E">
        <w:rPr>
          <w:vertAlign w:val="superscript"/>
          <w:lang w:val="en-GB"/>
        </w:rPr>
        <w:t>st</w:t>
      </w:r>
      <w:r w:rsidRPr="004D621E">
        <w:rPr>
          <w:lang w:val="en-GB"/>
        </w:rPr>
        <w:t xml:space="preserve"> and 2</w:t>
      </w:r>
      <w:r w:rsidRPr="004D621E">
        <w:rPr>
          <w:vertAlign w:val="superscript"/>
          <w:lang w:val="en-GB"/>
        </w:rPr>
        <w:t>nd</w:t>
      </w:r>
      <w:r w:rsidRPr="004D621E">
        <w:rPr>
          <w:lang w:val="en-GB"/>
        </w:rPr>
        <w:t xml:space="preserve"> cycle studies</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2667"/>
        <w:gridCol w:w="5285"/>
      </w:tblGrid>
      <w:tr w:rsidR="00325422" w:rsidRPr="004D621E" w14:paraId="17839006"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r w:rsidRPr="004D621E">
              <w:rPr>
                <w:b/>
              </w:rPr>
              <w:t>Name of the field</w:t>
            </w:r>
          </w:p>
        </w:tc>
        <w:tc>
          <w:tcPr>
            <w:tcW w:w="5285"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325422" w:rsidRPr="004D621E" w14:paraId="767625B7" w14:textId="77777777" w:rsidTr="00B653EB">
        <w:trPr>
          <w:trHeight w:val="218"/>
        </w:trPr>
        <w:tc>
          <w:tcPr>
            <w:tcW w:w="4172"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4D621E" w:rsidRDefault="00B06052" w:rsidP="004D621E">
            <w:pPr>
              <w:spacing w:after="0" w:line="276" w:lineRule="auto"/>
              <w:ind w:left="0" w:firstLine="0"/>
            </w:pPr>
            <w:r w:rsidRPr="004D621E">
              <w:t xml:space="preserve">Course </w:t>
            </w:r>
            <w:proofErr w:type="spellStart"/>
            <w:r w:rsidRPr="004D621E">
              <w:t>title</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7B01285B" w14:textId="093608E7" w:rsidR="00325422" w:rsidRPr="004D621E" w:rsidRDefault="00325422" w:rsidP="004D621E">
            <w:pPr>
              <w:spacing w:after="0" w:line="276" w:lineRule="auto"/>
              <w:ind w:left="1" w:firstLine="0"/>
            </w:pPr>
            <w:r w:rsidRPr="004D621E">
              <w:t xml:space="preserve"> </w:t>
            </w:r>
            <w:r w:rsidR="00064899">
              <w:rPr>
                <w:rStyle w:val="Pogrubienie"/>
                <w:rFonts w:ascii="Segoe UI" w:hAnsi="Segoe UI" w:cs="Segoe UI"/>
                <w:color w:val="353838"/>
                <w:sz w:val="20"/>
                <w:szCs w:val="20"/>
              </w:rPr>
              <w:t>Law in International Business</w:t>
            </w:r>
          </w:p>
        </w:tc>
      </w:tr>
      <w:tr w:rsidR="00325422" w:rsidRPr="004D621E" w14:paraId="3EBB86AA"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4D621E" w:rsidRDefault="00B06052" w:rsidP="004D621E">
            <w:pPr>
              <w:spacing w:after="0" w:line="276" w:lineRule="auto"/>
              <w:ind w:left="0" w:firstLine="0"/>
            </w:pPr>
            <w:proofErr w:type="spellStart"/>
            <w:r w:rsidRPr="004D621E">
              <w:t>Organizational</w:t>
            </w:r>
            <w:proofErr w:type="spellEnd"/>
            <w:r w:rsidRPr="004D621E">
              <w:t xml:space="preserve"> unit:</w:t>
            </w:r>
          </w:p>
        </w:tc>
        <w:tc>
          <w:tcPr>
            <w:tcW w:w="5285" w:type="dxa"/>
            <w:tcBorders>
              <w:top w:val="single" w:sz="4" w:space="0" w:color="000000"/>
              <w:left w:val="single" w:sz="4" w:space="0" w:color="000000"/>
              <w:bottom w:val="single" w:sz="4" w:space="0" w:color="000000"/>
              <w:right w:val="single" w:sz="4" w:space="0" w:color="000000"/>
            </w:tcBorders>
          </w:tcPr>
          <w:p w14:paraId="4C323F84" w14:textId="11814AEE" w:rsidR="00325422" w:rsidRPr="004D621E" w:rsidRDefault="00325422" w:rsidP="004D621E">
            <w:pPr>
              <w:spacing w:after="0" w:line="276" w:lineRule="auto"/>
              <w:ind w:left="1" w:firstLine="0"/>
            </w:pPr>
            <w:r w:rsidRPr="004D621E">
              <w:t xml:space="preserve"> </w:t>
            </w:r>
            <w:r w:rsidR="00064899" w:rsidRPr="009E4E4D">
              <w:t>Faculty of Management</w:t>
            </w:r>
          </w:p>
        </w:tc>
      </w:tr>
      <w:tr w:rsidR="00325422" w:rsidRPr="004D621E" w14:paraId="595A40A2" w14:textId="77777777" w:rsidTr="00B653EB">
        <w:trPr>
          <w:trHeight w:val="217"/>
        </w:trPr>
        <w:tc>
          <w:tcPr>
            <w:tcW w:w="4172"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4D621E" w:rsidRDefault="00B06052" w:rsidP="004D621E">
            <w:pPr>
              <w:spacing w:after="0" w:line="276" w:lineRule="auto"/>
              <w:ind w:left="0" w:firstLine="0"/>
              <w:rPr>
                <w:lang w:val="en-GB"/>
              </w:rPr>
            </w:pPr>
            <w:r w:rsidRPr="004D621E">
              <w:rPr>
                <w:lang w:val="en-GB"/>
              </w:rPr>
              <w:t>Organizational unit where the course is offered:</w:t>
            </w:r>
          </w:p>
        </w:tc>
        <w:tc>
          <w:tcPr>
            <w:tcW w:w="5285" w:type="dxa"/>
            <w:tcBorders>
              <w:top w:val="single" w:sz="4" w:space="0" w:color="000000"/>
              <w:left w:val="single" w:sz="4" w:space="0" w:color="000000"/>
              <w:bottom w:val="single" w:sz="4" w:space="0" w:color="000000"/>
              <w:right w:val="single" w:sz="4" w:space="0" w:color="000000"/>
            </w:tcBorders>
          </w:tcPr>
          <w:p w14:paraId="576F0687" w14:textId="1D0934F5" w:rsidR="00325422" w:rsidRPr="004D621E" w:rsidRDefault="00325422" w:rsidP="004D621E">
            <w:pPr>
              <w:spacing w:after="0" w:line="276" w:lineRule="auto"/>
              <w:ind w:left="1" w:firstLine="0"/>
              <w:rPr>
                <w:lang w:val="en-GB"/>
              </w:rPr>
            </w:pPr>
            <w:r w:rsidRPr="004D621E">
              <w:rPr>
                <w:lang w:val="en-GB"/>
              </w:rPr>
              <w:t xml:space="preserve"> </w:t>
            </w:r>
            <w:r w:rsidR="00064899" w:rsidRPr="009E4E4D">
              <w:t>Faculty of Management</w:t>
            </w:r>
          </w:p>
        </w:tc>
      </w:tr>
      <w:tr w:rsidR="00325422" w:rsidRPr="004D621E" w14:paraId="6E85B401" w14:textId="77777777" w:rsidTr="00B653EB">
        <w:trPr>
          <w:trHeight w:val="214"/>
        </w:trPr>
        <w:tc>
          <w:tcPr>
            <w:tcW w:w="4172"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4D621E" w:rsidRDefault="00B06052" w:rsidP="004D621E">
            <w:pPr>
              <w:spacing w:after="0" w:line="276" w:lineRule="auto"/>
              <w:ind w:left="0" w:firstLine="0"/>
            </w:pPr>
            <w:r w:rsidRPr="004D621E">
              <w:t>Course ID</w:t>
            </w:r>
          </w:p>
        </w:tc>
        <w:tc>
          <w:tcPr>
            <w:tcW w:w="5285"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029D5682" w:rsidR="00325422" w:rsidRPr="004D621E" w:rsidRDefault="00325422" w:rsidP="004D621E">
            <w:pPr>
              <w:spacing w:after="0" w:line="276" w:lineRule="auto"/>
              <w:ind w:left="1" w:firstLine="0"/>
            </w:pPr>
            <w:r w:rsidRPr="004D621E">
              <w:t xml:space="preserve"> </w:t>
            </w:r>
            <w:r w:rsidR="00064899" w:rsidRPr="00064899">
              <w:t>2600-IBP-LinIB</w:t>
            </w:r>
          </w:p>
        </w:tc>
      </w:tr>
      <w:tr w:rsidR="00325422" w:rsidRPr="004D621E" w14:paraId="2A48BBA1" w14:textId="77777777" w:rsidTr="00B653EB">
        <w:trPr>
          <w:trHeight w:val="220"/>
        </w:trPr>
        <w:tc>
          <w:tcPr>
            <w:tcW w:w="4172"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4D621E" w:rsidRDefault="00B06052" w:rsidP="004D621E">
            <w:pPr>
              <w:spacing w:after="0" w:line="276" w:lineRule="auto"/>
              <w:ind w:left="0" w:firstLine="0"/>
            </w:pPr>
            <w:r w:rsidRPr="004D621E">
              <w:t xml:space="preserve">Erasmus </w:t>
            </w:r>
            <w:proofErr w:type="spellStart"/>
            <w:r w:rsidRPr="004D621E">
              <w:t>code</w:t>
            </w:r>
            <w:proofErr w:type="spellEnd"/>
            <w:r w:rsidRPr="004D621E">
              <w:t xml:space="preserve"> / ISCED</w:t>
            </w:r>
          </w:p>
        </w:tc>
        <w:tc>
          <w:tcPr>
            <w:tcW w:w="5285" w:type="dxa"/>
            <w:tcBorders>
              <w:top w:val="single" w:sz="4" w:space="0" w:color="000000"/>
              <w:left w:val="single" w:sz="4" w:space="0" w:color="000000"/>
              <w:bottom w:val="single" w:sz="4" w:space="0" w:color="000000"/>
              <w:right w:val="single" w:sz="4" w:space="0" w:color="000000"/>
            </w:tcBorders>
          </w:tcPr>
          <w:p w14:paraId="28F06B15" w14:textId="1611D4DE" w:rsidR="00325422" w:rsidRPr="004D621E" w:rsidRDefault="00325422" w:rsidP="004D621E">
            <w:pPr>
              <w:spacing w:after="0" w:line="276" w:lineRule="auto"/>
              <w:ind w:left="1" w:firstLine="0"/>
            </w:pPr>
            <w:r w:rsidRPr="004D621E">
              <w:rPr>
                <w:b/>
              </w:rPr>
              <w:t xml:space="preserve"> </w:t>
            </w:r>
            <w:r w:rsidR="00064899">
              <w:rPr>
                <w:b/>
              </w:rPr>
              <w:t>----------------</w:t>
            </w:r>
          </w:p>
        </w:tc>
      </w:tr>
      <w:tr w:rsidR="00325422" w:rsidRPr="004D621E" w14:paraId="16B1A5A9" w14:textId="77777777" w:rsidTr="00B653EB">
        <w:trPr>
          <w:trHeight w:val="215"/>
        </w:trPr>
        <w:tc>
          <w:tcPr>
            <w:tcW w:w="4172"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4D621E" w:rsidRDefault="00B06052" w:rsidP="004D621E">
            <w:pPr>
              <w:spacing w:after="0" w:line="276" w:lineRule="auto"/>
              <w:ind w:left="0" w:firstLine="0"/>
            </w:pPr>
            <w:r w:rsidRPr="004D621E">
              <w:t xml:space="preserve">Course </w:t>
            </w:r>
            <w:proofErr w:type="spellStart"/>
            <w:r w:rsidRPr="004D621E">
              <w:t>groups</w:t>
            </w:r>
            <w:proofErr w:type="spellEnd"/>
          </w:p>
        </w:tc>
        <w:tc>
          <w:tcPr>
            <w:tcW w:w="5285"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39C1CF03" w:rsidR="00325422" w:rsidRPr="004D621E" w:rsidRDefault="00064899" w:rsidP="004D621E">
            <w:pPr>
              <w:spacing w:after="0" w:line="276" w:lineRule="auto"/>
              <w:ind w:left="1" w:firstLine="0"/>
            </w:pPr>
            <w:r>
              <w:t>International Business Program &amp; Erasmus</w:t>
            </w:r>
          </w:p>
        </w:tc>
      </w:tr>
      <w:tr w:rsidR="00325422" w:rsidRPr="004D621E" w14:paraId="25593A25" w14:textId="77777777" w:rsidTr="00B653EB">
        <w:trPr>
          <w:trHeight w:val="217"/>
        </w:trPr>
        <w:tc>
          <w:tcPr>
            <w:tcW w:w="4172"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4D621E" w:rsidRDefault="00B06052" w:rsidP="004D621E">
            <w:pPr>
              <w:spacing w:after="0" w:line="276" w:lineRule="auto"/>
              <w:ind w:left="0" w:firstLine="0"/>
              <w:rPr>
                <w:lang w:val="en-GB"/>
              </w:rPr>
            </w:pPr>
            <w:r w:rsidRPr="004D621E">
              <w:rPr>
                <w:lang w:val="en-GB"/>
              </w:rPr>
              <w:t>Period when the course is offered</w:t>
            </w:r>
            <w:r w:rsidR="00325422" w:rsidRPr="004D621E">
              <w:rPr>
                <w:lang w:val="en-GB"/>
              </w:rPr>
              <w:t xml:space="preserve"> </w:t>
            </w:r>
          </w:p>
        </w:tc>
        <w:tc>
          <w:tcPr>
            <w:tcW w:w="5285" w:type="dxa"/>
            <w:tcBorders>
              <w:top w:val="single" w:sz="4" w:space="0" w:color="000000"/>
              <w:left w:val="single" w:sz="4" w:space="0" w:color="000000"/>
              <w:bottom w:val="single" w:sz="4" w:space="0" w:color="000000"/>
              <w:right w:val="single" w:sz="4" w:space="0" w:color="000000"/>
            </w:tcBorders>
          </w:tcPr>
          <w:p w14:paraId="3202829B" w14:textId="07576D28" w:rsidR="00325422" w:rsidRPr="009E1889" w:rsidRDefault="00325422" w:rsidP="004D621E">
            <w:pPr>
              <w:spacing w:after="0" w:line="276" w:lineRule="auto"/>
              <w:ind w:left="1" w:firstLine="0"/>
              <w:rPr>
                <w:sz w:val="18"/>
                <w:szCs w:val="18"/>
                <w:lang w:val="en-GB"/>
              </w:rPr>
            </w:pPr>
            <w:r w:rsidRPr="009E1889">
              <w:rPr>
                <w:sz w:val="18"/>
                <w:szCs w:val="18"/>
                <w:lang w:val="en-GB"/>
              </w:rPr>
              <w:t xml:space="preserve"> </w:t>
            </w:r>
            <w:r w:rsidR="009E1889" w:rsidRPr="009E1889">
              <w:rPr>
                <w:sz w:val="18"/>
                <w:szCs w:val="18"/>
                <w:lang w:val="en-GB"/>
              </w:rPr>
              <w:t>Winter semester</w:t>
            </w:r>
            <w:r w:rsidR="00CA2DA9">
              <w:rPr>
                <w:sz w:val="18"/>
                <w:szCs w:val="18"/>
                <w:lang w:val="en-GB"/>
              </w:rPr>
              <w:t xml:space="preserve"> </w:t>
            </w:r>
            <w:r w:rsidR="00CA2DA9" w:rsidRPr="00CA2DA9">
              <w:rPr>
                <w:sz w:val="18"/>
                <w:szCs w:val="18"/>
                <w:lang w:val="en-GB"/>
              </w:rPr>
              <w:t>2024/2025</w:t>
            </w:r>
          </w:p>
        </w:tc>
      </w:tr>
      <w:tr w:rsidR="00325422" w:rsidRPr="00A24A14" w14:paraId="16B3CC5B"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4D621E" w:rsidRDefault="00B06052" w:rsidP="004D621E">
            <w:pPr>
              <w:spacing w:after="0" w:line="276" w:lineRule="auto"/>
              <w:ind w:left="0" w:firstLine="0"/>
            </w:pPr>
            <w:proofErr w:type="spellStart"/>
            <w:r w:rsidRPr="004D621E">
              <w:t>Short</w:t>
            </w:r>
            <w:proofErr w:type="spellEnd"/>
            <w:r w:rsidRPr="004D621E">
              <w:t xml:space="preserve"> </w:t>
            </w:r>
            <w:proofErr w:type="spellStart"/>
            <w:r w:rsidRPr="004D621E">
              <w:t>description</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208E85E8" w14:textId="769E807E" w:rsidR="00325422" w:rsidRPr="009E1889" w:rsidRDefault="008B6FDD" w:rsidP="006D7082">
            <w:pPr>
              <w:spacing w:after="0" w:line="276" w:lineRule="auto"/>
              <w:ind w:left="1" w:firstLine="0"/>
              <w:jc w:val="both"/>
              <w:rPr>
                <w:sz w:val="18"/>
                <w:szCs w:val="18"/>
                <w:lang w:val="en-US"/>
              </w:rPr>
            </w:pPr>
            <w:r w:rsidRPr="009E1889">
              <w:rPr>
                <w:sz w:val="18"/>
                <w:szCs w:val="18"/>
                <w:lang w:val="en-US"/>
              </w:rPr>
              <w:t xml:space="preserve">The course addresses key legal issues in relation to international business practices. The overall goal is to raise students’ awareness of the fact that the legal surrounding shapes the way of running business internationally.  During the course the basic rules and differences between common law and continental law systems will be presented. Also, basic rules of contract law and corporate law will be presented using the comparative methodology. Additionally, </w:t>
            </w:r>
            <w:r w:rsidR="00AC7E12" w:rsidRPr="009E1889">
              <w:rPr>
                <w:sz w:val="18"/>
                <w:szCs w:val="18"/>
                <w:lang w:val="en-US"/>
              </w:rPr>
              <w:t xml:space="preserve">the course provides overview of </w:t>
            </w:r>
            <w:r w:rsidRPr="009E1889">
              <w:rPr>
                <w:sz w:val="18"/>
                <w:szCs w:val="18"/>
                <w:lang w:val="en-US"/>
              </w:rPr>
              <w:t>international organizations and treaties</w:t>
            </w:r>
            <w:r w:rsidR="00AC7E12" w:rsidRPr="009E1889">
              <w:rPr>
                <w:sz w:val="18"/>
                <w:szCs w:val="18"/>
                <w:lang w:val="en-US"/>
              </w:rPr>
              <w:t>, such</w:t>
            </w:r>
            <w:r w:rsidRPr="009E1889">
              <w:rPr>
                <w:sz w:val="18"/>
                <w:szCs w:val="18"/>
                <w:lang w:val="en-US"/>
              </w:rPr>
              <w:t xml:space="preserve"> as WTO, TRIPS, CISG.</w:t>
            </w:r>
            <w:r w:rsidR="00AC7E12" w:rsidRPr="009E1889">
              <w:rPr>
                <w:sz w:val="18"/>
                <w:szCs w:val="18"/>
                <w:lang w:val="en-US"/>
              </w:rPr>
              <w:t xml:space="preserve"> Furthermore, </w:t>
            </w:r>
            <w:r w:rsidR="006D7082" w:rsidRPr="009E1889">
              <w:rPr>
                <w:sz w:val="18"/>
                <w:szCs w:val="18"/>
                <w:lang w:val="en-US"/>
              </w:rPr>
              <w:t>IP</w:t>
            </w:r>
            <w:r w:rsidR="00AC7E12" w:rsidRPr="009E1889">
              <w:rPr>
                <w:sz w:val="18"/>
                <w:szCs w:val="18"/>
                <w:lang w:val="en-US"/>
              </w:rPr>
              <w:t xml:space="preserve"> regulations</w:t>
            </w:r>
            <w:r w:rsidR="009E1889">
              <w:rPr>
                <w:sz w:val="18"/>
                <w:szCs w:val="18"/>
                <w:lang w:val="en-US"/>
              </w:rPr>
              <w:t xml:space="preserve"> and issues related to corporate social </w:t>
            </w:r>
            <w:r w:rsidR="004535D3">
              <w:rPr>
                <w:sz w:val="18"/>
                <w:szCs w:val="18"/>
                <w:lang w:val="en-US"/>
              </w:rPr>
              <w:t>responsibility</w:t>
            </w:r>
            <w:r w:rsidR="00AC7E12" w:rsidRPr="009E1889">
              <w:rPr>
                <w:sz w:val="18"/>
                <w:szCs w:val="18"/>
                <w:lang w:val="en-US"/>
              </w:rPr>
              <w:t>.</w:t>
            </w:r>
            <w:r w:rsidRPr="009E1889">
              <w:rPr>
                <w:sz w:val="18"/>
                <w:szCs w:val="18"/>
                <w:lang w:val="en-US"/>
              </w:rPr>
              <w:t xml:space="preserve"> Finally, practical aspects of the operation of courts and alternative dispute resolution methods will be approached during the course (arbitration and mediation).</w:t>
            </w:r>
          </w:p>
        </w:tc>
      </w:tr>
      <w:tr w:rsidR="00325422" w:rsidRPr="004D621E" w14:paraId="6ABCC11F"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course</w:t>
            </w:r>
            <w:proofErr w:type="spellEnd"/>
            <w:r w:rsidRPr="004D621E">
              <w:t>:</w:t>
            </w:r>
          </w:p>
        </w:tc>
        <w:tc>
          <w:tcPr>
            <w:tcW w:w="5285" w:type="dxa"/>
            <w:tcBorders>
              <w:top w:val="single" w:sz="4" w:space="0" w:color="000000"/>
              <w:left w:val="single" w:sz="4" w:space="0" w:color="000000"/>
              <w:bottom w:val="single" w:sz="4" w:space="0" w:color="000000"/>
              <w:right w:val="single" w:sz="4" w:space="0" w:color="000000"/>
            </w:tcBorders>
          </w:tcPr>
          <w:p w14:paraId="242641F3" w14:textId="0A9A27E2" w:rsidR="00325422" w:rsidRPr="009E1889" w:rsidRDefault="004535D3" w:rsidP="004D621E">
            <w:pPr>
              <w:spacing w:after="0" w:line="276" w:lineRule="auto"/>
              <w:ind w:left="1" w:firstLine="0"/>
              <w:rPr>
                <w:sz w:val="18"/>
                <w:szCs w:val="18"/>
              </w:rPr>
            </w:pPr>
            <w:proofErr w:type="spellStart"/>
            <w:r>
              <w:rPr>
                <w:sz w:val="18"/>
                <w:szCs w:val="18"/>
              </w:rPr>
              <w:t>Lecture</w:t>
            </w:r>
            <w:proofErr w:type="spellEnd"/>
          </w:p>
        </w:tc>
      </w:tr>
      <w:tr w:rsidR="00B653EB" w:rsidRPr="00A24A14" w14:paraId="6F2D4A9A" w14:textId="77777777" w:rsidTr="00B653EB">
        <w:trPr>
          <w:trHeight w:val="218"/>
        </w:trPr>
        <w:tc>
          <w:tcPr>
            <w:tcW w:w="4172" w:type="dxa"/>
            <w:gridSpan w:val="2"/>
            <w:tcBorders>
              <w:top w:val="single" w:sz="4" w:space="0" w:color="000000"/>
              <w:left w:val="single" w:sz="4" w:space="0" w:color="000000"/>
              <w:bottom w:val="single" w:sz="4" w:space="0" w:color="000000"/>
              <w:right w:val="single" w:sz="4" w:space="0" w:color="000000"/>
            </w:tcBorders>
          </w:tcPr>
          <w:p w14:paraId="6649A4CA" w14:textId="3C44CD99" w:rsidR="00B653EB" w:rsidRPr="004D621E" w:rsidRDefault="00B653EB" w:rsidP="00B653EB">
            <w:pPr>
              <w:spacing w:after="0" w:line="276" w:lineRule="auto"/>
              <w:ind w:left="0" w:firstLine="0"/>
            </w:pPr>
            <w:r w:rsidRPr="004D621E">
              <w:t xml:space="preserve">Full </w:t>
            </w:r>
            <w:proofErr w:type="spellStart"/>
            <w:r w:rsidRPr="004D621E">
              <w:t>description</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3243D41E" w14:textId="5F37C7C5" w:rsidR="00B653EB" w:rsidRPr="009E1889" w:rsidRDefault="00B653EB" w:rsidP="00AC7E12">
            <w:pPr>
              <w:spacing w:after="0" w:line="276" w:lineRule="auto"/>
              <w:ind w:left="1" w:firstLine="0"/>
              <w:jc w:val="both"/>
              <w:rPr>
                <w:sz w:val="18"/>
                <w:szCs w:val="18"/>
                <w:lang w:val="en-US"/>
              </w:rPr>
            </w:pPr>
            <w:r w:rsidRPr="009E1889">
              <w:rPr>
                <w:sz w:val="18"/>
                <w:szCs w:val="18"/>
                <w:lang w:val="en-US"/>
              </w:rPr>
              <w:t xml:space="preserve">The course addresses key legal rules and regulations material in the field of international trade. The overall goal of the course is to raise students’ awareness of the fact that the legal surrounding shapes the way of running business internationally. No previous legal studies are necessary to participate in the course, as the subject matter will be adjusted to students of non-legal studies to the extent possible. Course participants will be accustomed with two basic legal systems of the Global North, i.e., common law and continental law. Their basic rules and key differences will be presented. Thus, participants will be introduced to the foundation of the legal terminology pertaining to international business activity. These concepts will be broadened in the area of contracts and corporations – using comparative methodology, by introducing key legal institutes of these areas of law in both systems, such as definition of contract, validity requirements, contract formation rules, termination, rescission, avoidance, breach and liability rules. Key corporate vehicle types, their rules of operation and differences will be presented as operating in systems based on </w:t>
            </w:r>
            <w:r w:rsidR="00AC7E12" w:rsidRPr="009E1889">
              <w:rPr>
                <w:sz w:val="18"/>
                <w:szCs w:val="18"/>
                <w:lang w:val="en-US"/>
              </w:rPr>
              <w:t>selected legal systems</w:t>
            </w:r>
            <w:r w:rsidRPr="009E1889">
              <w:rPr>
                <w:sz w:val="18"/>
                <w:szCs w:val="18"/>
                <w:lang w:val="en-US"/>
              </w:rPr>
              <w:t xml:space="preserve">. Additionally, the basic framework for international business which follows from the activity of the World Trade Organization (WTO) as well as such international treaties as TRIPS, CSIG or treaties for the avoidance of double taxation. </w:t>
            </w:r>
            <w:r w:rsidR="006D7082" w:rsidRPr="009E1889">
              <w:rPr>
                <w:sz w:val="18"/>
                <w:szCs w:val="18"/>
                <w:lang w:val="en-US"/>
              </w:rPr>
              <w:t xml:space="preserve">Students will learn about </w:t>
            </w:r>
            <w:r w:rsidR="009E1889">
              <w:rPr>
                <w:sz w:val="18"/>
                <w:szCs w:val="18"/>
                <w:lang w:val="en-US"/>
              </w:rPr>
              <w:t xml:space="preserve">basic rules of </w:t>
            </w:r>
            <w:r w:rsidR="006D7082" w:rsidRPr="009E1889">
              <w:rPr>
                <w:sz w:val="18"/>
                <w:szCs w:val="18"/>
                <w:lang w:val="en-US"/>
              </w:rPr>
              <w:t xml:space="preserve">protection of </w:t>
            </w:r>
            <w:r w:rsidR="009E1889">
              <w:rPr>
                <w:sz w:val="18"/>
                <w:szCs w:val="18"/>
                <w:lang w:val="en-US"/>
              </w:rPr>
              <w:t>intellectual property and issues related to corporate social responsibility</w:t>
            </w:r>
            <w:r w:rsidR="006D7082" w:rsidRPr="009E1889">
              <w:rPr>
                <w:sz w:val="18"/>
                <w:szCs w:val="18"/>
                <w:lang w:val="en-US"/>
              </w:rPr>
              <w:t xml:space="preserve">. </w:t>
            </w:r>
            <w:r w:rsidRPr="009E1889">
              <w:rPr>
                <w:sz w:val="18"/>
                <w:szCs w:val="18"/>
                <w:lang w:val="en-US"/>
              </w:rPr>
              <w:t xml:space="preserve">Apart from </w:t>
            </w:r>
            <w:r w:rsidR="00A24A14">
              <w:rPr>
                <w:sz w:val="18"/>
                <w:szCs w:val="18"/>
                <w:lang w:val="en-US"/>
              </w:rPr>
              <w:t>presentation</w:t>
            </w:r>
            <w:r w:rsidRPr="009E1889">
              <w:rPr>
                <w:sz w:val="18"/>
                <w:szCs w:val="18"/>
                <w:lang w:val="en-US"/>
              </w:rPr>
              <w:t>, the course will employ such methods as individual and team work on selected international and national case law, writing assignments, role play and simulation of court, arbitration and mediation proceedings.</w:t>
            </w:r>
          </w:p>
        </w:tc>
      </w:tr>
      <w:tr w:rsidR="00B653EB" w:rsidRPr="004D621E" w14:paraId="0EC178B4" w14:textId="77777777" w:rsidTr="00B653EB">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B653EB" w:rsidRPr="004D621E" w:rsidRDefault="00B653EB" w:rsidP="00B653EB">
            <w:pPr>
              <w:spacing w:after="0" w:line="276" w:lineRule="auto"/>
              <w:ind w:left="0" w:firstLine="0"/>
            </w:pPr>
            <w:proofErr w:type="spellStart"/>
            <w:r w:rsidRPr="004D621E">
              <w:lastRenderedPageBreak/>
              <w:t>Prerequisites</w:t>
            </w:r>
            <w:proofErr w:type="spellEnd"/>
          </w:p>
        </w:tc>
        <w:tc>
          <w:tcPr>
            <w:tcW w:w="2667" w:type="dxa"/>
            <w:tcBorders>
              <w:top w:val="single" w:sz="4" w:space="0" w:color="000000"/>
              <w:left w:val="single" w:sz="4" w:space="0" w:color="000000"/>
              <w:bottom w:val="single" w:sz="4" w:space="0" w:color="000000"/>
              <w:right w:val="single" w:sz="4" w:space="0" w:color="000000"/>
            </w:tcBorders>
          </w:tcPr>
          <w:p w14:paraId="415CCCBA" w14:textId="2D5D04D8" w:rsidR="00B653EB" w:rsidRPr="004D621E" w:rsidRDefault="00B653EB" w:rsidP="00B653EB">
            <w:pPr>
              <w:spacing w:after="0" w:line="276" w:lineRule="auto"/>
              <w:ind w:left="2" w:firstLine="0"/>
            </w:pPr>
            <w:proofErr w:type="spellStart"/>
            <w:r w:rsidRPr="004D621E">
              <w:t>Formal</w:t>
            </w:r>
            <w:proofErr w:type="spellEnd"/>
            <w:r w:rsidRPr="004D621E">
              <w:t xml:space="preserve"> </w:t>
            </w:r>
          </w:p>
        </w:tc>
        <w:tc>
          <w:tcPr>
            <w:tcW w:w="5285" w:type="dxa"/>
            <w:tcBorders>
              <w:top w:val="single" w:sz="4" w:space="0" w:color="000000"/>
              <w:left w:val="single" w:sz="4" w:space="0" w:color="000000"/>
              <w:bottom w:val="single" w:sz="4" w:space="0" w:color="000000"/>
              <w:right w:val="single" w:sz="4" w:space="0" w:color="000000"/>
            </w:tcBorders>
          </w:tcPr>
          <w:p w14:paraId="2026E239" w14:textId="6425A8B6" w:rsidR="00B653EB" w:rsidRPr="009E1889" w:rsidRDefault="00B653EB" w:rsidP="00B653EB">
            <w:pPr>
              <w:spacing w:after="0" w:line="276" w:lineRule="auto"/>
              <w:ind w:left="1" w:firstLine="0"/>
              <w:rPr>
                <w:sz w:val="18"/>
                <w:szCs w:val="18"/>
              </w:rPr>
            </w:pPr>
            <w:r w:rsidRPr="009E1889">
              <w:rPr>
                <w:sz w:val="18"/>
                <w:szCs w:val="18"/>
              </w:rPr>
              <w:t xml:space="preserve"> -</w:t>
            </w:r>
          </w:p>
        </w:tc>
      </w:tr>
      <w:tr w:rsidR="00B653EB" w:rsidRPr="00A24A14" w14:paraId="38B55437" w14:textId="77777777" w:rsidTr="00B653EB">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B653EB" w:rsidRPr="004D621E" w:rsidRDefault="00B653EB" w:rsidP="00B653EB">
            <w:pPr>
              <w:spacing w:after="160" w:line="276" w:lineRule="auto"/>
              <w:ind w:left="0" w:firstLine="0"/>
            </w:pPr>
          </w:p>
        </w:tc>
        <w:tc>
          <w:tcPr>
            <w:tcW w:w="2667" w:type="dxa"/>
            <w:tcBorders>
              <w:top w:val="single" w:sz="4" w:space="0" w:color="000000"/>
              <w:left w:val="single" w:sz="4" w:space="0" w:color="000000"/>
              <w:bottom w:val="single" w:sz="4" w:space="0" w:color="000000"/>
              <w:right w:val="single" w:sz="4" w:space="0" w:color="000000"/>
            </w:tcBorders>
          </w:tcPr>
          <w:p w14:paraId="532E0153" w14:textId="5E44FFE0" w:rsidR="00B653EB" w:rsidRPr="004D621E" w:rsidRDefault="00B653EB" w:rsidP="00B653EB">
            <w:pPr>
              <w:spacing w:after="0" w:line="276" w:lineRule="auto"/>
              <w:ind w:left="2" w:firstLine="0"/>
            </w:pPr>
            <w:proofErr w:type="spellStart"/>
            <w:r w:rsidRPr="004D621E">
              <w:t>Initial</w:t>
            </w:r>
            <w:proofErr w:type="spellEnd"/>
            <w:r w:rsidRPr="004D621E">
              <w:t xml:space="preserve"> </w:t>
            </w:r>
          </w:p>
        </w:tc>
        <w:tc>
          <w:tcPr>
            <w:tcW w:w="5285" w:type="dxa"/>
            <w:tcBorders>
              <w:top w:val="single" w:sz="4" w:space="0" w:color="000000"/>
              <w:left w:val="single" w:sz="4" w:space="0" w:color="000000"/>
              <w:bottom w:val="single" w:sz="4" w:space="0" w:color="000000"/>
              <w:right w:val="single" w:sz="4" w:space="0" w:color="000000"/>
            </w:tcBorders>
          </w:tcPr>
          <w:p w14:paraId="2D20E278" w14:textId="75DAFFE0" w:rsidR="004535D3" w:rsidRDefault="004535D3" w:rsidP="00B653EB">
            <w:pPr>
              <w:spacing w:after="0" w:line="276" w:lineRule="auto"/>
              <w:ind w:left="1" w:firstLine="0"/>
              <w:rPr>
                <w:sz w:val="18"/>
                <w:szCs w:val="18"/>
                <w:lang w:val="en-US"/>
              </w:rPr>
            </w:pPr>
            <w:r>
              <w:rPr>
                <w:sz w:val="18"/>
                <w:szCs w:val="18"/>
                <w:lang w:val="en-US"/>
              </w:rPr>
              <w:t>Knowledge of English – B2</w:t>
            </w:r>
          </w:p>
          <w:p w14:paraId="26F5A485" w14:textId="031DE683" w:rsidR="00B653EB" w:rsidRPr="009E1889" w:rsidRDefault="00B653EB" w:rsidP="00B653EB">
            <w:pPr>
              <w:spacing w:after="0" w:line="276" w:lineRule="auto"/>
              <w:ind w:left="1" w:firstLine="0"/>
              <w:rPr>
                <w:sz w:val="18"/>
                <w:szCs w:val="18"/>
                <w:lang w:val="en-US"/>
              </w:rPr>
            </w:pPr>
            <w:r w:rsidRPr="009E1889">
              <w:rPr>
                <w:sz w:val="18"/>
                <w:szCs w:val="18"/>
                <w:lang w:val="en-US"/>
              </w:rPr>
              <w:t>Previous experience from legal classes (bachelor studies) may be helpful, but is not required.</w:t>
            </w:r>
          </w:p>
        </w:tc>
      </w:tr>
      <w:tr w:rsidR="00B653EB" w:rsidRPr="00A24A14" w14:paraId="191612E4"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1F6C89EA" w14:textId="3C867F51" w:rsidR="00B653EB" w:rsidRPr="004D621E" w:rsidRDefault="00B653EB" w:rsidP="00B653EB">
            <w:pPr>
              <w:spacing w:after="0" w:line="276" w:lineRule="auto"/>
              <w:ind w:left="0" w:firstLine="0"/>
            </w:pPr>
            <w:r w:rsidRPr="004D621E">
              <w:t xml:space="preserve">Learning </w:t>
            </w:r>
            <w:proofErr w:type="spellStart"/>
            <w:r w:rsidRPr="004D621E">
              <w:t>outcomes</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35443828" w14:textId="77777777" w:rsidR="00B653EB" w:rsidRPr="009E1889" w:rsidRDefault="00B653EB" w:rsidP="00B653EB">
            <w:pPr>
              <w:spacing w:after="0" w:line="276" w:lineRule="auto"/>
              <w:ind w:left="1" w:firstLine="0"/>
              <w:jc w:val="both"/>
              <w:rPr>
                <w:sz w:val="18"/>
                <w:szCs w:val="18"/>
                <w:lang w:val="en-US"/>
              </w:rPr>
            </w:pPr>
            <w:r w:rsidRPr="009E1889">
              <w:rPr>
                <w:sz w:val="18"/>
                <w:szCs w:val="18"/>
                <w:lang w:val="en-US"/>
              </w:rPr>
              <w:t xml:space="preserve"> After completing the course the student:</w:t>
            </w:r>
          </w:p>
          <w:p w14:paraId="152B24AF" w14:textId="77777777" w:rsidR="00B653EB" w:rsidRPr="009E1889" w:rsidRDefault="00B653EB" w:rsidP="00B653EB">
            <w:pPr>
              <w:spacing w:after="0" w:line="276" w:lineRule="auto"/>
              <w:ind w:left="1" w:firstLine="0"/>
              <w:jc w:val="both"/>
              <w:rPr>
                <w:sz w:val="18"/>
                <w:szCs w:val="18"/>
                <w:lang w:val="en-US"/>
              </w:rPr>
            </w:pPr>
            <w:r w:rsidRPr="009E1889">
              <w:rPr>
                <w:sz w:val="18"/>
                <w:szCs w:val="18"/>
                <w:lang w:val="en-US"/>
              </w:rPr>
              <w:t>- analyses and explains key legal framework of international business activity</w:t>
            </w:r>
          </w:p>
          <w:p w14:paraId="332B125C" w14:textId="77777777" w:rsidR="00B653EB" w:rsidRPr="009E1889" w:rsidRDefault="00B653EB" w:rsidP="00B653EB">
            <w:pPr>
              <w:spacing w:after="0" w:line="276" w:lineRule="auto"/>
              <w:ind w:left="1" w:firstLine="0"/>
              <w:jc w:val="both"/>
              <w:rPr>
                <w:sz w:val="18"/>
                <w:szCs w:val="18"/>
                <w:lang w:val="en-US"/>
              </w:rPr>
            </w:pPr>
            <w:r w:rsidRPr="009E1889">
              <w:rPr>
                <w:sz w:val="18"/>
                <w:szCs w:val="18"/>
                <w:lang w:val="en-US"/>
              </w:rPr>
              <w:t>- recognizes and explains legal rules of activity in two legal systems: common law and continental law</w:t>
            </w:r>
          </w:p>
          <w:p w14:paraId="166C2386" w14:textId="77777777" w:rsidR="00B653EB" w:rsidRPr="009E1889" w:rsidRDefault="00B653EB" w:rsidP="00B653EB">
            <w:pPr>
              <w:spacing w:after="0" w:line="276" w:lineRule="auto"/>
              <w:ind w:left="1" w:firstLine="0"/>
              <w:jc w:val="both"/>
              <w:rPr>
                <w:sz w:val="18"/>
                <w:szCs w:val="18"/>
                <w:lang w:val="en-US"/>
              </w:rPr>
            </w:pPr>
            <w:r w:rsidRPr="009E1889">
              <w:rPr>
                <w:sz w:val="18"/>
                <w:szCs w:val="18"/>
                <w:lang w:val="en-US"/>
              </w:rPr>
              <w:t>- recognizes and explains rules for drafting contracts with international elements, their performance, and consequences of breach of contractual obligations</w:t>
            </w:r>
          </w:p>
          <w:p w14:paraId="4D9B85D3" w14:textId="77777777" w:rsidR="00B653EB" w:rsidRPr="009E1889" w:rsidRDefault="00B653EB" w:rsidP="00B653EB">
            <w:pPr>
              <w:spacing w:after="0" w:line="276" w:lineRule="auto"/>
              <w:ind w:left="1" w:firstLine="0"/>
              <w:jc w:val="both"/>
              <w:rPr>
                <w:sz w:val="18"/>
                <w:szCs w:val="18"/>
                <w:lang w:val="en-US"/>
              </w:rPr>
            </w:pPr>
            <w:r w:rsidRPr="009E1889">
              <w:rPr>
                <w:sz w:val="18"/>
                <w:szCs w:val="18"/>
                <w:lang w:val="en-US"/>
              </w:rPr>
              <w:t>- recognizes and explains rules of operating corporation in the international context</w:t>
            </w:r>
          </w:p>
          <w:p w14:paraId="6269C7B1" w14:textId="4B852CE4" w:rsidR="00B653EB" w:rsidRPr="009E1889" w:rsidRDefault="00B653EB" w:rsidP="00B653EB">
            <w:pPr>
              <w:spacing w:after="0" w:line="276" w:lineRule="auto"/>
              <w:ind w:left="1" w:firstLine="0"/>
              <w:jc w:val="both"/>
              <w:rPr>
                <w:sz w:val="18"/>
                <w:szCs w:val="18"/>
                <w:lang w:val="en-US"/>
              </w:rPr>
            </w:pPr>
            <w:r w:rsidRPr="009E1889">
              <w:rPr>
                <w:sz w:val="18"/>
                <w:szCs w:val="18"/>
                <w:lang w:val="en-US"/>
              </w:rPr>
              <w:t>- analyses and explains the legal framework of international trade resulting from the operation of WTO and such international contracts as TRIPS, CSIG</w:t>
            </w:r>
          </w:p>
          <w:p w14:paraId="188870BC" w14:textId="7631600F" w:rsidR="00DE3A42" w:rsidRPr="009E1889" w:rsidRDefault="00DE3A42" w:rsidP="00B653EB">
            <w:pPr>
              <w:spacing w:after="0" w:line="276" w:lineRule="auto"/>
              <w:ind w:left="1" w:firstLine="0"/>
              <w:jc w:val="both"/>
              <w:rPr>
                <w:sz w:val="18"/>
                <w:szCs w:val="18"/>
                <w:lang w:val="en-US"/>
              </w:rPr>
            </w:pPr>
            <w:r w:rsidRPr="009E1889">
              <w:rPr>
                <w:sz w:val="18"/>
                <w:szCs w:val="18"/>
                <w:lang w:val="en-US"/>
              </w:rPr>
              <w:t>- recognizes and explains main intellectual property rights</w:t>
            </w:r>
          </w:p>
          <w:p w14:paraId="21F397DF" w14:textId="0F1EBB8D" w:rsidR="00B653EB" w:rsidRPr="009E1889" w:rsidRDefault="00B653EB" w:rsidP="00B653EB">
            <w:pPr>
              <w:spacing w:after="0" w:line="276" w:lineRule="auto"/>
              <w:ind w:left="1" w:firstLine="0"/>
              <w:jc w:val="both"/>
              <w:rPr>
                <w:sz w:val="18"/>
                <w:szCs w:val="18"/>
                <w:lang w:val="en-US"/>
              </w:rPr>
            </w:pPr>
            <w:r w:rsidRPr="009E1889">
              <w:rPr>
                <w:sz w:val="18"/>
                <w:szCs w:val="18"/>
                <w:lang w:val="en-US"/>
              </w:rPr>
              <w:t>- analyses and explains the operation of the judiciary and alternative dispute resolution methods: arbitration and mediation</w:t>
            </w:r>
          </w:p>
        </w:tc>
      </w:tr>
      <w:tr w:rsidR="00B653EB" w:rsidRPr="009E1889" w14:paraId="5A99F7C7"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7EDF763D" w14:textId="5652EE41" w:rsidR="00B653EB" w:rsidRPr="004D621E" w:rsidRDefault="00B653EB" w:rsidP="00B653EB">
            <w:pPr>
              <w:spacing w:after="0" w:line="276" w:lineRule="auto"/>
              <w:ind w:left="0" w:firstLine="0"/>
              <w:rPr>
                <w:lang w:val="en-GB"/>
              </w:rPr>
            </w:pPr>
            <w:r w:rsidRPr="004D621E">
              <w:rPr>
                <w:lang w:val="en-GB"/>
              </w:rPr>
              <w:t>ECTS credit allocation (and other scores)</w:t>
            </w:r>
          </w:p>
        </w:tc>
        <w:tc>
          <w:tcPr>
            <w:tcW w:w="5285" w:type="dxa"/>
            <w:tcBorders>
              <w:top w:val="single" w:sz="4" w:space="0" w:color="000000"/>
              <w:left w:val="single" w:sz="4" w:space="0" w:color="000000"/>
              <w:bottom w:val="single" w:sz="4" w:space="0" w:color="000000"/>
              <w:right w:val="single" w:sz="4" w:space="0" w:color="000000"/>
            </w:tcBorders>
          </w:tcPr>
          <w:p w14:paraId="5DC7F1F4" w14:textId="6D3DC086" w:rsidR="00B653EB" w:rsidRPr="009E1889" w:rsidRDefault="00B653EB" w:rsidP="00B653EB">
            <w:pPr>
              <w:spacing w:after="0" w:line="276" w:lineRule="auto"/>
              <w:ind w:left="1" w:firstLine="0"/>
              <w:rPr>
                <w:sz w:val="18"/>
                <w:szCs w:val="18"/>
                <w:lang w:val="en-GB"/>
              </w:rPr>
            </w:pPr>
            <w:r w:rsidRPr="009E1889">
              <w:rPr>
                <w:sz w:val="18"/>
                <w:szCs w:val="18"/>
                <w:lang w:val="en-GB"/>
              </w:rPr>
              <w:t xml:space="preserve"> </w:t>
            </w:r>
            <w:r w:rsidR="00CA2DA9">
              <w:rPr>
                <w:sz w:val="18"/>
                <w:szCs w:val="18"/>
                <w:lang w:val="en-GB"/>
              </w:rPr>
              <w:t>4</w:t>
            </w:r>
          </w:p>
        </w:tc>
      </w:tr>
      <w:tr w:rsidR="00B653EB" w:rsidRPr="00A24A14" w14:paraId="301969D1" w14:textId="77777777" w:rsidTr="00B653EB">
        <w:trPr>
          <w:trHeight w:val="218"/>
        </w:trPr>
        <w:tc>
          <w:tcPr>
            <w:tcW w:w="4172" w:type="dxa"/>
            <w:gridSpan w:val="2"/>
            <w:tcBorders>
              <w:top w:val="single" w:sz="4" w:space="0" w:color="000000"/>
              <w:left w:val="single" w:sz="4" w:space="0" w:color="000000"/>
              <w:bottom w:val="single" w:sz="4" w:space="0" w:color="000000"/>
              <w:right w:val="single" w:sz="4" w:space="0" w:color="000000"/>
            </w:tcBorders>
          </w:tcPr>
          <w:p w14:paraId="5FC37AD6" w14:textId="6E7DE31D" w:rsidR="00B653EB" w:rsidRPr="004D621E" w:rsidRDefault="00B653EB" w:rsidP="00B653EB">
            <w:pPr>
              <w:spacing w:after="0" w:line="276" w:lineRule="auto"/>
              <w:ind w:left="0" w:firstLine="0"/>
              <w:rPr>
                <w:lang w:val="en-GB"/>
              </w:rPr>
            </w:pPr>
            <w:r w:rsidRPr="004D621E">
              <w:rPr>
                <w:lang w:val="en-GB"/>
              </w:rPr>
              <w:t>Assessment methods and assessment criteria</w:t>
            </w:r>
          </w:p>
        </w:tc>
        <w:tc>
          <w:tcPr>
            <w:tcW w:w="5285" w:type="dxa"/>
            <w:tcBorders>
              <w:top w:val="single" w:sz="4" w:space="0" w:color="000000"/>
              <w:left w:val="single" w:sz="4" w:space="0" w:color="000000"/>
              <w:bottom w:val="single" w:sz="4" w:space="0" w:color="000000"/>
              <w:right w:val="single" w:sz="4" w:space="0" w:color="000000"/>
            </w:tcBorders>
          </w:tcPr>
          <w:p w14:paraId="694C5302" w14:textId="7CD09132" w:rsidR="00B653EB" w:rsidRPr="00FA63B7" w:rsidRDefault="00B653EB" w:rsidP="00B653EB">
            <w:pPr>
              <w:spacing w:after="0" w:line="276" w:lineRule="auto"/>
              <w:ind w:left="1" w:firstLine="0"/>
              <w:rPr>
                <w:color w:val="auto"/>
                <w:sz w:val="18"/>
                <w:szCs w:val="18"/>
                <w:lang w:val="en-GB"/>
              </w:rPr>
            </w:pPr>
            <w:r w:rsidRPr="00FA63B7">
              <w:rPr>
                <w:color w:val="auto"/>
                <w:sz w:val="18"/>
                <w:szCs w:val="18"/>
                <w:lang w:val="en-GB"/>
              </w:rPr>
              <w:t xml:space="preserve"> </w:t>
            </w:r>
            <w:r w:rsidR="00FA63B7" w:rsidRPr="00FA63B7">
              <w:rPr>
                <w:color w:val="auto"/>
                <w:sz w:val="18"/>
                <w:szCs w:val="18"/>
                <w:lang w:val="en-GB"/>
              </w:rPr>
              <w:t>Attendance, e</w:t>
            </w:r>
            <w:r w:rsidR="00750A5C" w:rsidRPr="00FA63B7">
              <w:rPr>
                <w:color w:val="auto"/>
                <w:sz w:val="18"/>
                <w:szCs w:val="18"/>
                <w:lang w:val="en-GB"/>
              </w:rPr>
              <w:t>xam and class participation</w:t>
            </w:r>
          </w:p>
        </w:tc>
      </w:tr>
      <w:tr w:rsidR="00B653EB" w:rsidRPr="00A24A14" w14:paraId="212A23E1"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59FD3497" w14:textId="2B7F5890" w:rsidR="00B653EB" w:rsidRPr="004D621E" w:rsidRDefault="00B653EB" w:rsidP="00B653EB">
            <w:pPr>
              <w:spacing w:after="0" w:line="276" w:lineRule="auto"/>
              <w:ind w:left="0" w:firstLine="0"/>
            </w:pPr>
            <w:proofErr w:type="spellStart"/>
            <w:r w:rsidRPr="004D621E">
              <w:t>Examination</w:t>
            </w:r>
            <w:proofErr w:type="spellEnd"/>
            <w:r w:rsidRPr="004D621E">
              <w:t xml:space="preserve"> </w:t>
            </w:r>
          </w:p>
        </w:tc>
        <w:tc>
          <w:tcPr>
            <w:tcW w:w="5285" w:type="dxa"/>
            <w:tcBorders>
              <w:top w:val="single" w:sz="4" w:space="0" w:color="000000"/>
              <w:left w:val="single" w:sz="4" w:space="0" w:color="000000"/>
              <w:bottom w:val="single" w:sz="4" w:space="0" w:color="000000"/>
              <w:right w:val="single" w:sz="4" w:space="0" w:color="000000"/>
            </w:tcBorders>
          </w:tcPr>
          <w:p w14:paraId="61D77180" w14:textId="2EBD52A3" w:rsidR="00B653EB" w:rsidRPr="009E1889" w:rsidRDefault="00B653EB" w:rsidP="00B653EB">
            <w:pPr>
              <w:spacing w:after="0" w:line="276" w:lineRule="auto"/>
              <w:jc w:val="both"/>
              <w:rPr>
                <w:sz w:val="18"/>
                <w:szCs w:val="18"/>
                <w:lang w:val="en-US"/>
              </w:rPr>
            </w:pPr>
            <w:r w:rsidRPr="009E1889">
              <w:rPr>
                <w:sz w:val="18"/>
                <w:szCs w:val="18"/>
                <w:lang w:val="en-US"/>
              </w:rPr>
              <w:t>Exam consisting of open and closed questions, passing threshold: 51%; active, merit-based participation in classes will be additionally awarded</w:t>
            </w:r>
          </w:p>
        </w:tc>
      </w:tr>
      <w:tr w:rsidR="00B653EB" w:rsidRPr="004D621E" w14:paraId="073565A4"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68AF2330" w14:textId="5A99BD4E" w:rsidR="00B653EB" w:rsidRPr="004D621E" w:rsidRDefault="00B653EB" w:rsidP="00B653EB">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21E5C7F9" w14:textId="7B651209" w:rsidR="00B653EB" w:rsidRPr="009E1889" w:rsidRDefault="00FA63B7" w:rsidP="00B653EB">
            <w:pPr>
              <w:spacing w:after="0" w:line="276" w:lineRule="auto"/>
              <w:ind w:left="0" w:firstLine="0"/>
              <w:rPr>
                <w:sz w:val="18"/>
                <w:szCs w:val="18"/>
              </w:rPr>
            </w:pPr>
            <w:proofErr w:type="spellStart"/>
            <w:r>
              <w:rPr>
                <w:sz w:val="18"/>
                <w:szCs w:val="18"/>
              </w:rPr>
              <w:t>Obligatory</w:t>
            </w:r>
            <w:proofErr w:type="spellEnd"/>
          </w:p>
        </w:tc>
      </w:tr>
      <w:tr w:rsidR="00B653EB" w:rsidRPr="00A24A14" w14:paraId="4A326BB5"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2688F150" w14:textId="354B1E73" w:rsidR="00B653EB" w:rsidRPr="001B036E" w:rsidRDefault="00B653EB" w:rsidP="00B653EB">
            <w:pPr>
              <w:spacing w:after="0" w:line="276" w:lineRule="auto"/>
              <w:ind w:left="0" w:firstLine="0"/>
              <w:rPr>
                <w:lang w:val="en-US"/>
              </w:rPr>
            </w:pPr>
            <w:r w:rsidRPr="001B036E">
              <w:rPr>
                <w:lang w:val="en-US"/>
              </w:rPr>
              <w:t xml:space="preserve">Method of implementation of the course/ </w:t>
            </w:r>
          </w:p>
        </w:tc>
        <w:tc>
          <w:tcPr>
            <w:tcW w:w="5285" w:type="dxa"/>
            <w:tcBorders>
              <w:top w:val="single" w:sz="4" w:space="0" w:color="000000"/>
              <w:left w:val="single" w:sz="4" w:space="0" w:color="000000"/>
              <w:bottom w:val="single" w:sz="4" w:space="0" w:color="000000"/>
              <w:right w:val="single" w:sz="4" w:space="0" w:color="000000"/>
            </w:tcBorders>
          </w:tcPr>
          <w:p w14:paraId="6E9E4E65" w14:textId="37CDACA7" w:rsidR="00B653EB" w:rsidRPr="009E1889" w:rsidRDefault="004E7111" w:rsidP="00B653EB">
            <w:pPr>
              <w:spacing w:after="0" w:line="276" w:lineRule="auto"/>
              <w:ind w:left="1" w:firstLine="0"/>
              <w:rPr>
                <w:sz w:val="18"/>
                <w:szCs w:val="18"/>
                <w:lang w:val="en-US"/>
              </w:rPr>
            </w:pPr>
            <w:r w:rsidRPr="009E1889">
              <w:rPr>
                <w:sz w:val="18"/>
                <w:szCs w:val="18"/>
                <w:lang w:val="en-US"/>
              </w:rPr>
              <w:t>Lecture, discussion, individual work, teamwork (analysis of case law, legal texts, simulation).</w:t>
            </w:r>
          </w:p>
        </w:tc>
      </w:tr>
      <w:tr w:rsidR="00B653EB" w:rsidRPr="004D621E" w14:paraId="422AC647" w14:textId="77777777" w:rsidTr="00B653EB">
        <w:trPr>
          <w:trHeight w:val="218"/>
        </w:trPr>
        <w:tc>
          <w:tcPr>
            <w:tcW w:w="4172" w:type="dxa"/>
            <w:gridSpan w:val="2"/>
            <w:tcBorders>
              <w:top w:val="single" w:sz="4" w:space="0" w:color="000000"/>
              <w:left w:val="single" w:sz="4" w:space="0" w:color="000000"/>
              <w:bottom w:val="single" w:sz="4" w:space="0" w:color="000000"/>
              <w:right w:val="single" w:sz="4" w:space="0" w:color="000000"/>
            </w:tcBorders>
          </w:tcPr>
          <w:p w14:paraId="0B5AD1B4" w14:textId="6CA120EC" w:rsidR="00B653EB" w:rsidRPr="004D621E" w:rsidRDefault="00B653EB" w:rsidP="00B653EB">
            <w:pPr>
              <w:spacing w:after="0" w:line="276" w:lineRule="auto"/>
              <w:ind w:left="0" w:firstLine="0"/>
            </w:pPr>
            <w:r w:rsidRPr="004D621E">
              <w:t xml:space="preserve">Language </w:t>
            </w:r>
          </w:p>
        </w:tc>
        <w:tc>
          <w:tcPr>
            <w:tcW w:w="5285" w:type="dxa"/>
            <w:tcBorders>
              <w:top w:val="single" w:sz="4" w:space="0" w:color="000000"/>
              <w:left w:val="single" w:sz="4" w:space="0" w:color="000000"/>
              <w:bottom w:val="single" w:sz="4" w:space="0" w:color="000000"/>
              <w:right w:val="single" w:sz="4" w:space="0" w:color="000000"/>
            </w:tcBorders>
          </w:tcPr>
          <w:p w14:paraId="362B9CCA" w14:textId="46D1009E" w:rsidR="00B653EB" w:rsidRPr="009E1889" w:rsidRDefault="00B653EB" w:rsidP="00B653EB">
            <w:pPr>
              <w:spacing w:after="0" w:line="276" w:lineRule="auto"/>
              <w:ind w:left="1" w:firstLine="0"/>
              <w:rPr>
                <w:sz w:val="18"/>
                <w:szCs w:val="18"/>
              </w:rPr>
            </w:pPr>
            <w:r w:rsidRPr="009E1889">
              <w:rPr>
                <w:sz w:val="18"/>
                <w:szCs w:val="18"/>
              </w:rPr>
              <w:t xml:space="preserve"> English</w:t>
            </w:r>
          </w:p>
        </w:tc>
      </w:tr>
      <w:tr w:rsidR="00B653EB" w:rsidRPr="00A24A14" w14:paraId="62160E67"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7E0563E9" w14:textId="447B8C6A" w:rsidR="00B653EB" w:rsidRPr="004D621E" w:rsidRDefault="00B653EB" w:rsidP="00B653EB">
            <w:pPr>
              <w:spacing w:after="0" w:line="276" w:lineRule="auto"/>
              <w:ind w:left="0" w:firstLine="0"/>
            </w:pPr>
            <w:proofErr w:type="spellStart"/>
            <w:r w:rsidRPr="004D621E">
              <w:t>Bibliography</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3D657A86" w14:textId="77777777" w:rsidR="00B653EB" w:rsidRPr="009E1889" w:rsidRDefault="00B653EB" w:rsidP="00B653EB">
            <w:pPr>
              <w:pStyle w:val="Nagwek2"/>
              <w:numPr>
                <w:ilvl w:val="0"/>
                <w:numId w:val="3"/>
              </w:numPr>
              <w:tabs>
                <w:tab w:val="clear" w:pos="720"/>
              </w:tabs>
              <w:spacing w:before="0" w:after="0"/>
              <w:ind w:left="466" w:hanging="254"/>
              <w:jc w:val="both"/>
              <w:outlineLvl w:val="1"/>
              <w:rPr>
                <w:sz w:val="18"/>
                <w:szCs w:val="18"/>
                <w:lang w:val="en-US"/>
              </w:rPr>
            </w:pPr>
            <w:r w:rsidRPr="009E1889">
              <w:rPr>
                <w:rFonts w:ascii="Arial" w:hAnsi="Arial" w:cs="Arial"/>
                <w:b w:val="0"/>
                <w:color w:val="000000"/>
                <w:sz w:val="18"/>
                <w:szCs w:val="18"/>
                <w:lang w:val="en-US"/>
              </w:rPr>
              <w:t>International business and economics : law and policy / Paul B. Stephan, Julie A. Roin. (BUW free access: https://chamo.buw.uw.edu.pl/lib/item?id=chamo:970785)</w:t>
            </w:r>
          </w:p>
          <w:p w14:paraId="791A2C82" w14:textId="77777777" w:rsidR="00B653EB" w:rsidRPr="009E1889" w:rsidRDefault="00B653EB" w:rsidP="00B653EB">
            <w:pPr>
              <w:pStyle w:val="Tekstpodstawowy"/>
              <w:numPr>
                <w:ilvl w:val="0"/>
                <w:numId w:val="3"/>
              </w:numPr>
              <w:tabs>
                <w:tab w:val="clear" w:pos="720"/>
              </w:tabs>
              <w:spacing w:after="0"/>
              <w:ind w:left="466" w:hanging="254"/>
              <w:jc w:val="both"/>
              <w:rPr>
                <w:sz w:val="18"/>
                <w:szCs w:val="18"/>
                <w:lang w:val="en-US"/>
              </w:rPr>
            </w:pPr>
            <w:r w:rsidRPr="009E1889">
              <w:rPr>
                <w:rFonts w:ascii="Arial" w:hAnsi="Arial" w:cs="Arial"/>
                <w:color w:val="000000"/>
                <w:sz w:val="18"/>
                <w:szCs w:val="18"/>
                <w:lang w:val="en-US"/>
              </w:rPr>
              <w:t xml:space="preserve">Business law / Ewan </w:t>
            </w:r>
            <w:proofErr w:type="spellStart"/>
            <w:r w:rsidRPr="009E1889">
              <w:rPr>
                <w:rFonts w:ascii="Arial" w:hAnsi="Arial" w:cs="Arial"/>
                <w:color w:val="000000"/>
                <w:sz w:val="18"/>
                <w:szCs w:val="18"/>
                <w:lang w:val="en-US"/>
              </w:rPr>
              <w:t>MacIntyre</w:t>
            </w:r>
            <w:proofErr w:type="spellEnd"/>
            <w:r w:rsidRPr="009E1889">
              <w:rPr>
                <w:rFonts w:ascii="Arial" w:hAnsi="Arial" w:cs="Arial"/>
                <w:color w:val="000000"/>
                <w:sz w:val="18"/>
                <w:szCs w:val="18"/>
                <w:lang w:val="en-US"/>
              </w:rPr>
              <w:t xml:space="preserve"> (UW Faculty of Law and Administration Library: https://chamo.buw.uw.edu.pl/lib/item?id=chamo:1640790)</w:t>
            </w:r>
          </w:p>
          <w:p w14:paraId="487B1842" w14:textId="77777777" w:rsidR="00B653EB" w:rsidRPr="009E1889" w:rsidRDefault="00B653EB" w:rsidP="00B653EB">
            <w:pPr>
              <w:pStyle w:val="Tekstpodstawowy"/>
              <w:numPr>
                <w:ilvl w:val="0"/>
                <w:numId w:val="3"/>
              </w:numPr>
              <w:tabs>
                <w:tab w:val="clear" w:pos="720"/>
              </w:tabs>
              <w:spacing w:after="0"/>
              <w:ind w:left="466" w:hanging="254"/>
              <w:jc w:val="both"/>
              <w:rPr>
                <w:sz w:val="18"/>
                <w:szCs w:val="18"/>
                <w:lang w:val="en-US"/>
              </w:rPr>
            </w:pPr>
            <w:r w:rsidRPr="009E1889">
              <w:rPr>
                <w:rFonts w:ascii="Arial" w:hAnsi="Arial" w:cs="Arial"/>
                <w:color w:val="000000"/>
                <w:sz w:val="18"/>
                <w:szCs w:val="18"/>
                <w:lang w:val="en-US"/>
              </w:rPr>
              <w:t xml:space="preserve">Introduction to business law / Lucy Jones (BUW free access: </w:t>
            </w:r>
            <w:r w:rsidRPr="009E1889">
              <w:fldChar w:fldCharType="begin"/>
            </w:r>
            <w:r w:rsidRPr="009E1889">
              <w:rPr>
                <w:sz w:val="18"/>
                <w:szCs w:val="18"/>
                <w:lang w:val="en-US"/>
                <w:rPrChange w:id="0" w:author="M K" w:date="2024-09-18T16:25:00Z">
                  <w:rPr/>
                </w:rPrChange>
              </w:rPr>
              <w:instrText>HYPERLINK "https://chamo.buw.uw.edu.pl/lib/item?id=chamo:1743265"</w:instrText>
            </w:r>
            <w:r w:rsidRPr="009E1889">
              <w:fldChar w:fldCharType="separate"/>
            </w:r>
            <w:r w:rsidRPr="009E1889">
              <w:rPr>
                <w:rStyle w:val="Hipercze"/>
                <w:rFonts w:ascii="Arial" w:hAnsi="Arial" w:cs="Arial"/>
                <w:color w:val="000000"/>
                <w:sz w:val="18"/>
                <w:szCs w:val="18"/>
                <w:lang w:val="en-US"/>
              </w:rPr>
              <w:t>https://chamo.buw.uw.edu.pl/lib/item?id=chamo:1743265</w:t>
            </w:r>
            <w:r w:rsidRPr="009E1889">
              <w:rPr>
                <w:rStyle w:val="Hipercze"/>
                <w:rFonts w:ascii="Arial" w:hAnsi="Arial" w:cs="Arial"/>
                <w:color w:val="000000"/>
                <w:sz w:val="18"/>
                <w:szCs w:val="18"/>
                <w:lang w:val="en-US"/>
              </w:rPr>
              <w:fldChar w:fldCharType="end"/>
            </w:r>
            <w:r w:rsidRPr="009E1889">
              <w:rPr>
                <w:rFonts w:ascii="Arial" w:hAnsi="Arial" w:cs="Arial"/>
                <w:color w:val="000000"/>
                <w:sz w:val="18"/>
                <w:szCs w:val="18"/>
                <w:lang w:val="en-US"/>
              </w:rPr>
              <w:t>)</w:t>
            </w:r>
          </w:p>
          <w:p w14:paraId="2FD6E4D8" w14:textId="69F07310" w:rsidR="00B653EB" w:rsidRPr="009E1889" w:rsidRDefault="00B653EB" w:rsidP="00B653EB">
            <w:pPr>
              <w:pStyle w:val="Tekstpodstawowy"/>
              <w:numPr>
                <w:ilvl w:val="0"/>
                <w:numId w:val="3"/>
              </w:numPr>
              <w:tabs>
                <w:tab w:val="clear" w:pos="720"/>
              </w:tabs>
              <w:spacing w:after="0"/>
              <w:ind w:left="466" w:hanging="254"/>
              <w:jc w:val="both"/>
              <w:rPr>
                <w:sz w:val="18"/>
                <w:szCs w:val="18"/>
                <w:lang w:val="en-US"/>
              </w:rPr>
            </w:pPr>
            <w:r w:rsidRPr="009E1889">
              <w:rPr>
                <w:rFonts w:ascii="Arial" w:hAnsi="Arial" w:cs="Arial"/>
                <w:color w:val="000000"/>
                <w:sz w:val="18"/>
                <w:szCs w:val="18"/>
                <w:lang w:val="en-US"/>
              </w:rPr>
              <w:t>selected case law and handouts distributed during classes</w:t>
            </w:r>
          </w:p>
        </w:tc>
      </w:tr>
      <w:tr w:rsidR="00B653EB" w:rsidRPr="004D621E" w14:paraId="2FAEF6D3"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033380C1" w14:textId="2A644172" w:rsidR="00B653EB" w:rsidRPr="004D621E" w:rsidRDefault="00B653EB" w:rsidP="00B653EB">
            <w:pPr>
              <w:spacing w:after="0" w:line="276" w:lineRule="auto"/>
              <w:ind w:left="0" w:firstLine="0"/>
              <w:rPr>
                <w:lang w:val="en-GB"/>
              </w:rPr>
            </w:pPr>
            <w:r w:rsidRPr="004D621E">
              <w:rPr>
                <w:lang w:val="en-GB"/>
              </w:rPr>
              <w:t xml:space="preserve">Internship as part of the course </w:t>
            </w:r>
          </w:p>
        </w:tc>
        <w:tc>
          <w:tcPr>
            <w:tcW w:w="5285" w:type="dxa"/>
            <w:tcBorders>
              <w:top w:val="single" w:sz="4" w:space="0" w:color="000000"/>
              <w:left w:val="single" w:sz="4" w:space="0" w:color="000000"/>
              <w:bottom w:val="single" w:sz="4" w:space="0" w:color="000000"/>
              <w:right w:val="single" w:sz="4" w:space="0" w:color="000000"/>
            </w:tcBorders>
          </w:tcPr>
          <w:p w14:paraId="69DF1ED6" w14:textId="45BA66E8" w:rsidR="00B653EB" w:rsidRPr="009E1889" w:rsidRDefault="00B653EB" w:rsidP="00B653EB">
            <w:pPr>
              <w:spacing w:after="0" w:line="276" w:lineRule="auto"/>
              <w:ind w:left="1" w:firstLine="0"/>
              <w:rPr>
                <w:sz w:val="18"/>
                <w:szCs w:val="18"/>
                <w:lang w:val="en-GB"/>
              </w:rPr>
            </w:pPr>
            <w:r w:rsidRPr="009E1889">
              <w:rPr>
                <w:sz w:val="18"/>
                <w:szCs w:val="18"/>
                <w:lang w:val="en-GB"/>
              </w:rPr>
              <w:t xml:space="preserve"> -</w:t>
            </w:r>
          </w:p>
        </w:tc>
      </w:tr>
      <w:tr w:rsidR="00B653EB" w:rsidRPr="004D621E" w14:paraId="37BB6CB8"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663FC987" w14:textId="36E14D53" w:rsidR="00B653EB" w:rsidRPr="004D621E" w:rsidRDefault="00B653EB" w:rsidP="00B653EB">
            <w:pPr>
              <w:spacing w:after="0" w:line="276" w:lineRule="auto"/>
              <w:ind w:left="0" w:firstLine="0"/>
            </w:pPr>
            <w:proofErr w:type="spellStart"/>
            <w:r w:rsidRPr="004D621E">
              <w:t>Coordinators</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382327D2" w14:textId="46D1CC7F" w:rsidR="00B653EB" w:rsidRPr="009E1889" w:rsidRDefault="004535D3" w:rsidP="004535D3">
            <w:pPr>
              <w:spacing w:after="0" w:line="276" w:lineRule="auto"/>
              <w:ind w:left="0" w:firstLine="0"/>
              <w:rPr>
                <w:sz w:val="18"/>
                <w:szCs w:val="18"/>
              </w:rPr>
            </w:pPr>
            <w:r w:rsidRPr="004535D3">
              <w:rPr>
                <w:sz w:val="18"/>
                <w:szCs w:val="18"/>
              </w:rPr>
              <w:t>Dr Magdalena Knapp</w:t>
            </w:r>
          </w:p>
        </w:tc>
      </w:tr>
      <w:tr w:rsidR="00B653EB" w:rsidRPr="004D621E" w14:paraId="4282D8D7"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2C46A8FC" w14:textId="4DF746C4" w:rsidR="00B653EB" w:rsidRPr="004D621E" w:rsidRDefault="00B653EB" w:rsidP="00B653EB">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2DCD92BB" w14:textId="0AB7BA8F" w:rsidR="00B653EB" w:rsidRPr="009E1889" w:rsidRDefault="00B653EB" w:rsidP="00B653EB">
            <w:pPr>
              <w:spacing w:after="0" w:line="276" w:lineRule="auto"/>
              <w:rPr>
                <w:sz w:val="18"/>
                <w:szCs w:val="18"/>
              </w:rPr>
            </w:pPr>
            <w:r w:rsidRPr="009E1889">
              <w:rPr>
                <w:sz w:val="18"/>
                <w:szCs w:val="18"/>
              </w:rPr>
              <w:t>Dr Magdalena Knapp</w:t>
            </w:r>
          </w:p>
        </w:tc>
      </w:tr>
      <w:tr w:rsidR="00B653EB" w:rsidRPr="004D621E" w14:paraId="7631AEA4" w14:textId="77777777" w:rsidTr="00B653EB">
        <w:trPr>
          <w:trHeight w:val="218"/>
        </w:trPr>
        <w:tc>
          <w:tcPr>
            <w:tcW w:w="4172" w:type="dxa"/>
            <w:gridSpan w:val="2"/>
            <w:tcBorders>
              <w:top w:val="single" w:sz="4" w:space="0" w:color="000000"/>
              <w:left w:val="single" w:sz="4" w:space="0" w:color="000000"/>
              <w:bottom w:val="single" w:sz="4" w:space="0" w:color="000000"/>
              <w:right w:val="single" w:sz="4" w:space="0" w:color="000000"/>
            </w:tcBorders>
          </w:tcPr>
          <w:p w14:paraId="30C57FD5" w14:textId="5651BD21" w:rsidR="00B653EB" w:rsidRPr="004D621E" w:rsidRDefault="00B653EB" w:rsidP="00B653EB">
            <w:pPr>
              <w:spacing w:after="0" w:line="276" w:lineRule="auto"/>
              <w:ind w:left="0" w:firstLine="0"/>
            </w:pPr>
            <w:r w:rsidRPr="004D621E">
              <w:t xml:space="preserve">Notes </w:t>
            </w:r>
          </w:p>
        </w:tc>
        <w:tc>
          <w:tcPr>
            <w:tcW w:w="5285" w:type="dxa"/>
            <w:tcBorders>
              <w:top w:val="single" w:sz="4" w:space="0" w:color="000000"/>
              <w:left w:val="single" w:sz="4" w:space="0" w:color="000000"/>
              <w:bottom w:val="single" w:sz="4" w:space="0" w:color="000000"/>
              <w:right w:val="single" w:sz="4" w:space="0" w:color="000000"/>
            </w:tcBorders>
          </w:tcPr>
          <w:p w14:paraId="23C5CC0C" w14:textId="090FF288" w:rsidR="00B653EB" w:rsidRPr="009E1889" w:rsidRDefault="004535D3" w:rsidP="00B653EB">
            <w:pPr>
              <w:spacing w:after="0" w:line="276" w:lineRule="auto"/>
              <w:rPr>
                <w:sz w:val="18"/>
                <w:szCs w:val="18"/>
              </w:rPr>
            </w:pPr>
            <w:r>
              <w:rPr>
                <w:sz w:val="18"/>
                <w:szCs w:val="18"/>
              </w:rPr>
              <w:t>-</w:t>
            </w:r>
          </w:p>
        </w:tc>
      </w:tr>
    </w:tbl>
    <w:p w14:paraId="6B05B1F3" w14:textId="77777777" w:rsidR="00325422" w:rsidRPr="004D621E" w:rsidRDefault="00325422" w:rsidP="00325422">
      <w:pPr>
        <w:spacing w:after="0" w:line="276" w:lineRule="auto"/>
        <w:ind w:left="0" w:firstLine="0"/>
      </w:pPr>
      <w:r w:rsidRPr="004D621E">
        <w:t xml:space="preserve"> </w:t>
      </w:r>
    </w:p>
    <w:p w14:paraId="5488B887" w14:textId="07DEC347" w:rsidR="00325422" w:rsidRPr="004D621E" w:rsidRDefault="00325422" w:rsidP="00325422">
      <w:pPr>
        <w:spacing w:after="0" w:line="276" w:lineRule="auto"/>
        <w:ind w:left="-5"/>
      </w:pPr>
      <w:r w:rsidRPr="004D621E">
        <w:rPr>
          <w:b/>
        </w:rPr>
        <w:t xml:space="preserve">B. </w:t>
      </w:r>
      <w:proofErr w:type="spellStart"/>
      <w:r w:rsidR="00B06052" w:rsidRPr="004D621E">
        <w:rPr>
          <w:b/>
        </w:rPr>
        <w:t>Detailed</w:t>
      </w:r>
      <w:proofErr w:type="spellEnd"/>
      <w:r w:rsidR="00B06052" w:rsidRPr="004D621E">
        <w:rPr>
          <w:b/>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4179"/>
        <w:gridCol w:w="5285"/>
      </w:tblGrid>
      <w:tr w:rsidR="00B06052" w:rsidRPr="004D621E" w14:paraId="6704B5BB"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r w:rsidRPr="004D621E">
              <w:rPr>
                <w:b/>
              </w:rPr>
              <w:t>Name of the field</w:t>
            </w:r>
          </w:p>
        </w:tc>
        <w:tc>
          <w:tcPr>
            <w:tcW w:w="4401"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325422" w:rsidRPr="004D621E" w14:paraId="4AF71237" w14:textId="77777777" w:rsidTr="0071372D">
        <w:trPr>
          <w:trHeight w:val="218"/>
        </w:trPr>
        <w:tc>
          <w:tcPr>
            <w:tcW w:w="5063" w:type="dxa"/>
            <w:tcBorders>
              <w:top w:val="single" w:sz="4" w:space="0" w:color="000000"/>
              <w:left w:val="single" w:sz="4" w:space="0" w:color="000000"/>
              <w:bottom w:val="single" w:sz="4" w:space="0" w:color="000000"/>
              <w:right w:val="single" w:sz="4" w:space="0" w:color="000000"/>
            </w:tcBorders>
          </w:tcPr>
          <w:p w14:paraId="3ABCAE8F" w14:textId="4F18F3FE" w:rsidR="00325422" w:rsidRPr="004D621E" w:rsidRDefault="00B06052" w:rsidP="00883FAD">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r w:rsidRPr="004D621E">
              <w:t>:</w:t>
            </w:r>
          </w:p>
        </w:tc>
        <w:tc>
          <w:tcPr>
            <w:tcW w:w="4401" w:type="dxa"/>
            <w:tcBorders>
              <w:top w:val="single" w:sz="4" w:space="0" w:color="000000"/>
              <w:left w:val="single" w:sz="4" w:space="0" w:color="000000"/>
              <w:bottom w:val="single" w:sz="4" w:space="0" w:color="000000"/>
              <w:right w:val="single" w:sz="4" w:space="0" w:color="000000"/>
            </w:tcBorders>
          </w:tcPr>
          <w:p w14:paraId="738185CE" w14:textId="7020ED98" w:rsidR="00325422" w:rsidRPr="009E1889" w:rsidRDefault="00325422" w:rsidP="00883FAD">
            <w:pPr>
              <w:spacing w:after="0" w:line="276" w:lineRule="auto"/>
              <w:ind w:left="1" w:firstLine="0"/>
              <w:rPr>
                <w:sz w:val="18"/>
                <w:szCs w:val="18"/>
              </w:rPr>
            </w:pPr>
            <w:r w:rsidRPr="009E1889">
              <w:rPr>
                <w:b/>
                <w:sz w:val="18"/>
                <w:szCs w:val="18"/>
              </w:rPr>
              <w:t xml:space="preserve"> </w:t>
            </w:r>
            <w:r w:rsidR="00211C33" w:rsidRPr="009E1889">
              <w:rPr>
                <w:sz w:val="18"/>
                <w:szCs w:val="18"/>
              </w:rPr>
              <w:t>Dr Magdalena Knapp</w:t>
            </w:r>
          </w:p>
        </w:tc>
      </w:tr>
      <w:tr w:rsidR="00325422" w:rsidRPr="004D621E" w14:paraId="4868B4FC"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0382B4DB" w14:textId="707C1652" w:rsidR="00325422" w:rsidRPr="004D621E" w:rsidRDefault="00B06052" w:rsidP="00883FAD">
            <w:pPr>
              <w:spacing w:after="0" w:line="276" w:lineRule="auto"/>
              <w:ind w:left="0" w:firstLine="0"/>
            </w:pPr>
            <w:proofErr w:type="spellStart"/>
            <w:r w:rsidRPr="004D621E">
              <w:t>Title</w:t>
            </w:r>
            <w:proofErr w:type="spellEnd"/>
            <w:r w:rsidR="00325422" w:rsidRPr="004D621E">
              <w:t xml:space="preserve"> </w:t>
            </w:r>
          </w:p>
        </w:tc>
        <w:tc>
          <w:tcPr>
            <w:tcW w:w="4401" w:type="dxa"/>
            <w:tcBorders>
              <w:top w:val="single" w:sz="4" w:space="0" w:color="000000"/>
              <w:left w:val="single" w:sz="4" w:space="0" w:color="000000"/>
              <w:bottom w:val="single" w:sz="4" w:space="0" w:color="000000"/>
              <w:right w:val="single" w:sz="4" w:space="0" w:color="000000"/>
            </w:tcBorders>
          </w:tcPr>
          <w:p w14:paraId="4860E61D" w14:textId="624F1D45" w:rsidR="00325422" w:rsidRPr="009E1889" w:rsidRDefault="00325422" w:rsidP="00883FAD">
            <w:pPr>
              <w:spacing w:after="0" w:line="276" w:lineRule="auto"/>
              <w:ind w:left="1" w:firstLine="0"/>
              <w:rPr>
                <w:b/>
                <w:sz w:val="18"/>
                <w:szCs w:val="18"/>
                <w:rPrChange w:id="1" w:author="M K" w:date="2024-09-18T16:25:00Z">
                  <w:rPr/>
                </w:rPrChange>
              </w:rPr>
            </w:pPr>
            <w:r w:rsidRPr="009E1889">
              <w:rPr>
                <w:b/>
                <w:sz w:val="18"/>
                <w:szCs w:val="18"/>
              </w:rPr>
              <w:t xml:space="preserve"> </w:t>
            </w:r>
            <w:r w:rsidR="0071372D" w:rsidRPr="009E1889">
              <w:rPr>
                <w:rStyle w:val="Pogrubienie"/>
                <w:rFonts w:ascii="Segoe UI" w:hAnsi="Segoe UI" w:cs="Segoe UI"/>
                <w:b w:val="0"/>
                <w:bCs w:val="0"/>
                <w:color w:val="353838"/>
                <w:sz w:val="18"/>
                <w:szCs w:val="18"/>
                <w:rPrChange w:id="2" w:author="M K" w:date="2024-09-18T16:25:00Z">
                  <w:rPr>
                    <w:rStyle w:val="Pogrubienie"/>
                    <w:rFonts w:ascii="Segoe UI" w:hAnsi="Segoe UI" w:cs="Segoe UI"/>
                    <w:color w:val="353838"/>
                    <w:sz w:val="20"/>
                    <w:szCs w:val="20"/>
                  </w:rPr>
                </w:rPrChange>
              </w:rPr>
              <w:t>Law in International Business</w:t>
            </w:r>
          </w:p>
        </w:tc>
      </w:tr>
      <w:tr w:rsidR="00325422" w:rsidRPr="004D621E" w14:paraId="30545EBB"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73F40834" w14:textId="7FA45A92" w:rsidR="00325422" w:rsidRPr="004D621E" w:rsidRDefault="00B06052" w:rsidP="00883FAD">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r w:rsidRPr="004D621E">
              <w:t>:</w:t>
            </w:r>
          </w:p>
        </w:tc>
        <w:tc>
          <w:tcPr>
            <w:tcW w:w="4401" w:type="dxa"/>
            <w:tcBorders>
              <w:top w:val="single" w:sz="4" w:space="0" w:color="000000"/>
              <w:left w:val="single" w:sz="4" w:space="0" w:color="000000"/>
              <w:bottom w:val="single" w:sz="4" w:space="0" w:color="000000"/>
              <w:right w:val="single" w:sz="4" w:space="0" w:color="000000"/>
            </w:tcBorders>
          </w:tcPr>
          <w:p w14:paraId="73EB98DD" w14:textId="245E77EF" w:rsidR="00325422" w:rsidRPr="009E1889" w:rsidRDefault="00325422" w:rsidP="00883FAD">
            <w:pPr>
              <w:spacing w:after="0" w:line="276" w:lineRule="auto"/>
              <w:ind w:left="1" w:firstLine="0"/>
              <w:rPr>
                <w:sz w:val="18"/>
                <w:szCs w:val="18"/>
              </w:rPr>
            </w:pPr>
            <w:r w:rsidRPr="009E1889">
              <w:rPr>
                <w:sz w:val="18"/>
                <w:szCs w:val="18"/>
              </w:rPr>
              <w:t xml:space="preserve"> </w:t>
            </w:r>
            <w:proofErr w:type="spellStart"/>
            <w:r w:rsidR="00C51EAA" w:rsidRPr="009E1889">
              <w:rPr>
                <w:sz w:val="18"/>
                <w:szCs w:val="18"/>
              </w:rPr>
              <w:t>seminar</w:t>
            </w:r>
            <w:proofErr w:type="spellEnd"/>
          </w:p>
        </w:tc>
      </w:tr>
      <w:tr w:rsidR="00325422" w:rsidRPr="00A24A14" w14:paraId="297C743D"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2FC2FCEF" w14:textId="6947BEF7" w:rsidR="00325422" w:rsidRPr="001B036E" w:rsidRDefault="00B06052" w:rsidP="00883FAD">
            <w:pPr>
              <w:spacing w:after="0" w:line="276" w:lineRule="auto"/>
              <w:ind w:left="0" w:firstLine="0"/>
              <w:rPr>
                <w:lang w:val="en-US"/>
              </w:rPr>
            </w:pPr>
            <w:r w:rsidRPr="001B036E">
              <w:rPr>
                <w:lang w:val="en-US"/>
              </w:rPr>
              <w:t>Learning outcomes defined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166BB067" w14:textId="77777777" w:rsidR="00F32C69" w:rsidRPr="009E1889" w:rsidRDefault="00325422" w:rsidP="00F32C69">
            <w:pPr>
              <w:spacing w:after="0" w:line="276" w:lineRule="auto"/>
              <w:ind w:left="1" w:firstLine="0"/>
              <w:jc w:val="both"/>
              <w:rPr>
                <w:sz w:val="18"/>
                <w:szCs w:val="18"/>
                <w:lang w:val="en-US"/>
              </w:rPr>
            </w:pPr>
            <w:r w:rsidRPr="009E1889">
              <w:rPr>
                <w:sz w:val="18"/>
                <w:szCs w:val="18"/>
                <w:lang w:val="en-US"/>
              </w:rPr>
              <w:t xml:space="preserve"> </w:t>
            </w:r>
            <w:r w:rsidR="00F32C69" w:rsidRPr="009E1889">
              <w:rPr>
                <w:sz w:val="18"/>
                <w:szCs w:val="18"/>
                <w:lang w:val="en-US"/>
              </w:rPr>
              <w:t>After completing the course the student:</w:t>
            </w:r>
          </w:p>
          <w:p w14:paraId="3C5B2FAB" w14:textId="77777777" w:rsidR="00F32C69" w:rsidRPr="009E1889" w:rsidRDefault="00F32C69" w:rsidP="00F32C69">
            <w:pPr>
              <w:spacing w:after="0" w:line="276" w:lineRule="auto"/>
              <w:ind w:left="1" w:firstLine="0"/>
              <w:jc w:val="both"/>
              <w:rPr>
                <w:sz w:val="18"/>
                <w:szCs w:val="18"/>
                <w:lang w:val="en-US"/>
              </w:rPr>
            </w:pPr>
            <w:r w:rsidRPr="009E1889">
              <w:rPr>
                <w:sz w:val="18"/>
                <w:szCs w:val="18"/>
                <w:lang w:val="en-US"/>
              </w:rPr>
              <w:t>- analyses and explains key legal framework of international business activity</w:t>
            </w:r>
          </w:p>
          <w:p w14:paraId="11407B35" w14:textId="77777777" w:rsidR="00F32C69" w:rsidRPr="009E1889" w:rsidRDefault="00F32C69" w:rsidP="00F32C69">
            <w:pPr>
              <w:spacing w:after="0" w:line="276" w:lineRule="auto"/>
              <w:ind w:left="1" w:firstLine="0"/>
              <w:jc w:val="both"/>
              <w:rPr>
                <w:sz w:val="18"/>
                <w:szCs w:val="18"/>
                <w:lang w:val="en-US"/>
              </w:rPr>
            </w:pPr>
            <w:r w:rsidRPr="009E1889">
              <w:rPr>
                <w:sz w:val="18"/>
                <w:szCs w:val="18"/>
                <w:lang w:val="en-US"/>
              </w:rPr>
              <w:lastRenderedPageBreak/>
              <w:t>- recognizes and explains legal rules of activity in two legal systems: common law and continental law</w:t>
            </w:r>
          </w:p>
          <w:p w14:paraId="71C349B0" w14:textId="77777777" w:rsidR="00F32C69" w:rsidRPr="009E1889" w:rsidRDefault="00F32C69" w:rsidP="00F32C69">
            <w:pPr>
              <w:spacing w:after="0" w:line="276" w:lineRule="auto"/>
              <w:ind w:left="1" w:firstLine="0"/>
              <w:jc w:val="both"/>
              <w:rPr>
                <w:sz w:val="18"/>
                <w:szCs w:val="18"/>
                <w:lang w:val="en-US"/>
              </w:rPr>
            </w:pPr>
            <w:r w:rsidRPr="009E1889">
              <w:rPr>
                <w:sz w:val="18"/>
                <w:szCs w:val="18"/>
                <w:lang w:val="en-US"/>
              </w:rPr>
              <w:t>- recognizes and explains rules for drafting contracts with international elements, their performance, and consequences of breach of contractual obligations</w:t>
            </w:r>
          </w:p>
          <w:p w14:paraId="6BEECFEF" w14:textId="77777777" w:rsidR="00F32C69" w:rsidRPr="009E1889" w:rsidRDefault="00F32C69" w:rsidP="00F32C69">
            <w:pPr>
              <w:spacing w:after="0" w:line="276" w:lineRule="auto"/>
              <w:ind w:left="1" w:firstLine="0"/>
              <w:jc w:val="both"/>
              <w:rPr>
                <w:sz w:val="18"/>
                <w:szCs w:val="18"/>
                <w:lang w:val="en-US"/>
              </w:rPr>
            </w:pPr>
            <w:r w:rsidRPr="009E1889">
              <w:rPr>
                <w:sz w:val="18"/>
                <w:szCs w:val="18"/>
                <w:lang w:val="en-US"/>
              </w:rPr>
              <w:t>- recognizes and explains rules of operating corporation in the international context</w:t>
            </w:r>
          </w:p>
          <w:p w14:paraId="43ABEC59" w14:textId="77777777" w:rsidR="00F32C69" w:rsidRPr="009E1889" w:rsidRDefault="00F32C69" w:rsidP="00F32C69">
            <w:pPr>
              <w:spacing w:after="0" w:line="276" w:lineRule="auto"/>
              <w:ind w:left="1" w:firstLine="0"/>
              <w:jc w:val="both"/>
              <w:rPr>
                <w:sz w:val="18"/>
                <w:szCs w:val="18"/>
                <w:lang w:val="en-US"/>
              </w:rPr>
            </w:pPr>
            <w:r w:rsidRPr="009E1889">
              <w:rPr>
                <w:sz w:val="18"/>
                <w:szCs w:val="18"/>
                <w:lang w:val="en-US"/>
              </w:rPr>
              <w:t>- analyses and explains the legal framework of international trade resulting from the operation of WTO and such international contracts as TRIPS, CSIG, treaties for the avoidance of double taxation</w:t>
            </w:r>
          </w:p>
          <w:p w14:paraId="3596FB28" w14:textId="77777777" w:rsidR="00F32C69" w:rsidRPr="009E1889" w:rsidRDefault="00F32C69" w:rsidP="00F32C69">
            <w:pPr>
              <w:spacing w:after="0" w:line="276" w:lineRule="auto"/>
              <w:ind w:left="1" w:firstLine="0"/>
              <w:jc w:val="both"/>
              <w:rPr>
                <w:sz w:val="18"/>
                <w:szCs w:val="18"/>
                <w:lang w:val="en-US"/>
              </w:rPr>
            </w:pPr>
            <w:r w:rsidRPr="009E1889">
              <w:rPr>
                <w:sz w:val="18"/>
                <w:szCs w:val="18"/>
                <w:lang w:val="en-US"/>
              </w:rPr>
              <w:t>- recognizes and explains main intellectual property rights</w:t>
            </w:r>
          </w:p>
          <w:p w14:paraId="666E1DDC" w14:textId="7C2E0BCA" w:rsidR="00325422" w:rsidRPr="009E1889" w:rsidRDefault="00F32C69" w:rsidP="00F32C69">
            <w:pPr>
              <w:spacing w:after="0" w:line="276" w:lineRule="auto"/>
              <w:ind w:left="1" w:firstLine="0"/>
              <w:rPr>
                <w:sz w:val="18"/>
                <w:szCs w:val="18"/>
                <w:lang w:val="en-US"/>
              </w:rPr>
            </w:pPr>
            <w:r w:rsidRPr="009E1889">
              <w:rPr>
                <w:sz w:val="18"/>
                <w:szCs w:val="18"/>
                <w:lang w:val="en-US"/>
              </w:rPr>
              <w:t>- analyses and explains the operation of the judiciary and alternative dispute resolution methods: arbitration and mediation</w:t>
            </w:r>
          </w:p>
        </w:tc>
      </w:tr>
      <w:tr w:rsidR="00325422" w:rsidRPr="00A24A14" w14:paraId="2096DE5A"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2684108B" w14:textId="62F0768F" w:rsidR="00325422" w:rsidRPr="004D621E" w:rsidRDefault="00B06052" w:rsidP="00883FAD">
            <w:pPr>
              <w:spacing w:after="0" w:line="276" w:lineRule="auto"/>
              <w:ind w:left="0" w:firstLine="0"/>
              <w:rPr>
                <w:lang w:val="en-GB"/>
              </w:rPr>
            </w:pPr>
            <w:r w:rsidRPr="004D621E">
              <w:rPr>
                <w:lang w:val="en-GB"/>
              </w:rPr>
              <w:lastRenderedPageBreak/>
              <w:t>Assessment methods and assessment criteria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337B69CE" w14:textId="4B633EF8" w:rsidR="00325422" w:rsidRPr="009E1889" w:rsidRDefault="00FA63B7" w:rsidP="00883FAD">
            <w:pPr>
              <w:spacing w:after="0" w:line="276" w:lineRule="auto"/>
              <w:ind w:left="1" w:firstLine="0"/>
              <w:rPr>
                <w:sz w:val="18"/>
                <w:szCs w:val="18"/>
                <w:lang w:val="en-GB"/>
              </w:rPr>
            </w:pPr>
            <w:r w:rsidRPr="00FA63B7">
              <w:rPr>
                <w:color w:val="auto"/>
                <w:sz w:val="18"/>
                <w:szCs w:val="18"/>
                <w:lang w:val="en-GB"/>
              </w:rPr>
              <w:t>Attendance, exam and class participation</w:t>
            </w:r>
          </w:p>
        </w:tc>
      </w:tr>
      <w:tr w:rsidR="00325422" w:rsidRPr="00A24A14" w14:paraId="459489CE" w14:textId="77777777" w:rsidTr="0071372D">
        <w:trPr>
          <w:trHeight w:val="218"/>
        </w:trPr>
        <w:tc>
          <w:tcPr>
            <w:tcW w:w="5063" w:type="dxa"/>
            <w:tcBorders>
              <w:top w:val="single" w:sz="4" w:space="0" w:color="000000"/>
              <w:left w:val="single" w:sz="4" w:space="0" w:color="000000"/>
              <w:bottom w:val="single" w:sz="4" w:space="0" w:color="000000"/>
              <w:right w:val="single" w:sz="4" w:space="0" w:color="000000"/>
            </w:tcBorders>
          </w:tcPr>
          <w:p w14:paraId="56DCE65B" w14:textId="62D97981" w:rsidR="00325422" w:rsidRPr="004D621E" w:rsidRDefault="004D621E" w:rsidP="00883FAD">
            <w:pPr>
              <w:spacing w:after="0" w:line="276" w:lineRule="auto"/>
              <w:ind w:left="0" w:firstLine="0"/>
              <w:rPr>
                <w:lang w:val="en-GB"/>
              </w:rPr>
            </w:pPr>
            <w:r w:rsidRPr="004D621E">
              <w:rPr>
                <w:lang w:val="en-GB"/>
              </w:rPr>
              <w:t>Examination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737E0BB8" w14:textId="53A9B20D" w:rsidR="00325422" w:rsidRPr="009E1889" w:rsidRDefault="00FD10BA" w:rsidP="00883FAD">
            <w:pPr>
              <w:spacing w:after="0" w:line="276" w:lineRule="auto"/>
              <w:ind w:left="1" w:firstLine="0"/>
              <w:rPr>
                <w:sz w:val="18"/>
                <w:szCs w:val="18"/>
                <w:lang w:val="en-GB"/>
              </w:rPr>
            </w:pPr>
            <w:r w:rsidRPr="009E1889">
              <w:rPr>
                <w:sz w:val="18"/>
                <w:szCs w:val="18"/>
                <w:lang w:val="en-US"/>
              </w:rPr>
              <w:t>Exam consisting of open and closed questions, passing threshold: 51%; active, merit-based participation in classes will be additionally awarded</w:t>
            </w:r>
          </w:p>
        </w:tc>
      </w:tr>
      <w:tr w:rsidR="00325422" w:rsidRPr="00A24A14" w14:paraId="378D696C"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6E777654" w14:textId="181F2E2E" w:rsidR="00325422" w:rsidRPr="004D621E" w:rsidRDefault="004D621E" w:rsidP="00883FAD">
            <w:pPr>
              <w:spacing w:after="0" w:line="276" w:lineRule="auto"/>
              <w:ind w:left="0" w:firstLine="0"/>
            </w:pPr>
            <w:proofErr w:type="spellStart"/>
            <w:r w:rsidRPr="004D621E">
              <w:t>Range</w:t>
            </w:r>
            <w:proofErr w:type="spellEnd"/>
            <w:r w:rsidRPr="004D621E">
              <w:t xml:space="preserve"> of </w:t>
            </w:r>
            <w:proofErr w:type="spellStart"/>
            <w:r w:rsidRPr="004D621E">
              <w:t>content</w:t>
            </w:r>
            <w:proofErr w:type="spellEnd"/>
          </w:p>
        </w:tc>
        <w:tc>
          <w:tcPr>
            <w:tcW w:w="4401" w:type="dxa"/>
            <w:tcBorders>
              <w:top w:val="single" w:sz="4" w:space="0" w:color="000000"/>
              <w:left w:val="single" w:sz="4" w:space="0" w:color="000000"/>
              <w:bottom w:val="single" w:sz="4" w:space="0" w:color="000000"/>
              <w:right w:val="single" w:sz="4" w:space="0" w:color="000000"/>
            </w:tcBorders>
          </w:tcPr>
          <w:p w14:paraId="414DAFE3" w14:textId="1C1C6480" w:rsidR="00211C33" w:rsidRPr="009E1889" w:rsidRDefault="00211C33" w:rsidP="00211C33">
            <w:pPr>
              <w:pStyle w:val="Akapitzlist"/>
              <w:numPr>
                <w:ilvl w:val="0"/>
                <w:numId w:val="4"/>
              </w:numPr>
              <w:spacing w:after="0" w:line="276" w:lineRule="auto"/>
              <w:ind w:left="353" w:hanging="226"/>
              <w:jc w:val="both"/>
              <w:rPr>
                <w:sz w:val="18"/>
                <w:szCs w:val="18"/>
                <w:lang w:val="en-US"/>
              </w:rPr>
            </w:pPr>
            <w:r w:rsidRPr="009E1889">
              <w:rPr>
                <w:sz w:val="18"/>
                <w:szCs w:val="18"/>
                <w:lang w:val="en-US"/>
              </w:rPr>
              <w:t>Introduction: basic terms and institut</w:t>
            </w:r>
            <w:r w:rsidR="001B036E" w:rsidRPr="009E1889">
              <w:rPr>
                <w:sz w:val="18"/>
                <w:szCs w:val="18"/>
                <w:lang w:val="en-US"/>
              </w:rPr>
              <w:t>ions</w:t>
            </w:r>
            <w:r w:rsidRPr="009E1889">
              <w:rPr>
                <w:sz w:val="18"/>
                <w:szCs w:val="18"/>
                <w:lang w:val="en-US"/>
              </w:rPr>
              <w:t xml:space="preserve"> relevant for running business internationally</w:t>
            </w:r>
          </w:p>
          <w:p w14:paraId="5C616F6E" w14:textId="303DA086" w:rsidR="00211C33" w:rsidRPr="009E1889" w:rsidRDefault="00211C33" w:rsidP="00211C33">
            <w:pPr>
              <w:pStyle w:val="Akapitzlist"/>
              <w:numPr>
                <w:ilvl w:val="0"/>
                <w:numId w:val="4"/>
              </w:numPr>
              <w:spacing w:after="0" w:line="276" w:lineRule="auto"/>
              <w:ind w:left="353" w:hanging="226"/>
              <w:jc w:val="both"/>
              <w:rPr>
                <w:sz w:val="18"/>
                <w:szCs w:val="18"/>
                <w:lang w:val="en-US"/>
              </w:rPr>
            </w:pPr>
            <w:r w:rsidRPr="009E1889">
              <w:rPr>
                <w:sz w:val="18"/>
                <w:szCs w:val="18"/>
                <w:lang w:val="en-US"/>
              </w:rPr>
              <w:t>Common law and continental law: basic rules, differences, key concepts applied in both systems</w:t>
            </w:r>
          </w:p>
          <w:p w14:paraId="20FCB23E" w14:textId="5E68BBC1" w:rsidR="00211C33" w:rsidRPr="009E1889" w:rsidRDefault="00211C33" w:rsidP="00211C33">
            <w:pPr>
              <w:pStyle w:val="Akapitzlist"/>
              <w:numPr>
                <w:ilvl w:val="0"/>
                <w:numId w:val="4"/>
              </w:numPr>
              <w:spacing w:after="0" w:line="276" w:lineRule="auto"/>
              <w:ind w:left="353" w:hanging="226"/>
              <w:jc w:val="both"/>
              <w:rPr>
                <w:sz w:val="18"/>
                <w:szCs w:val="18"/>
                <w:lang w:val="en-US"/>
              </w:rPr>
            </w:pPr>
            <w:r w:rsidRPr="009E1889">
              <w:rPr>
                <w:sz w:val="18"/>
                <w:szCs w:val="18"/>
                <w:lang w:val="en-US"/>
              </w:rPr>
              <w:t>Contract law: definition of contract in different legal systems, contract formation, legal requirements of contract validity, formalities, interpretation rules, limitation of contractual freedom, invalidity, termination, breach and contractual liability</w:t>
            </w:r>
          </w:p>
          <w:p w14:paraId="2A56A57B" w14:textId="77777777" w:rsidR="001B036E" w:rsidRPr="009E1889" w:rsidRDefault="001B036E" w:rsidP="001B036E">
            <w:pPr>
              <w:pStyle w:val="Akapitzlist"/>
              <w:numPr>
                <w:ilvl w:val="0"/>
                <w:numId w:val="4"/>
              </w:numPr>
              <w:spacing w:after="0" w:line="276" w:lineRule="auto"/>
              <w:ind w:left="353" w:hanging="226"/>
              <w:jc w:val="both"/>
              <w:rPr>
                <w:sz w:val="18"/>
                <w:szCs w:val="18"/>
                <w:lang w:val="en-US"/>
              </w:rPr>
            </w:pPr>
            <w:r w:rsidRPr="009E1889">
              <w:rPr>
                <w:sz w:val="18"/>
                <w:szCs w:val="18"/>
                <w:lang w:val="en-US"/>
              </w:rPr>
              <w:t>Corporate law – comparative approach. Basic types and rules of operation of corporations in laws based on selected legal systems</w:t>
            </w:r>
          </w:p>
          <w:p w14:paraId="194EC1DA" w14:textId="19053EBF" w:rsidR="00211C33" w:rsidRPr="009E1889" w:rsidRDefault="00211C33" w:rsidP="00211C33">
            <w:pPr>
              <w:pStyle w:val="Akapitzlist"/>
              <w:numPr>
                <w:ilvl w:val="0"/>
                <w:numId w:val="4"/>
              </w:numPr>
              <w:spacing w:after="0" w:line="276" w:lineRule="auto"/>
              <w:ind w:left="353" w:hanging="226"/>
              <w:jc w:val="both"/>
              <w:rPr>
                <w:sz w:val="18"/>
                <w:szCs w:val="18"/>
                <w:lang w:val="en-US"/>
              </w:rPr>
            </w:pPr>
            <w:r w:rsidRPr="009E1889">
              <w:rPr>
                <w:sz w:val="18"/>
                <w:szCs w:val="18"/>
                <w:lang w:val="en-US"/>
              </w:rPr>
              <w:t>Vienna Convention on the International Sale of Goods (CISG): scope of application, rules for contract formation, basic obligations of parties, warranty, breach and liability</w:t>
            </w:r>
          </w:p>
          <w:p w14:paraId="7D6F8D0D" w14:textId="19909A62" w:rsidR="00211C33" w:rsidRPr="009E1889" w:rsidRDefault="00211C33" w:rsidP="00211C33">
            <w:pPr>
              <w:pStyle w:val="Akapitzlist"/>
              <w:numPr>
                <w:ilvl w:val="0"/>
                <w:numId w:val="4"/>
              </w:numPr>
              <w:spacing w:after="0" w:line="276" w:lineRule="auto"/>
              <w:ind w:left="353" w:hanging="226"/>
              <w:jc w:val="both"/>
              <w:rPr>
                <w:sz w:val="18"/>
                <w:szCs w:val="18"/>
                <w:lang w:val="en-US"/>
              </w:rPr>
            </w:pPr>
            <w:r w:rsidRPr="009E1889">
              <w:rPr>
                <w:sz w:val="18"/>
                <w:szCs w:val="18"/>
                <w:lang w:val="en-US"/>
              </w:rPr>
              <w:t>WTO: basic rules of operation, impact on the international law rules for business</w:t>
            </w:r>
          </w:p>
          <w:p w14:paraId="3B832927" w14:textId="00E4160E" w:rsidR="00211C33" w:rsidRPr="009E1889" w:rsidRDefault="00211C33" w:rsidP="00211C33">
            <w:pPr>
              <w:pStyle w:val="Akapitzlist"/>
              <w:numPr>
                <w:ilvl w:val="0"/>
                <w:numId w:val="4"/>
              </w:numPr>
              <w:spacing w:after="0" w:line="276" w:lineRule="auto"/>
              <w:ind w:left="353" w:hanging="226"/>
              <w:jc w:val="both"/>
              <w:rPr>
                <w:sz w:val="18"/>
                <w:szCs w:val="18"/>
                <w:lang w:val="en-US"/>
              </w:rPr>
            </w:pPr>
            <w:r w:rsidRPr="009E1889">
              <w:rPr>
                <w:sz w:val="18"/>
                <w:szCs w:val="18"/>
                <w:lang w:val="en-US"/>
              </w:rPr>
              <w:t>TRIPS and the intellectual property system, basic terms, rules, and limitations of the system</w:t>
            </w:r>
          </w:p>
          <w:p w14:paraId="31CE99B5" w14:textId="73B61DBA" w:rsidR="00211C33" w:rsidRPr="009E1889" w:rsidRDefault="00211C33" w:rsidP="00211C33">
            <w:pPr>
              <w:pStyle w:val="Akapitzlist"/>
              <w:numPr>
                <w:ilvl w:val="0"/>
                <w:numId w:val="4"/>
              </w:numPr>
              <w:spacing w:after="0" w:line="276" w:lineRule="auto"/>
              <w:ind w:left="353" w:hanging="226"/>
              <w:jc w:val="both"/>
              <w:rPr>
                <w:sz w:val="18"/>
                <w:szCs w:val="18"/>
                <w:lang w:val="en-US"/>
              </w:rPr>
            </w:pPr>
            <w:r w:rsidRPr="009E1889">
              <w:rPr>
                <w:sz w:val="18"/>
                <w:szCs w:val="18"/>
                <w:lang w:val="en-US"/>
              </w:rPr>
              <w:t>The judiciary and alternative dispute resolution (mediation, arbitration): basic rules of operation, parties’ roles, rules of participation; pros and cons of each method</w:t>
            </w:r>
          </w:p>
          <w:p w14:paraId="2C9F6960" w14:textId="24C25C64" w:rsidR="00055A5D" w:rsidRPr="009E1889" w:rsidRDefault="00017CEF" w:rsidP="00211C33">
            <w:pPr>
              <w:pStyle w:val="Akapitzlist"/>
              <w:numPr>
                <w:ilvl w:val="0"/>
                <w:numId w:val="4"/>
              </w:numPr>
              <w:spacing w:after="0" w:line="276" w:lineRule="auto"/>
              <w:ind w:left="353" w:hanging="226"/>
              <w:jc w:val="both"/>
              <w:rPr>
                <w:sz w:val="18"/>
                <w:szCs w:val="18"/>
              </w:rPr>
            </w:pPr>
            <w:proofErr w:type="spellStart"/>
            <w:r w:rsidRPr="009E1889">
              <w:rPr>
                <w:sz w:val="18"/>
                <w:szCs w:val="18"/>
              </w:rPr>
              <w:t>C</w:t>
            </w:r>
            <w:r w:rsidR="00CA2DA9">
              <w:rPr>
                <w:sz w:val="18"/>
                <w:szCs w:val="18"/>
              </w:rPr>
              <w:t>orporate</w:t>
            </w:r>
            <w:proofErr w:type="spellEnd"/>
            <w:r w:rsidR="00CA2DA9">
              <w:rPr>
                <w:sz w:val="18"/>
                <w:szCs w:val="18"/>
              </w:rPr>
              <w:t xml:space="preserve"> </w:t>
            </w:r>
            <w:proofErr w:type="spellStart"/>
            <w:r w:rsidR="00CA2DA9">
              <w:rPr>
                <w:sz w:val="18"/>
                <w:szCs w:val="18"/>
              </w:rPr>
              <w:t>social</w:t>
            </w:r>
            <w:proofErr w:type="spellEnd"/>
            <w:r w:rsidR="00CA2DA9">
              <w:rPr>
                <w:sz w:val="18"/>
                <w:szCs w:val="18"/>
              </w:rPr>
              <w:t xml:space="preserve"> </w:t>
            </w:r>
            <w:proofErr w:type="spellStart"/>
            <w:r w:rsidR="00CA2DA9">
              <w:rPr>
                <w:sz w:val="18"/>
                <w:szCs w:val="18"/>
              </w:rPr>
              <w:t>responsibility</w:t>
            </w:r>
            <w:proofErr w:type="spellEnd"/>
            <w:r w:rsidRPr="009E1889">
              <w:rPr>
                <w:sz w:val="18"/>
                <w:szCs w:val="18"/>
              </w:rPr>
              <w:t xml:space="preserve"> </w:t>
            </w:r>
          </w:p>
          <w:p w14:paraId="78037431" w14:textId="2B3FC508" w:rsidR="00211C33" w:rsidRPr="009E1889" w:rsidRDefault="00211C33" w:rsidP="00F32C69">
            <w:pPr>
              <w:pStyle w:val="Akapitzlist"/>
              <w:numPr>
                <w:ilvl w:val="0"/>
                <w:numId w:val="4"/>
              </w:numPr>
              <w:spacing w:after="0" w:line="276" w:lineRule="auto"/>
              <w:ind w:left="353" w:hanging="226"/>
              <w:jc w:val="both"/>
              <w:rPr>
                <w:sz w:val="18"/>
                <w:szCs w:val="18"/>
                <w:lang w:val="en-US"/>
              </w:rPr>
            </w:pPr>
            <w:r w:rsidRPr="009E1889">
              <w:rPr>
                <w:sz w:val="18"/>
                <w:szCs w:val="18"/>
                <w:lang w:val="en-US"/>
              </w:rPr>
              <w:t xml:space="preserve">International Tax Lawand </w:t>
            </w:r>
            <w:r w:rsidR="006F7014" w:rsidRPr="009E1889">
              <w:rPr>
                <w:sz w:val="18"/>
                <w:szCs w:val="18"/>
                <w:lang w:val="en-US"/>
              </w:rPr>
              <w:t>its</w:t>
            </w:r>
            <w:r w:rsidRPr="009E1889">
              <w:rPr>
                <w:sz w:val="18"/>
                <w:szCs w:val="18"/>
                <w:lang w:val="en-US"/>
              </w:rPr>
              <w:t xml:space="preserve"> impact on international trade</w:t>
            </w:r>
          </w:p>
        </w:tc>
      </w:tr>
      <w:tr w:rsidR="00325422" w:rsidRPr="00A24A14" w14:paraId="71FD2739"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4712242F" w14:textId="6C98B637" w:rsidR="00325422" w:rsidRPr="004D621E" w:rsidRDefault="004D621E" w:rsidP="00883FAD">
            <w:pPr>
              <w:spacing w:after="0" w:line="276" w:lineRule="auto"/>
              <w:ind w:left="0" w:firstLine="0"/>
            </w:pPr>
            <w:proofErr w:type="spellStart"/>
            <w:r w:rsidRPr="004D621E">
              <w:t>Didactic</w:t>
            </w:r>
            <w:proofErr w:type="spellEnd"/>
            <w:r w:rsidRPr="004D621E">
              <w:t xml:space="preserve"> </w:t>
            </w:r>
            <w:proofErr w:type="spellStart"/>
            <w:r w:rsidRPr="004D621E">
              <w:t>methods</w:t>
            </w:r>
            <w:proofErr w:type="spellEnd"/>
          </w:p>
        </w:tc>
        <w:tc>
          <w:tcPr>
            <w:tcW w:w="4401" w:type="dxa"/>
            <w:tcBorders>
              <w:top w:val="single" w:sz="4" w:space="0" w:color="000000"/>
              <w:left w:val="single" w:sz="4" w:space="0" w:color="000000"/>
              <w:bottom w:val="single" w:sz="4" w:space="0" w:color="000000"/>
              <w:right w:val="single" w:sz="4" w:space="0" w:color="000000"/>
            </w:tcBorders>
          </w:tcPr>
          <w:p w14:paraId="1E02F1A6" w14:textId="2C40B0EE" w:rsidR="00325422" w:rsidRPr="009E1889" w:rsidRDefault="001B036E" w:rsidP="00211C33">
            <w:pPr>
              <w:spacing w:after="0" w:line="276" w:lineRule="auto"/>
              <w:ind w:left="1" w:firstLine="0"/>
              <w:jc w:val="both"/>
              <w:rPr>
                <w:sz w:val="18"/>
                <w:szCs w:val="18"/>
                <w:lang w:val="en-US"/>
              </w:rPr>
            </w:pPr>
            <w:r w:rsidRPr="009E1889">
              <w:rPr>
                <w:sz w:val="18"/>
                <w:szCs w:val="18"/>
                <w:lang w:val="en-US"/>
              </w:rPr>
              <w:t>Presentation</w:t>
            </w:r>
            <w:r w:rsidR="00211C33" w:rsidRPr="009E1889">
              <w:rPr>
                <w:sz w:val="18"/>
                <w:szCs w:val="18"/>
                <w:lang w:val="en-US"/>
              </w:rPr>
              <w:t>, discussion, individual work, teamwork (analysis of case law, legal texts, simulation).</w:t>
            </w:r>
          </w:p>
        </w:tc>
      </w:tr>
      <w:tr w:rsidR="00325422" w:rsidRPr="00A24A14" w14:paraId="523610F2" w14:textId="77777777" w:rsidTr="0071372D">
        <w:trPr>
          <w:trHeight w:val="218"/>
        </w:trPr>
        <w:tc>
          <w:tcPr>
            <w:tcW w:w="5063" w:type="dxa"/>
            <w:tcBorders>
              <w:top w:val="single" w:sz="4" w:space="0" w:color="000000"/>
              <w:left w:val="single" w:sz="4" w:space="0" w:color="000000"/>
              <w:bottom w:val="single" w:sz="4" w:space="0" w:color="000000"/>
              <w:right w:val="single" w:sz="4" w:space="0" w:color="000000"/>
            </w:tcBorders>
          </w:tcPr>
          <w:p w14:paraId="17D69F35" w14:textId="4E10454E" w:rsidR="00325422" w:rsidRPr="004D621E" w:rsidRDefault="004D621E" w:rsidP="00883FAD">
            <w:pPr>
              <w:spacing w:after="0" w:line="276" w:lineRule="auto"/>
              <w:ind w:left="0" w:firstLine="0"/>
            </w:pPr>
            <w:proofErr w:type="spellStart"/>
            <w:r w:rsidRPr="004D621E">
              <w:t>Bibliography</w:t>
            </w:r>
            <w:proofErr w:type="spellEnd"/>
          </w:p>
        </w:tc>
        <w:tc>
          <w:tcPr>
            <w:tcW w:w="4401" w:type="dxa"/>
            <w:tcBorders>
              <w:top w:val="single" w:sz="4" w:space="0" w:color="000000"/>
              <w:left w:val="single" w:sz="4" w:space="0" w:color="000000"/>
              <w:bottom w:val="single" w:sz="4" w:space="0" w:color="000000"/>
              <w:right w:val="single" w:sz="4" w:space="0" w:color="000000"/>
            </w:tcBorders>
          </w:tcPr>
          <w:p w14:paraId="5889C2BB" w14:textId="48D07486" w:rsidR="00211C33" w:rsidRPr="009E1889" w:rsidRDefault="00211C33" w:rsidP="00211C33">
            <w:pPr>
              <w:pStyle w:val="Nagwek2"/>
              <w:numPr>
                <w:ilvl w:val="0"/>
                <w:numId w:val="3"/>
              </w:numPr>
              <w:tabs>
                <w:tab w:val="clear" w:pos="720"/>
              </w:tabs>
              <w:spacing w:before="0" w:after="0"/>
              <w:ind w:left="466" w:hanging="254"/>
              <w:jc w:val="both"/>
              <w:outlineLvl w:val="1"/>
              <w:rPr>
                <w:sz w:val="18"/>
                <w:szCs w:val="18"/>
                <w:lang w:val="en-US"/>
              </w:rPr>
            </w:pPr>
            <w:r w:rsidRPr="009E1889">
              <w:rPr>
                <w:rFonts w:ascii="Arial" w:hAnsi="Arial" w:cs="Arial"/>
                <w:b w:val="0"/>
                <w:color w:val="000000"/>
                <w:sz w:val="18"/>
                <w:szCs w:val="18"/>
                <w:lang w:val="en-US"/>
              </w:rPr>
              <w:t>International business and economics : law and policy / Paul B. Stephan, Julie A. Roin. (BUW free access: https://chamo.buw.uw.edu.pl/lib/item?id=chamo:970785)</w:t>
            </w:r>
          </w:p>
          <w:p w14:paraId="3800634A" w14:textId="77777777" w:rsidR="00211C33" w:rsidRPr="009E1889" w:rsidRDefault="00211C33" w:rsidP="00211C33">
            <w:pPr>
              <w:pStyle w:val="Tekstpodstawowy"/>
              <w:numPr>
                <w:ilvl w:val="0"/>
                <w:numId w:val="3"/>
              </w:numPr>
              <w:tabs>
                <w:tab w:val="clear" w:pos="720"/>
              </w:tabs>
              <w:spacing w:after="0"/>
              <w:ind w:left="466" w:hanging="254"/>
              <w:jc w:val="both"/>
              <w:rPr>
                <w:sz w:val="18"/>
                <w:szCs w:val="18"/>
                <w:lang w:val="en-US"/>
              </w:rPr>
            </w:pPr>
            <w:r w:rsidRPr="009E1889">
              <w:rPr>
                <w:rFonts w:ascii="Arial" w:hAnsi="Arial" w:cs="Arial"/>
                <w:color w:val="000000"/>
                <w:sz w:val="18"/>
                <w:szCs w:val="18"/>
                <w:lang w:val="en-US"/>
              </w:rPr>
              <w:t xml:space="preserve">Business law / Ewan </w:t>
            </w:r>
            <w:proofErr w:type="spellStart"/>
            <w:r w:rsidRPr="009E1889">
              <w:rPr>
                <w:rFonts w:ascii="Arial" w:hAnsi="Arial" w:cs="Arial"/>
                <w:color w:val="000000"/>
                <w:sz w:val="18"/>
                <w:szCs w:val="18"/>
                <w:lang w:val="en-US"/>
              </w:rPr>
              <w:t>MacIntyre</w:t>
            </w:r>
            <w:proofErr w:type="spellEnd"/>
            <w:r w:rsidRPr="009E1889">
              <w:rPr>
                <w:rFonts w:ascii="Arial" w:hAnsi="Arial" w:cs="Arial"/>
                <w:color w:val="000000"/>
                <w:sz w:val="18"/>
                <w:szCs w:val="18"/>
                <w:lang w:val="en-US"/>
              </w:rPr>
              <w:t xml:space="preserve"> (UW Faculty of Law and Administration Library: https://chamo.buw.uw.edu.pl/lib/item?id=chamo:1640790)</w:t>
            </w:r>
          </w:p>
          <w:p w14:paraId="7DF895A6" w14:textId="77777777" w:rsidR="00211C33" w:rsidRPr="009E1889" w:rsidRDefault="00211C33" w:rsidP="00211C33">
            <w:pPr>
              <w:pStyle w:val="Tekstpodstawowy"/>
              <w:numPr>
                <w:ilvl w:val="0"/>
                <w:numId w:val="3"/>
              </w:numPr>
              <w:tabs>
                <w:tab w:val="clear" w:pos="720"/>
              </w:tabs>
              <w:spacing w:after="0"/>
              <w:ind w:left="466" w:hanging="254"/>
              <w:jc w:val="both"/>
              <w:rPr>
                <w:sz w:val="18"/>
                <w:szCs w:val="18"/>
                <w:lang w:val="en-US"/>
              </w:rPr>
            </w:pPr>
            <w:r w:rsidRPr="009E1889">
              <w:rPr>
                <w:rFonts w:ascii="Arial" w:hAnsi="Arial" w:cs="Arial"/>
                <w:color w:val="000000"/>
                <w:sz w:val="18"/>
                <w:szCs w:val="18"/>
                <w:lang w:val="en-US"/>
              </w:rPr>
              <w:t xml:space="preserve">Introduction to business law / Lucy Jones (BUW free access: </w:t>
            </w:r>
            <w:r w:rsidRPr="009E1889">
              <w:fldChar w:fldCharType="begin"/>
            </w:r>
            <w:r w:rsidRPr="009E1889">
              <w:rPr>
                <w:sz w:val="18"/>
                <w:szCs w:val="18"/>
                <w:lang w:val="en-US"/>
                <w:rPrChange w:id="3" w:author="M K" w:date="2024-09-18T16:25:00Z">
                  <w:rPr/>
                </w:rPrChange>
              </w:rPr>
              <w:instrText>HYPERLINK "https://chamo.buw.uw.edu.pl/lib/item?id=chamo:1743265"</w:instrText>
            </w:r>
            <w:r w:rsidRPr="009E1889">
              <w:fldChar w:fldCharType="separate"/>
            </w:r>
            <w:r w:rsidRPr="009E1889">
              <w:rPr>
                <w:rStyle w:val="Hipercze"/>
                <w:rFonts w:ascii="Arial" w:hAnsi="Arial" w:cs="Arial"/>
                <w:color w:val="000000"/>
                <w:sz w:val="18"/>
                <w:szCs w:val="18"/>
                <w:lang w:val="en-US"/>
              </w:rPr>
              <w:t>https://chamo.buw.uw.edu.pl/lib/item?id=chamo:1743265</w:t>
            </w:r>
            <w:r w:rsidRPr="009E1889">
              <w:rPr>
                <w:rStyle w:val="Hipercze"/>
                <w:rFonts w:ascii="Arial" w:hAnsi="Arial" w:cs="Arial"/>
                <w:color w:val="000000"/>
                <w:sz w:val="18"/>
                <w:szCs w:val="18"/>
                <w:lang w:val="en-US"/>
              </w:rPr>
              <w:fldChar w:fldCharType="end"/>
            </w:r>
            <w:r w:rsidRPr="009E1889">
              <w:rPr>
                <w:rFonts w:ascii="Arial" w:hAnsi="Arial" w:cs="Arial"/>
                <w:color w:val="000000"/>
                <w:sz w:val="18"/>
                <w:szCs w:val="18"/>
                <w:lang w:val="en-US"/>
              </w:rPr>
              <w:t>)</w:t>
            </w:r>
          </w:p>
          <w:p w14:paraId="1FA68481" w14:textId="0DEAA640" w:rsidR="00325422" w:rsidRPr="009E1889" w:rsidRDefault="00211C33" w:rsidP="00211C33">
            <w:pPr>
              <w:pStyle w:val="Tekstpodstawowy"/>
              <w:numPr>
                <w:ilvl w:val="0"/>
                <w:numId w:val="3"/>
              </w:numPr>
              <w:tabs>
                <w:tab w:val="clear" w:pos="720"/>
              </w:tabs>
              <w:spacing w:after="0"/>
              <w:ind w:left="466" w:hanging="254"/>
              <w:jc w:val="both"/>
              <w:rPr>
                <w:sz w:val="18"/>
                <w:szCs w:val="18"/>
                <w:lang w:val="en-US"/>
              </w:rPr>
            </w:pPr>
            <w:r w:rsidRPr="009E1889">
              <w:rPr>
                <w:rFonts w:ascii="Arial" w:hAnsi="Arial" w:cs="Arial"/>
                <w:color w:val="000000"/>
                <w:sz w:val="18"/>
                <w:szCs w:val="18"/>
                <w:lang w:val="en-US"/>
              </w:rPr>
              <w:lastRenderedPageBreak/>
              <w:t>selected case law and handouts distributed during classes</w:t>
            </w:r>
          </w:p>
        </w:tc>
      </w:tr>
      <w:tr w:rsidR="00325422" w:rsidRPr="004D621E" w14:paraId="390E4910"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25422" w:rsidRPr="004D621E" w:rsidRDefault="004D621E" w:rsidP="00883FAD">
            <w:pPr>
              <w:spacing w:after="0" w:line="276" w:lineRule="auto"/>
              <w:ind w:left="0" w:firstLine="0"/>
            </w:pPr>
            <w:proofErr w:type="spellStart"/>
            <w:r w:rsidRPr="004D621E">
              <w:lastRenderedPageBreak/>
              <w:t>Group</w:t>
            </w:r>
            <w:proofErr w:type="spellEnd"/>
            <w:r w:rsidRPr="004D621E">
              <w:t xml:space="preserve"> limit</w:t>
            </w:r>
            <w:r w:rsidR="00325422" w:rsidRPr="004D621E">
              <w:t xml:space="preserve"> </w:t>
            </w:r>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25422" w:rsidRPr="009E1889" w:rsidRDefault="00325422" w:rsidP="00883FAD">
            <w:pPr>
              <w:spacing w:after="0" w:line="276" w:lineRule="auto"/>
              <w:ind w:left="1" w:firstLine="0"/>
              <w:rPr>
                <w:sz w:val="18"/>
                <w:szCs w:val="18"/>
              </w:rPr>
            </w:pPr>
            <w:r w:rsidRPr="009E1889">
              <w:rPr>
                <w:sz w:val="18"/>
                <w:szCs w:val="18"/>
              </w:rPr>
              <w:t xml:space="preserve"> </w:t>
            </w:r>
          </w:p>
        </w:tc>
      </w:tr>
      <w:tr w:rsidR="00325422" w:rsidRPr="004D621E" w14:paraId="349CC74B"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25422" w:rsidRPr="004D621E" w:rsidRDefault="004D621E" w:rsidP="00883FAD">
            <w:pPr>
              <w:spacing w:after="0" w:line="276" w:lineRule="auto"/>
              <w:ind w:left="0" w:firstLine="0"/>
            </w:pPr>
            <w:r w:rsidRPr="004D621E">
              <w:t xml:space="preserve">Time </w:t>
            </w:r>
            <w:proofErr w:type="spellStart"/>
            <w:r w:rsidRPr="004D621E">
              <w:t>span</w:t>
            </w:r>
            <w:proofErr w:type="spellEnd"/>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25422" w:rsidRPr="009E1889" w:rsidRDefault="00325422" w:rsidP="00883FAD">
            <w:pPr>
              <w:spacing w:after="0" w:line="276" w:lineRule="auto"/>
              <w:ind w:left="1" w:firstLine="0"/>
              <w:rPr>
                <w:sz w:val="18"/>
                <w:szCs w:val="18"/>
              </w:rPr>
            </w:pPr>
            <w:r w:rsidRPr="009E1889">
              <w:rPr>
                <w:sz w:val="18"/>
                <w:szCs w:val="18"/>
              </w:rPr>
              <w:t xml:space="preserve"> </w:t>
            </w:r>
          </w:p>
        </w:tc>
      </w:tr>
      <w:tr w:rsidR="00325422" w:rsidRPr="004D621E" w14:paraId="4EFA93FD" w14:textId="77777777" w:rsidTr="0071372D">
        <w:trPr>
          <w:trHeight w:val="215"/>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25422" w:rsidRPr="004D621E" w:rsidRDefault="004D621E" w:rsidP="00883FAD">
            <w:pPr>
              <w:spacing w:after="0" w:line="276" w:lineRule="auto"/>
              <w:ind w:left="0" w:firstLine="0"/>
            </w:pPr>
            <w:proofErr w:type="spellStart"/>
            <w:r w:rsidRPr="004D621E">
              <w:t>Location</w:t>
            </w:r>
            <w:proofErr w:type="spellEnd"/>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25422" w:rsidRPr="009E1889" w:rsidRDefault="00325422" w:rsidP="00883FAD">
            <w:pPr>
              <w:spacing w:after="0" w:line="276" w:lineRule="auto"/>
              <w:ind w:left="1" w:firstLine="0"/>
              <w:rPr>
                <w:sz w:val="18"/>
                <w:szCs w:val="18"/>
              </w:rPr>
            </w:pPr>
            <w:r w:rsidRPr="009E1889">
              <w:rPr>
                <w:sz w:val="18"/>
                <w:szCs w:val="18"/>
              </w:rPr>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A263" w14:textId="77777777" w:rsidR="0000176A" w:rsidRDefault="0000176A" w:rsidP="006F4F7C">
      <w:pPr>
        <w:spacing w:after="0" w:line="240" w:lineRule="auto"/>
      </w:pPr>
      <w:r>
        <w:separator/>
      </w:r>
    </w:p>
  </w:endnote>
  <w:endnote w:type="continuationSeparator" w:id="0">
    <w:p w14:paraId="6734ECC5" w14:textId="77777777" w:rsidR="0000176A" w:rsidRDefault="0000176A"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8278" w14:textId="77777777" w:rsidR="0000176A" w:rsidRDefault="0000176A" w:rsidP="006F4F7C">
      <w:pPr>
        <w:spacing w:after="0" w:line="240" w:lineRule="auto"/>
      </w:pPr>
      <w:r>
        <w:separator/>
      </w:r>
    </w:p>
  </w:footnote>
  <w:footnote w:type="continuationSeparator" w:id="0">
    <w:p w14:paraId="6F70B767" w14:textId="77777777" w:rsidR="0000176A" w:rsidRDefault="0000176A"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7F7283"/>
    <w:multiLevelType w:val="hybridMultilevel"/>
    <w:tmpl w:val="249835E4"/>
    <w:name w:val="WWNum32"/>
    <w:lvl w:ilvl="0" w:tplc="C0DA0D52">
      <w:start w:val="1"/>
      <w:numFmt w:val="decimal"/>
      <w:lvlText w:val="%1."/>
      <w:lvlJc w:val="left"/>
      <w:pPr>
        <w:ind w:left="721" w:hanging="360"/>
      </w:pPr>
      <w:rPr>
        <w:sz w:val="18"/>
        <w:szCs w:val="18"/>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 w15:restartNumberingAfterBreak="0">
    <w:nsid w:val="1459592E"/>
    <w:multiLevelType w:val="multilevel"/>
    <w:tmpl w:val="E054BB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556D0D73"/>
    <w:multiLevelType w:val="hybridMultilevel"/>
    <w:tmpl w:val="C79A0F64"/>
    <w:lvl w:ilvl="0" w:tplc="6A20E7E4">
      <w:start w:val="1"/>
      <w:numFmt w:val="decimal"/>
      <w:lvlText w:val="%1."/>
      <w:lvlJc w:val="left"/>
      <w:pPr>
        <w:ind w:left="406" w:hanging="360"/>
      </w:pPr>
      <w:rPr>
        <w:rFonts w:hint="default"/>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K">
    <w15:presenceInfo w15:providerId="Windows Live" w15:userId="2e445bc2d22d5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22"/>
    <w:rsid w:val="0000176A"/>
    <w:rsid w:val="00017CEF"/>
    <w:rsid w:val="00055A5D"/>
    <w:rsid w:val="00064899"/>
    <w:rsid w:val="001375F9"/>
    <w:rsid w:val="001B036E"/>
    <w:rsid w:val="00211C33"/>
    <w:rsid w:val="002A049E"/>
    <w:rsid w:val="003152B5"/>
    <w:rsid w:val="00325422"/>
    <w:rsid w:val="00406910"/>
    <w:rsid w:val="0041308D"/>
    <w:rsid w:val="004535D3"/>
    <w:rsid w:val="0045432E"/>
    <w:rsid w:val="004D621E"/>
    <w:rsid w:val="004E7111"/>
    <w:rsid w:val="00543FE6"/>
    <w:rsid w:val="00545D49"/>
    <w:rsid w:val="00602B59"/>
    <w:rsid w:val="006D5A5A"/>
    <w:rsid w:val="006D7082"/>
    <w:rsid w:val="006F4F7C"/>
    <w:rsid w:val="006F7014"/>
    <w:rsid w:val="0071372D"/>
    <w:rsid w:val="00750A5C"/>
    <w:rsid w:val="00756367"/>
    <w:rsid w:val="00813A2F"/>
    <w:rsid w:val="008B02E1"/>
    <w:rsid w:val="008B6FDD"/>
    <w:rsid w:val="00964E5D"/>
    <w:rsid w:val="009C4CFD"/>
    <w:rsid w:val="009E1889"/>
    <w:rsid w:val="00A179B1"/>
    <w:rsid w:val="00A24A14"/>
    <w:rsid w:val="00AC5087"/>
    <w:rsid w:val="00AC7E12"/>
    <w:rsid w:val="00B06052"/>
    <w:rsid w:val="00B653EB"/>
    <w:rsid w:val="00C25F85"/>
    <w:rsid w:val="00C51EAA"/>
    <w:rsid w:val="00CA2DA9"/>
    <w:rsid w:val="00D33FFD"/>
    <w:rsid w:val="00D775D6"/>
    <w:rsid w:val="00DE3A42"/>
    <w:rsid w:val="00E17F37"/>
    <w:rsid w:val="00EA1064"/>
    <w:rsid w:val="00ED2535"/>
    <w:rsid w:val="00F32C69"/>
    <w:rsid w:val="00F96D18"/>
    <w:rsid w:val="00FA63B7"/>
    <w:rsid w:val="00FD1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15:docId w15:val="{373642E2-2735-4C24-94A8-1525E56B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paragraph" w:styleId="Nagwek2">
    <w:name w:val="heading 2"/>
    <w:basedOn w:val="Normalny"/>
    <w:next w:val="Tekstpodstawowy"/>
    <w:link w:val="Nagwek2Znak"/>
    <w:qFormat/>
    <w:rsid w:val="00211C33"/>
    <w:pPr>
      <w:numPr>
        <w:ilvl w:val="1"/>
        <w:numId w:val="1"/>
      </w:numPr>
      <w:suppressAutoHyphens/>
      <w:spacing w:before="280" w:after="280" w:line="240" w:lineRule="auto"/>
      <w:outlineLvl w:val="1"/>
    </w:pPr>
    <w:rPr>
      <w:rFonts w:ascii="Arial Unicode MS" w:eastAsia="Arial Unicode MS" w:hAnsi="Arial Unicode MS" w:cs="Arial Unicode MS"/>
      <w:b/>
      <w:bCs/>
      <w:color w:val="auto"/>
      <w:sz w:val="27"/>
      <w:szCs w:val="27"/>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styleId="Pogrubienie">
    <w:name w:val="Strong"/>
    <w:basedOn w:val="Domylnaczcionkaakapitu"/>
    <w:uiPriority w:val="22"/>
    <w:qFormat/>
    <w:rsid w:val="00064899"/>
    <w:rPr>
      <w:b/>
      <w:bCs/>
    </w:rPr>
  </w:style>
  <w:style w:type="character" w:customStyle="1" w:styleId="Nagwek2Znak">
    <w:name w:val="Nagłówek 2 Znak"/>
    <w:basedOn w:val="Domylnaczcionkaakapitu"/>
    <w:link w:val="Nagwek2"/>
    <w:rsid w:val="00211C33"/>
    <w:rPr>
      <w:rFonts w:ascii="Arial Unicode MS" w:eastAsia="Arial Unicode MS" w:hAnsi="Arial Unicode MS" w:cs="Arial Unicode MS"/>
      <w:b/>
      <w:bCs/>
      <w:sz w:val="27"/>
      <w:szCs w:val="27"/>
      <w:lang w:eastAsia="zh-CN"/>
    </w:rPr>
  </w:style>
  <w:style w:type="character" w:styleId="Hipercze">
    <w:name w:val="Hyperlink"/>
    <w:rsid w:val="00211C33"/>
    <w:rPr>
      <w:color w:val="0000FF"/>
      <w:u w:val="single"/>
    </w:rPr>
  </w:style>
  <w:style w:type="paragraph" w:styleId="Tekstpodstawowy">
    <w:name w:val="Body Text"/>
    <w:basedOn w:val="Normalny"/>
    <w:link w:val="TekstpodstawowyZnak"/>
    <w:rsid w:val="00211C33"/>
    <w:pPr>
      <w:suppressAutoHyphens/>
      <w:spacing w:after="140" w:line="276" w:lineRule="auto"/>
      <w:ind w:left="0" w:firstLine="0"/>
    </w:pPr>
    <w:rPr>
      <w:rFonts w:ascii="Times New Roman" w:eastAsia="Times New Roman" w:hAnsi="Times New Roman" w:cs="Times New Roman"/>
      <w:color w:val="auto"/>
      <w:sz w:val="24"/>
      <w:szCs w:val="24"/>
      <w:lang w:eastAsia="zh-CN"/>
    </w:rPr>
  </w:style>
  <w:style w:type="character" w:customStyle="1" w:styleId="TekstpodstawowyZnak">
    <w:name w:val="Tekst podstawowy Znak"/>
    <w:basedOn w:val="Domylnaczcionkaakapitu"/>
    <w:link w:val="Tekstpodstawowy"/>
    <w:rsid w:val="00211C33"/>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211C33"/>
    <w:pPr>
      <w:ind w:left="720"/>
      <w:contextualSpacing/>
    </w:pPr>
  </w:style>
  <w:style w:type="paragraph" w:styleId="Poprawka">
    <w:name w:val="Revision"/>
    <w:hidden/>
    <w:uiPriority w:val="99"/>
    <w:semiHidden/>
    <w:rsid w:val="00017CEF"/>
    <w:pPr>
      <w:spacing w:after="0" w:line="240" w:lineRule="auto"/>
    </w:pPr>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7343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dc:creator>
  <cp:keywords/>
  <dc:description/>
  <cp:lastModifiedBy>Agata Król</cp:lastModifiedBy>
  <cp:revision>2</cp:revision>
  <dcterms:created xsi:type="dcterms:W3CDTF">2024-09-20T12:45:00Z</dcterms:created>
  <dcterms:modified xsi:type="dcterms:W3CDTF">2024-09-20T12:45:00Z</dcterms:modified>
</cp:coreProperties>
</file>