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152C57" w:rsidRDefault="00B06052" w:rsidP="00325422">
      <w:pPr>
        <w:spacing w:after="0" w:line="276" w:lineRule="auto"/>
        <w:ind w:left="0" w:firstLine="0"/>
        <w:jc w:val="center"/>
        <w:rPr>
          <w:rFonts w:ascii="Times New Roman" w:hAnsi="Times New Roman" w:cs="Times New Roman"/>
          <w:sz w:val="20"/>
          <w:szCs w:val="20"/>
          <w:lang w:val="en-GB"/>
        </w:rPr>
      </w:pPr>
      <w:r w:rsidRPr="00152C57">
        <w:rPr>
          <w:rFonts w:ascii="Times New Roman" w:hAnsi="Times New Roman" w:cs="Times New Roman"/>
          <w:sz w:val="20"/>
          <w:szCs w:val="20"/>
          <w:lang w:val="en-GB"/>
        </w:rPr>
        <w:t>Course description form</w:t>
      </w:r>
      <w:r w:rsidR="00325422" w:rsidRPr="00152C57">
        <w:rPr>
          <w:rFonts w:ascii="Times New Roman" w:hAnsi="Times New Roman" w:cs="Times New Roman"/>
          <w:sz w:val="20"/>
          <w:szCs w:val="20"/>
          <w:lang w:val="en-GB"/>
        </w:rPr>
        <w:t xml:space="preserve"> (</w:t>
      </w:r>
      <w:r w:rsidRPr="00152C57">
        <w:rPr>
          <w:rFonts w:ascii="Times New Roman" w:hAnsi="Times New Roman" w:cs="Times New Roman"/>
          <w:sz w:val="20"/>
          <w:szCs w:val="20"/>
          <w:lang w:val="en-GB"/>
        </w:rPr>
        <w:t>syllabus form</w:t>
      </w:r>
      <w:r w:rsidR="00325422" w:rsidRPr="00152C57">
        <w:rPr>
          <w:rFonts w:ascii="Times New Roman" w:hAnsi="Times New Roman" w:cs="Times New Roman"/>
          <w:sz w:val="20"/>
          <w:szCs w:val="20"/>
          <w:lang w:val="en-GB"/>
        </w:rPr>
        <w:t xml:space="preserve">) – </w:t>
      </w:r>
      <w:r w:rsidRPr="00152C57">
        <w:rPr>
          <w:rFonts w:ascii="Times New Roman" w:hAnsi="Times New Roman" w:cs="Times New Roman"/>
          <w:sz w:val="20"/>
          <w:szCs w:val="20"/>
          <w:lang w:val="en-GB"/>
        </w:rPr>
        <w:t>for 1</w:t>
      </w:r>
      <w:r w:rsidRPr="00152C57">
        <w:rPr>
          <w:rFonts w:ascii="Times New Roman" w:hAnsi="Times New Roman" w:cs="Times New Roman"/>
          <w:sz w:val="20"/>
          <w:szCs w:val="20"/>
          <w:vertAlign w:val="superscript"/>
          <w:lang w:val="en-GB"/>
        </w:rPr>
        <w:t>st</w:t>
      </w:r>
      <w:r w:rsidRPr="00152C57">
        <w:rPr>
          <w:rFonts w:ascii="Times New Roman" w:hAnsi="Times New Roman" w:cs="Times New Roman"/>
          <w:sz w:val="20"/>
          <w:szCs w:val="20"/>
          <w:lang w:val="en-GB"/>
        </w:rPr>
        <w:t xml:space="preserve"> and 2</w:t>
      </w:r>
      <w:r w:rsidRPr="00152C57">
        <w:rPr>
          <w:rFonts w:ascii="Times New Roman" w:hAnsi="Times New Roman" w:cs="Times New Roman"/>
          <w:sz w:val="20"/>
          <w:szCs w:val="20"/>
          <w:vertAlign w:val="superscript"/>
          <w:lang w:val="en-GB"/>
        </w:rPr>
        <w:t>nd</w:t>
      </w:r>
      <w:r w:rsidRPr="00152C57">
        <w:rPr>
          <w:rFonts w:ascii="Times New Roman" w:hAnsi="Times New Roman" w:cs="Times New Roman"/>
          <w:sz w:val="20"/>
          <w:szCs w:val="20"/>
          <w:lang w:val="en-GB"/>
        </w:rPr>
        <w:t xml:space="preserve"> cycle studies</w:t>
      </w:r>
    </w:p>
    <w:p w14:paraId="68145C5C" w14:textId="77777777" w:rsidR="00325422" w:rsidRPr="00152C57" w:rsidRDefault="00325422" w:rsidP="00325422">
      <w:pPr>
        <w:spacing w:after="0" w:line="276" w:lineRule="auto"/>
        <w:ind w:left="0" w:firstLine="0"/>
        <w:rPr>
          <w:rFonts w:ascii="Times New Roman" w:hAnsi="Times New Roman" w:cs="Times New Roman"/>
          <w:sz w:val="20"/>
          <w:szCs w:val="20"/>
          <w:lang w:val="en-GB"/>
        </w:rPr>
      </w:pPr>
    </w:p>
    <w:p w14:paraId="70281B2C" w14:textId="4B1B3114" w:rsidR="00325422" w:rsidRPr="00152C57" w:rsidRDefault="00325422" w:rsidP="00325422">
      <w:pPr>
        <w:spacing w:after="0" w:line="276" w:lineRule="auto"/>
        <w:ind w:left="-5"/>
        <w:rPr>
          <w:rFonts w:ascii="Times New Roman" w:hAnsi="Times New Roman" w:cs="Times New Roman"/>
          <w:sz w:val="20"/>
          <w:szCs w:val="20"/>
        </w:rPr>
      </w:pPr>
      <w:r w:rsidRPr="00152C57">
        <w:rPr>
          <w:rFonts w:ascii="Times New Roman" w:hAnsi="Times New Roman" w:cs="Times New Roman"/>
          <w:b/>
          <w:sz w:val="20"/>
          <w:szCs w:val="20"/>
        </w:rPr>
        <w:t xml:space="preserve">A. </w:t>
      </w:r>
      <w:r w:rsidR="00B06052" w:rsidRPr="00152C57">
        <w:rPr>
          <w:rFonts w:ascii="Times New Roman" w:hAnsi="Times New Roman" w:cs="Times New Roman"/>
          <w:b/>
          <w:sz w:val="20"/>
          <w:szCs w:val="20"/>
        </w:rPr>
        <w:t>General data</w:t>
      </w:r>
      <w:r w:rsidRPr="00152C57">
        <w:rPr>
          <w:rFonts w:ascii="Times New Roman" w:hAnsi="Times New Roman" w:cs="Times New Roman"/>
          <w:b/>
          <w:sz w:val="20"/>
          <w:szCs w:val="20"/>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707"/>
        <w:gridCol w:w="5245"/>
      </w:tblGrid>
      <w:tr w:rsidR="00325422" w:rsidRPr="00152C57" w14:paraId="17839006"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152C57" w:rsidRDefault="00B06052" w:rsidP="00883FAD">
            <w:pPr>
              <w:spacing w:after="0" w:line="276" w:lineRule="auto"/>
              <w:ind w:left="6" w:firstLine="0"/>
              <w:jc w:val="center"/>
              <w:rPr>
                <w:rFonts w:ascii="Times New Roman" w:hAnsi="Times New Roman" w:cs="Times New Roman"/>
                <w:sz w:val="20"/>
                <w:szCs w:val="20"/>
              </w:rPr>
            </w:pPr>
            <w:r w:rsidRPr="00152C57">
              <w:rPr>
                <w:rFonts w:ascii="Times New Roman" w:hAnsi="Times New Roman" w:cs="Times New Roman"/>
                <w:b/>
                <w:sz w:val="20"/>
                <w:szCs w:val="20"/>
              </w:rPr>
              <w:t>Name of the field</w:t>
            </w:r>
          </w:p>
        </w:tc>
        <w:tc>
          <w:tcPr>
            <w:tcW w:w="5245" w:type="dxa"/>
            <w:tcBorders>
              <w:top w:val="single" w:sz="4" w:space="0" w:color="000000"/>
              <w:left w:val="single" w:sz="4" w:space="0" w:color="000000"/>
              <w:bottom w:val="single" w:sz="4" w:space="0" w:color="000000"/>
              <w:right w:val="single" w:sz="4" w:space="0" w:color="000000"/>
            </w:tcBorders>
          </w:tcPr>
          <w:p w14:paraId="2845C42C" w14:textId="08BF2DD8" w:rsidR="00325422" w:rsidRPr="00152C57" w:rsidRDefault="00B06052" w:rsidP="00883FAD">
            <w:pPr>
              <w:spacing w:after="0" w:line="276" w:lineRule="auto"/>
              <w:ind w:left="6" w:firstLine="0"/>
              <w:jc w:val="center"/>
              <w:rPr>
                <w:rFonts w:ascii="Times New Roman" w:hAnsi="Times New Roman" w:cs="Times New Roman"/>
                <w:sz w:val="20"/>
                <w:szCs w:val="20"/>
              </w:rPr>
            </w:pPr>
            <w:r w:rsidRPr="00152C57">
              <w:rPr>
                <w:rFonts w:ascii="Times New Roman" w:hAnsi="Times New Roman" w:cs="Times New Roman"/>
                <w:b/>
                <w:sz w:val="20"/>
                <w:szCs w:val="20"/>
              </w:rPr>
              <w:t>Content</w:t>
            </w:r>
            <w:r w:rsidR="00325422" w:rsidRPr="00152C57">
              <w:rPr>
                <w:rFonts w:ascii="Times New Roman" w:hAnsi="Times New Roman" w:cs="Times New Roman"/>
                <w:b/>
                <w:sz w:val="20"/>
                <w:szCs w:val="20"/>
              </w:rPr>
              <w:t xml:space="preserve"> </w:t>
            </w:r>
          </w:p>
        </w:tc>
      </w:tr>
      <w:tr w:rsidR="00325422" w:rsidRPr="00152C57" w14:paraId="767625B7"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Course title</w:t>
            </w:r>
          </w:p>
        </w:tc>
        <w:tc>
          <w:tcPr>
            <w:tcW w:w="5245" w:type="dxa"/>
            <w:tcBorders>
              <w:top w:val="single" w:sz="4" w:space="0" w:color="000000"/>
              <w:left w:val="single" w:sz="4" w:space="0" w:color="000000"/>
              <w:bottom w:val="single" w:sz="4" w:space="0" w:color="000000"/>
              <w:right w:val="single" w:sz="4" w:space="0" w:color="000000"/>
            </w:tcBorders>
          </w:tcPr>
          <w:p w14:paraId="7B01285B" w14:textId="5F1C1DD6"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sidRPr="00152C57">
              <w:rPr>
                <w:rFonts w:ascii="Times New Roman" w:hAnsi="Times New Roman" w:cs="Times New Roman"/>
                <w:sz w:val="20"/>
                <w:szCs w:val="20"/>
              </w:rPr>
              <w:t>Management Information System</w:t>
            </w:r>
          </w:p>
        </w:tc>
      </w:tr>
      <w:tr w:rsidR="00325422" w:rsidRPr="00152C57" w14:paraId="3EBB86AA"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Organizational unit:</w:t>
            </w:r>
          </w:p>
        </w:tc>
        <w:tc>
          <w:tcPr>
            <w:tcW w:w="5245" w:type="dxa"/>
            <w:tcBorders>
              <w:top w:val="single" w:sz="4" w:space="0" w:color="000000"/>
              <w:left w:val="single" w:sz="4" w:space="0" w:color="000000"/>
              <w:bottom w:val="single" w:sz="4" w:space="0" w:color="000000"/>
              <w:right w:val="single" w:sz="4" w:space="0" w:color="000000"/>
            </w:tcBorders>
          </w:tcPr>
          <w:p w14:paraId="4C323F84" w14:textId="1499980D"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662E4B" w:rsidRPr="00152C57">
              <w:rPr>
                <w:rFonts w:ascii="Times New Roman" w:hAnsi="Times New Roman" w:cs="Times New Roman"/>
                <w:sz w:val="20"/>
                <w:szCs w:val="20"/>
              </w:rPr>
              <w:t>Faculty of Management</w:t>
            </w:r>
          </w:p>
        </w:tc>
      </w:tr>
      <w:tr w:rsidR="00325422" w:rsidRPr="00152C57" w14:paraId="595A40A2" w14:textId="77777777" w:rsidTr="00152C57">
        <w:trPr>
          <w:trHeight w:val="217"/>
        </w:trPr>
        <w:tc>
          <w:tcPr>
            <w:tcW w:w="4212"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Organizational unit where the course is offered:</w:t>
            </w:r>
          </w:p>
        </w:tc>
        <w:tc>
          <w:tcPr>
            <w:tcW w:w="5245" w:type="dxa"/>
            <w:tcBorders>
              <w:top w:val="single" w:sz="4" w:space="0" w:color="000000"/>
              <w:left w:val="single" w:sz="4" w:space="0" w:color="000000"/>
              <w:bottom w:val="single" w:sz="4" w:space="0" w:color="000000"/>
              <w:right w:val="single" w:sz="4" w:space="0" w:color="000000"/>
            </w:tcBorders>
          </w:tcPr>
          <w:p w14:paraId="576F0687" w14:textId="3F12F1E1"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662E4B" w:rsidRPr="00152C57">
              <w:rPr>
                <w:rFonts w:ascii="Times New Roman" w:hAnsi="Times New Roman" w:cs="Times New Roman"/>
                <w:sz w:val="20"/>
                <w:szCs w:val="20"/>
              </w:rPr>
              <w:t>Faculty of Management</w:t>
            </w:r>
          </w:p>
        </w:tc>
      </w:tr>
      <w:tr w:rsidR="00325422" w:rsidRPr="00152C57" w14:paraId="6E85B401" w14:textId="77777777" w:rsidTr="00152C57">
        <w:trPr>
          <w:trHeight w:val="214"/>
        </w:trPr>
        <w:tc>
          <w:tcPr>
            <w:tcW w:w="42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Course ID</w:t>
            </w:r>
          </w:p>
        </w:tc>
        <w:tc>
          <w:tcPr>
            <w:tcW w:w="5245"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37E33C8F" w:rsidR="00325422" w:rsidRPr="00152C57" w:rsidRDefault="00E759B1" w:rsidP="004D621E">
            <w:pPr>
              <w:spacing w:after="0" w:line="276" w:lineRule="auto"/>
              <w:ind w:left="1" w:firstLine="0"/>
              <w:rPr>
                <w:rFonts w:ascii="Times New Roman" w:hAnsi="Times New Roman" w:cs="Times New Roman"/>
                <w:sz w:val="20"/>
                <w:szCs w:val="20"/>
              </w:rPr>
            </w:pPr>
            <w:r w:rsidRPr="00E759B1">
              <w:rPr>
                <w:rFonts w:ascii="Times New Roman" w:hAnsi="Times New Roman" w:cs="Times New Roman"/>
                <w:sz w:val="20"/>
                <w:szCs w:val="20"/>
              </w:rPr>
              <w:t>2600-IBP-MIS</w:t>
            </w:r>
          </w:p>
        </w:tc>
      </w:tr>
      <w:tr w:rsidR="00325422" w:rsidRPr="00152C57" w14:paraId="2A48BBA1" w14:textId="77777777" w:rsidTr="00152C57">
        <w:trPr>
          <w:trHeight w:val="220"/>
        </w:trPr>
        <w:tc>
          <w:tcPr>
            <w:tcW w:w="4212"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Erasmus code / ISCED</w:t>
            </w:r>
          </w:p>
        </w:tc>
        <w:tc>
          <w:tcPr>
            <w:tcW w:w="5245" w:type="dxa"/>
            <w:tcBorders>
              <w:top w:val="single" w:sz="4" w:space="0" w:color="000000"/>
              <w:left w:val="single" w:sz="4" w:space="0" w:color="000000"/>
              <w:bottom w:val="single" w:sz="4" w:space="0" w:color="000000"/>
              <w:right w:val="single" w:sz="4" w:space="0" w:color="000000"/>
            </w:tcBorders>
          </w:tcPr>
          <w:p w14:paraId="28F06B15" w14:textId="56C03F20"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b/>
                <w:sz w:val="20"/>
                <w:szCs w:val="20"/>
              </w:rPr>
              <w:t xml:space="preserve"> </w:t>
            </w:r>
            <w:r w:rsidR="00662E4B" w:rsidRPr="00152C57">
              <w:rPr>
                <w:rFonts w:ascii="Times New Roman" w:hAnsi="Times New Roman" w:cs="Times New Roman"/>
                <w:b/>
                <w:sz w:val="20"/>
                <w:szCs w:val="20"/>
              </w:rPr>
              <w:t>---------------</w:t>
            </w:r>
          </w:p>
        </w:tc>
      </w:tr>
      <w:tr w:rsidR="00325422" w:rsidRPr="00152C57" w14:paraId="16B1A5A9" w14:textId="77777777" w:rsidTr="00152C57">
        <w:trPr>
          <w:trHeight w:val="215"/>
        </w:trPr>
        <w:tc>
          <w:tcPr>
            <w:tcW w:w="42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Course groups</w:t>
            </w:r>
          </w:p>
        </w:tc>
        <w:tc>
          <w:tcPr>
            <w:tcW w:w="5245"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2A55ABBC"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662E4B" w:rsidRPr="00152C57">
              <w:rPr>
                <w:rFonts w:ascii="Times New Roman" w:hAnsi="Times New Roman" w:cs="Times New Roman"/>
                <w:sz w:val="20"/>
                <w:szCs w:val="20"/>
              </w:rPr>
              <w:t>IBP &amp; Short-term students</w:t>
            </w:r>
          </w:p>
        </w:tc>
      </w:tr>
      <w:tr w:rsidR="00325422" w:rsidRPr="00152C57" w14:paraId="25593A25" w14:textId="77777777" w:rsidTr="00152C57">
        <w:trPr>
          <w:trHeight w:val="217"/>
        </w:trPr>
        <w:tc>
          <w:tcPr>
            <w:tcW w:w="4212"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Period when the course is offered</w:t>
            </w:r>
            <w:r w:rsidR="00325422" w:rsidRPr="00152C57">
              <w:rPr>
                <w:rFonts w:ascii="Times New Roman" w:hAnsi="Times New Roman" w:cs="Times New Roman"/>
                <w:sz w:val="20"/>
                <w:szCs w:val="20"/>
                <w:lang w:val="en-GB"/>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202829B" w14:textId="2A33B5A9"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152C57" w:rsidRPr="00152C57">
              <w:rPr>
                <w:rFonts w:ascii="Times New Roman" w:hAnsi="Times New Roman" w:cs="Times New Roman"/>
                <w:sz w:val="20"/>
                <w:szCs w:val="20"/>
                <w:lang w:val="en-GB"/>
              </w:rPr>
              <w:t>Summer semester, 2024/2025</w:t>
            </w:r>
          </w:p>
        </w:tc>
      </w:tr>
      <w:tr w:rsidR="00325422" w:rsidRPr="00C44CEE" w14:paraId="16B3CC5B"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Short description</w:t>
            </w:r>
          </w:p>
        </w:tc>
        <w:tc>
          <w:tcPr>
            <w:tcW w:w="5245" w:type="dxa"/>
            <w:tcBorders>
              <w:top w:val="single" w:sz="4" w:space="0" w:color="000000"/>
              <w:left w:val="single" w:sz="4" w:space="0" w:color="000000"/>
              <w:bottom w:val="single" w:sz="4" w:space="0" w:color="000000"/>
              <w:right w:val="single" w:sz="4" w:space="0" w:color="000000"/>
            </w:tcBorders>
          </w:tcPr>
          <w:p w14:paraId="5955608B" w14:textId="305944BF"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Basic information on management information systems and their development</w:t>
            </w:r>
          </w:p>
          <w:p w14:paraId="3B6596E1" w14:textId="326947CA"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Characteristics of management information systems</w:t>
            </w:r>
          </w:p>
          <w:p w14:paraId="4359FC2C" w14:textId="6A21ED76"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Economic and social environment of management information systems</w:t>
            </w:r>
          </w:p>
          <w:p w14:paraId="208E85E8" w14:textId="6E2BF3EE" w:rsidR="00325422" w:rsidRPr="00EE35D3" w:rsidRDefault="00152C57" w:rsidP="00EE35D3">
            <w:pPr>
              <w:pStyle w:val="Akapitzlist"/>
              <w:numPr>
                <w:ilvl w:val="0"/>
                <w:numId w:val="6"/>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4. Development trends of management information systems</w:t>
            </w:r>
          </w:p>
        </w:tc>
      </w:tr>
      <w:tr w:rsidR="00325422" w:rsidRPr="00C44CEE" w14:paraId="6ABCC11F"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Type of course:</w:t>
            </w:r>
          </w:p>
        </w:tc>
        <w:tc>
          <w:tcPr>
            <w:tcW w:w="5245" w:type="dxa"/>
            <w:tcBorders>
              <w:top w:val="single" w:sz="4" w:space="0" w:color="000000"/>
              <w:left w:val="single" w:sz="4" w:space="0" w:color="000000"/>
              <w:bottom w:val="single" w:sz="4" w:space="0" w:color="000000"/>
              <w:right w:val="single" w:sz="4" w:space="0" w:color="000000"/>
            </w:tcBorders>
          </w:tcPr>
          <w:p w14:paraId="242641F3" w14:textId="40EB6DB3" w:rsidR="00325422" w:rsidRPr="00152C57" w:rsidRDefault="00325422" w:rsidP="004D621E">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 xml:space="preserve"> </w:t>
            </w:r>
            <w:r w:rsidR="00152C57" w:rsidRPr="00152C57">
              <w:rPr>
                <w:rFonts w:ascii="Times New Roman" w:hAnsi="Times New Roman" w:cs="Times New Roman"/>
                <w:sz w:val="20"/>
                <w:szCs w:val="20"/>
                <w:lang w:val="en-US"/>
              </w:rPr>
              <w:t>Lecture with elements of a conversation class</w:t>
            </w:r>
          </w:p>
        </w:tc>
      </w:tr>
      <w:tr w:rsidR="00325422" w:rsidRPr="00C44CEE" w14:paraId="6F2D4A9A"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Full description</w:t>
            </w:r>
          </w:p>
        </w:tc>
        <w:tc>
          <w:tcPr>
            <w:tcW w:w="5245" w:type="dxa"/>
            <w:tcBorders>
              <w:top w:val="single" w:sz="4" w:space="0" w:color="000000"/>
              <w:left w:val="single" w:sz="4" w:space="0" w:color="000000"/>
              <w:bottom w:val="single" w:sz="4" w:space="0" w:color="000000"/>
              <w:right w:val="single" w:sz="4" w:space="0" w:color="000000"/>
            </w:tcBorders>
          </w:tcPr>
          <w:p w14:paraId="374ACD35" w14:textId="66C57187"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Information and knowledge management in management information systems – introductory issues</w:t>
            </w:r>
          </w:p>
          <w:p w14:paraId="4BAF4212" w14:textId="0429F712"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Genealogy and development of management information systems</w:t>
            </w:r>
          </w:p>
          <w:p w14:paraId="1D8681E3" w14:textId="21E74B0F"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Assumptions of the group project of e-business website assessment</w:t>
            </w:r>
          </w:p>
          <w:p w14:paraId="4C3190AB" w14:textId="6F2D392B"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Transaction systems, databases and data warehouses</w:t>
            </w:r>
          </w:p>
          <w:p w14:paraId="2487DA99" w14:textId="3279C705"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Management information and support systems</w:t>
            </w:r>
          </w:p>
          <w:p w14:paraId="0AD9D755" w14:textId="081CAF05"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Advisory systems: decision support systems, expert systems</w:t>
            </w:r>
          </w:p>
          <w:p w14:paraId="622690BF" w14:textId="0A66B0C2"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Artificial intelligence systems AI, Business Intelligence and Big Data</w:t>
            </w:r>
          </w:p>
          <w:p w14:paraId="7C8BEA6A" w14:textId="4AF7A394"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E-business and e-banking systems and characteristics of selected applications</w:t>
            </w:r>
          </w:p>
          <w:p w14:paraId="1EACEE74" w14:textId="4D9D90AF"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The phenomenon of mobility in the development of m-commerce, m-banking IT</w:t>
            </w:r>
          </w:p>
          <w:p w14:paraId="6B449B0D" w14:textId="710A0AE8"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IT technology management</w:t>
            </w:r>
          </w:p>
          <w:p w14:paraId="41FD236E" w14:textId="19E5DDB1"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Methodologies of designing and implementing modern information technology</w:t>
            </w:r>
          </w:p>
          <w:p w14:paraId="27450768" w14:textId="14B693ED"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Usability and efficiency of modern information technology applications</w:t>
            </w:r>
          </w:p>
          <w:p w14:paraId="1E39EF75" w14:textId="2F651607"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Information society and virtual organizations</w:t>
            </w:r>
          </w:p>
          <w:p w14:paraId="152CEB5F" w14:textId="77777777" w:rsid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The phenomenon of mobility in the development of m-commerce, m-banking IT</w:t>
            </w:r>
          </w:p>
          <w:p w14:paraId="3243D41E" w14:textId="71A4DF7F" w:rsidR="00325422"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Trends in the development of IT</w:t>
            </w:r>
          </w:p>
        </w:tc>
      </w:tr>
      <w:tr w:rsidR="00325422" w:rsidRPr="00152C57" w14:paraId="0EC178B4" w14:textId="77777777" w:rsidTr="00152C57">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Prerequisites</w:t>
            </w:r>
          </w:p>
        </w:tc>
        <w:tc>
          <w:tcPr>
            <w:tcW w:w="2707" w:type="dxa"/>
            <w:tcBorders>
              <w:top w:val="single" w:sz="4" w:space="0" w:color="000000"/>
              <w:left w:val="single" w:sz="4" w:space="0" w:color="000000"/>
              <w:bottom w:val="single" w:sz="4" w:space="0" w:color="000000"/>
              <w:right w:val="single" w:sz="4" w:space="0" w:color="000000"/>
            </w:tcBorders>
          </w:tcPr>
          <w:p w14:paraId="415CCCBA" w14:textId="2D5D04D8" w:rsidR="00325422" w:rsidRPr="00152C57" w:rsidRDefault="00B06052" w:rsidP="004D621E">
            <w:pPr>
              <w:spacing w:after="0" w:line="276" w:lineRule="auto"/>
              <w:ind w:left="2" w:firstLine="0"/>
              <w:rPr>
                <w:rFonts w:ascii="Times New Roman" w:hAnsi="Times New Roman" w:cs="Times New Roman"/>
                <w:sz w:val="20"/>
                <w:szCs w:val="20"/>
              </w:rPr>
            </w:pPr>
            <w:r w:rsidRPr="00152C57">
              <w:rPr>
                <w:rFonts w:ascii="Times New Roman" w:hAnsi="Times New Roman" w:cs="Times New Roman"/>
                <w:sz w:val="20"/>
                <w:szCs w:val="20"/>
              </w:rPr>
              <w:t>Formal</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026E239" w14:textId="2D95F297"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Pr>
                <w:rFonts w:ascii="Times New Roman" w:hAnsi="Times New Roman" w:cs="Times New Roman"/>
                <w:sz w:val="20"/>
                <w:szCs w:val="20"/>
              </w:rPr>
              <w:t xml:space="preserve">No </w:t>
            </w:r>
          </w:p>
        </w:tc>
      </w:tr>
      <w:tr w:rsidR="00325422" w:rsidRPr="00152C57" w14:paraId="38B55437" w14:textId="77777777" w:rsidTr="00152C57">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152C57" w:rsidRDefault="00325422" w:rsidP="004D621E">
            <w:pPr>
              <w:spacing w:after="160" w:line="276" w:lineRule="auto"/>
              <w:ind w:left="0" w:firstLine="0"/>
              <w:rPr>
                <w:rFonts w:ascii="Times New Roman" w:hAnsi="Times New Roman" w:cs="Times New Roman"/>
                <w:sz w:val="20"/>
                <w:szCs w:val="20"/>
              </w:rPr>
            </w:pPr>
          </w:p>
        </w:tc>
        <w:tc>
          <w:tcPr>
            <w:tcW w:w="2707" w:type="dxa"/>
            <w:tcBorders>
              <w:top w:val="single" w:sz="4" w:space="0" w:color="000000"/>
              <w:left w:val="single" w:sz="4" w:space="0" w:color="000000"/>
              <w:bottom w:val="single" w:sz="4" w:space="0" w:color="000000"/>
              <w:right w:val="single" w:sz="4" w:space="0" w:color="000000"/>
            </w:tcBorders>
          </w:tcPr>
          <w:p w14:paraId="532E0153" w14:textId="5E44FFE0" w:rsidR="00325422" w:rsidRPr="00152C57" w:rsidRDefault="00B06052" w:rsidP="004D621E">
            <w:pPr>
              <w:spacing w:after="0" w:line="276" w:lineRule="auto"/>
              <w:ind w:left="2" w:firstLine="0"/>
              <w:rPr>
                <w:rFonts w:ascii="Times New Roman" w:hAnsi="Times New Roman" w:cs="Times New Roman"/>
                <w:sz w:val="20"/>
                <w:szCs w:val="20"/>
              </w:rPr>
            </w:pPr>
            <w:r w:rsidRPr="00152C57">
              <w:rPr>
                <w:rFonts w:ascii="Times New Roman" w:hAnsi="Times New Roman" w:cs="Times New Roman"/>
                <w:sz w:val="20"/>
                <w:szCs w:val="20"/>
              </w:rPr>
              <w:t>Initial</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6F5A485" w14:textId="46B2E088"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Pr>
                <w:rFonts w:ascii="Times New Roman" w:hAnsi="Times New Roman" w:cs="Times New Roman"/>
                <w:sz w:val="20"/>
                <w:szCs w:val="20"/>
              </w:rPr>
              <w:t>Fundamentals of IT</w:t>
            </w:r>
          </w:p>
        </w:tc>
      </w:tr>
      <w:tr w:rsidR="00325422" w:rsidRPr="00C44CEE" w14:paraId="191612E4"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Learning outcomes</w:t>
            </w:r>
          </w:p>
        </w:tc>
        <w:tc>
          <w:tcPr>
            <w:tcW w:w="5245" w:type="dxa"/>
            <w:tcBorders>
              <w:top w:val="single" w:sz="4" w:space="0" w:color="000000"/>
              <w:left w:val="single" w:sz="4" w:space="0" w:color="000000"/>
              <w:bottom w:val="single" w:sz="4" w:space="0" w:color="000000"/>
              <w:right w:val="single" w:sz="4" w:space="0" w:color="000000"/>
            </w:tcBorders>
          </w:tcPr>
          <w:p w14:paraId="0AA49E9C" w14:textId="44A736C3" w:rsidR="00152C57" w:rsidRPr="00152C57" w:rsidRDefault="00152C57" w:rsidP="00945B33">
            <w:pPr>
              <w:spacing w:after="0" w:line="276" w:lineRule="auto"/>
              <w:rPr>
                <w:rFonts w:ascii="Times New Roman" w:hAnsi="Times New Roman" w:cs="Times New Roman"/>
                <w:sz w:val="20"/>
                <w:szCs w:val="20"/>
                <w:lang w:val="en-US"/>
              </w:rPr>
            </w:pPr>
            <w:r w:rsidRPr="00152C57">
              <w:rPr>
                <w:rFonts w:ascii="Times New Roman" w:hAnsi="Times New Roman" w:cs="Times New Roman"/>
                <w:sz w:val="20"/>
                <w:szCs w:val="20"/>
                <w:lang w:val="en-US"/>
              </w:rPr>
              <w:t>Student after completing the course:</w:t>
            </w:r>
          </w:p>
          <w:p w14:paraId="6865719B"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knowledge:</w:t>
            </w:r>
          </w:p>
          <w:p w14:paraId="16C42439" w14:textId="4E1D8F3A"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terminology and basic theoretical models in the field of databases and IT management systems (K_W01).</w:t>
            </w:r>
          </w:p>
          <w:p w14:paraId="7DAE5B2C" w14:textId="3D074F67"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lastRenderedPageBreak/>
              <w:t>Knows and understands at an advanced level the principles, procedures and practices related to the activities of various types of organizations using IT systems in management (K_W02).</w:t>
            </w:r>
          </w:p>
          <w:p w14:paraId="24EC973B" w14:textId="34D6842F"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operation of selected IT solutions that support enterprise management (K_W05).</w:t>
            </w:r>
          </w:p>
          <w:p w14:paraId="237269CF" w14:textId="317A70B7"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Understands the principles of industrial property protection and copyright (K_W05).</w:t>
            </w:r>
          </w:p>
          <w:p w14:paraId="1C081822"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skills:</w:t>
            </w:r>
          </w:p>
          <w:p w14:paraId="7A08DFFA" w14:textId="30B2E9F5" w:rsidR="00152C57" w:rsidRPr="00EE35D3" w:rsidRDefault="00152C57"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use the theory of the discipline of management and quality science and knowledge of information technologies to recognize, diagnose and solve problems related to key functions in the organization and integrate them within the organization's strategy, using the appropriate selection of theoretical sources and practical solutions and adapting existing methods (K_U01).</w:t>
            </w:r>
          </w:p>
          <w:p w14:paraId="1B1847C3" w14:textId="131468ED" w:rsidR="00152C57" w:rsidRPr="00EE35D3" w:rsidRDefault="00152C57"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self-educate and improve acquired qualifications (K_U06).</w:t>
            </w:r>
          </w:p>
          <w:p w14:paraId="0D85CE3F"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attitudes:</w:t>
            </w:r>
          </w:p>
          <w:p w14:paraId="21F397DF" w14:textId="3BA1B14A" w:rsidR="00325422" w:rsidRPr="00EE35D3" w:rsidRDefault="00152C57" w:rsidP="00EE35D3">
            <w:pPr>
              <w:pStyle w:val="Akapitzlist"/>
              <w:numPr>
                <w:ilvl w:val="0"/>
                <w:numId w:val="13"/>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Is ready to critically evaluate IT tools supporting management in the enterprise (K_K01)</w:t>
            </w:r>
          </w:p>
        </w:tc>
      </w:tr>
      <w:tr w:rsidR="00325422" w:rsidRPr="00152C57" w14:paraId="5A99F7C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lastRenderedPageBreak/>
              <w:t>ECTS credit allocation (and other scores)</w:t>
            </w:r>
          </w:p>
        </w:tc>
        <w:tc>
          <w:tcPr>
            <w:tcW w:w="5245" w:type="dxa"/>
            <w:tcBorders>
              <w:top w:val="single" w:sz="4" w:space="0" w:color="000000"/>
              <w:left w:val="single" w:sz="4" w:space="0" w:color="000000"/>
              <w:bottom w:val="single" w:sz="4" w:space="0" w:color="000000"/>
              <w:right w:val="single" w:sz="4" w:space="0" w:color="000000"/>
            </w:tcBorders>
          </w:tcPr>
          <w:p w14:paraId="5DC7F1F4" w14:textId="689ECCF7"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0C5D2C">
              <w:rPr>
                <w:rFonts w:ascii="Times New Roman" w:hAnsi="Times New Roman" w:cs="Times New Roman"/>
                <w:sz w:val="20"/>
                <w:szCs w:val="20"/>
                <w:lang w:val="en-GB"/>
              </w:rPr>
              <w:t>4</w:t>
            </w:r>
          </w:p>
        </w:tc>
      </w:tr>
      <w:tr w:rsidR="00325422" w:rsidRPr="00C44CEE" w14:paraId="301969D1"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Assessment methods and assessment criteria</w:t>
            </w:r>
          </w:p>
        </w:tc>
        <w:tc>
          <w:tcPr>
            <w:tcW w:w="5245" w:type="dxa"/>
            <w:tcBorders>
              <w:top w:val="single" w:sz="4" w:space="0" w:color="000000"/>
              <w:left w:val="single" w:sz="4" w:space="0" w:color="000000"/>
              <w:bottom w:val="single" w:sz="4" w:space="0" w:color="000000"/>
              <w:right w:val="single" w:sz="4" w:space="0" w:color="000000"/>
            </w:tcBorders>
          </w:tcPr>
          <w:p w14:paraId="694C5302" w14:textId="34317C21" w:rsidR="00325422" w:rsidRPr="00945B33" w:rsidRDefault="00945B33" w:rsidP="004D621E">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color w:val="auto"/>
                <w:sz w:val="20"/>
                <w:szCs w:val="20"/>
                <w:lang w:val="en-GB"/>
              </w:rPr>
              <w:t>The lecture ends with an exam in the form of a single-choice test (60%) and an assessment of the group project presentation (40%).</w:t>
            </w:r>
          </w:p>
        </w:tc>
      </w:tr>
      <w:tr w:rsidR="00945B33" w:rsidRPr="00C44CEE" w14:paraId="212A23E1"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59FD3497" w14:textId="2B7F5890" w:rsidR="00945B33" w:rsidRPr="00152C57" w:rsidRDefault="00945B33" w:rsidP="00945B3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Examination </w:t>
            </w:r>
          </w:p>
        </w:tc>
        <w:tc>
          <w:tcPr>
            <w:tcW w:w="5245" w:type="dxa"/>
            <w:tcBorders>
              <w:top w:val="single" w:sz="4" w:space="0" w:color="000000"/>
              <w:left w:val="single" w:sz="4" w:space="0" w:color="000000"/>
              <w:bottom w:val="single" w:sz="4" w:space="0" w:color="000000"/>
              <w:right w:val="single" w:sz="4" w:space="0" w:color="000000"/>
            </w:tcBorders>
          </w:tcPr>
          <w:p w14:paraId="61D77180" w14:textId="2973A682" w:rsidR="00945B33" w:rsidRPr="00945B33" w:rsidRDefault="00945B33" w:rsidP="00945B33">
            <w:pPr>
              <w:spacing w:after="0" w:line="276" w:lineRule="auto"/>
              <w:rPr>
                <w:rFonts w:ascii="Times New Roman" w:hAnsi="Times New Roman" w:cs="Times New Roman"/>
                <w:sz w:val="20"/>
                <w:szCs w:val="20"/>
                <w:lang w:val="en-US"/>
              </w:rPr>
            </w:pPr>
            <w:r w:rsidRPr="00945B33">
              <w:rPr>
                <w:rFonts w:ascii="Times New Roman" w:hAnsi="Times New Roman" w:cs="Times New Roman"/>
                <w:sz w:val="20"/>
                <w:szCs w:val="20"/>
                <w:lang w:val="en-US"/>
              </w:rPr>
              <w:t>Assessment with a grade/</w:t>
            </w:r>
            <w:r w:rsidR="00EE35D3">
              <w:rPr>
                <w:rFonts w:ascii="Times New Roman" w:hAnsi="Times New Roman" w:cs="Times New Roman"/>
                <w:sz w:val="20"/>
                <w:szCs w:val="20"/>
                <w:lang w:val="en-US"/>
              </w:rPr>
              <w:t>e</w:t>
            </w:r>
            <w:r w:rsidRPr="00945B33">
              <w:rPr>
                <w:rFonts w:ascii="Times New Roman" w:hAnsi="Times New Roman" w:cs="Times New Roman"/>
                <w:sz w:val="20"/>
                <w:szCs w:val="20"/>
                <w:lang w:val="en-US"/>
              </w:rPr>
              <w:t>xam and project</w:t>
            </w:r>
          </w:p>
        </w:tc>
      </w:tr>
      <w:tr w:rsidR="00945B33" w:rsidRPr="00152C57" w14:paraId="073565A4"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8AF2330" w14:textId="5A99BD4E" w:rsidR="00945B33" w:rsidRPr="00152C57" w:rsidRDefault="00945B33" w:rsidP="00945B3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Type of class</w:t>
            </w:r>
          </w:p>
        </w:tc>
        <w:tc>
          <w:tcPr>
            <w:tcW w:w="5245" w:type="dxa"/>
            <w:tcBorders>
              <w:top w:val="single" w:sz="4" w:space="0" w:color="000000"/>
              <w:left w:val="single" w:sz="4" w:space="0" w:color="000000"/>
              <w:bottom w:val="single" w:sz="4" w:space="0" w:color="000000"/>
              <w:right w:val="single" w:sz="4" w:space="0" w:color="000000"/>
            </w:tcBorders>
          </w:tcPr>
          <w:p w14:paraId="21E5C7F9" w14:textId="187E12E7" w:rsidR="00945B33" w:rsidRPr="00945B33" w:rsidRDefault="00945B33" w:rsidP="00945B33">
            <w:pPr>
              <w:spacing w:after="0" w:line="276" w:lineRule="auto"/>
              <w:rPr>
                <w:rFonts w:ascii="Times New Roman" w:hAnsi="Times New Roman" w:cs="Times New Roman"/>
                <w:sz w:val="20"/>
                <w:szCs w:val="20"/>
              </w:rPr>
            </w:pPr>
            <w:r w:rsidRPr="00945B33">
              <w:rPr>
                <w:rFonts w:ascii="Times New Roman" w:hAnsi="Times New Roman" w:cs="Times New Roman"/>
                <w:sz w:val="20"/>
                <w:szCs w:val="20"/>
              </w:rPr>
              <w:t>Basic</w:t>
            </w:r>
          </w:p>
        </w:tc>
      </w:tr>
      <w:tr w:rsidR="00945B33" w:rsidRPr="00152C57" w14:paraId="4A326BB5"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688F150" w14:textId="29180028" w:rsidR="00945B33" w:rsidRPr="00152C57" w:rsidRDefault="00945B33" w:rsidP="00945B33">
            <w:pPr>
              <w:spacing w:after="0" w:line="276" w:lineRule="auto"/>
              <w:ind w:left="0"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Method of implementation of the subject</w:t>
            </w:r>
          </w:p>
        </w:tc>
        <w:tc>
          <w:tcPr>
            <w:tcW w:w="5245" w:type="dxa"/>
            <w:tcBorders>
              <w:top w:val="single" w:sz="4" w:space="0" w:color="000000"/>
              <w:left w:val="single" w:sz="4" w:space="0" w:color="000000"/>
              <w:bottom w:val="single" w:sz="4" w:space="0" w:color="000000"/>
              <w:right w:val="single" w:sz="4" w:space="0" w:color="000000"/>
            </w:tcBorders>
          </w:tcPr>
          <w:p w14:paraId="6E9E4E65" w14:textId="652B7565" w:rsidR="00945B33" w:rsidRPr="00945B33" w:rsidRDefault="00945B33" w:rsidP="00945B33">
            <w:pPr>
              <w:spacing w:after="0" w:line="276" w:lineRule="auto"/>
              <w:rPr>
                <w:rFonts w:ascii="Times New Roman" w:hAnsi="Times New Roman" w:cs="Times New Roman"/>
                <w:sz w:val="20"/>
                <w:szCs w:val="20"/>
                <w:lang w:val="en-US"/>
              </w:rPr>
            </w:pPr>
            <w:r w:rsidRPr="00945B33">
              <w:rPr>
                <w:rFonts w:ascii="Times New Roman" w:hAnsi="Times New Roman" w:cs="Times New Roman"/>
                <w:sz w:val="20"/>
                <w:szCs w:val="20"/>
                <w:lang w:val="en-US"/>
              </w:rPr>
              <w:t>Stationary: in a classroom</w:t>
            </w:r>
          </w:p>
        </w:tc>
      </w:tr>
      <w:tr w:rsidR="00325422" w:rsidRPr="00152C57" w14:paraId="422AC647"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Language</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62B9CCA" w14:textId="76943634" w:rsidR="00325422" w:rsidRPr="00945B33" w:rsidRDefault="00325422" w:rsidP="004D621E">
            <w:pPr>
              <w:spacing w:after="0" w:line="276" w:lineRule="auto"/>
              <w:ind w:left="1" w:firstLine="0"/>
              <w:rPr>
                <w:rFonts w:ascii="Times New Roman" w:hAnsi="Times New Roman" w:cs="Times New Roman"/>
                <w:sz w:val="20"/>
                <w:szCs w:val="20"/>
              </w:rPr>
            </w:pPr>
            <w:r w:rsidRPr="00945B33">
              <w:rPr>
                <w:rFonts w:ascii="Times New Roman" w:hAnsi="Times New Roman" w:cs="Times New Roman"/>
                <w:sz w:val="20"/>
                <w:szCs w:val="20"/>
              </w:rPr>
              <w:t xml:space="preserve"> </w:t>
            </w:r>
            <w:r w:rsidR="00945B33" w:rsidRPr="00945B33">
              <w:rPr>
                <w:rFonts w:ascii="Times New Roman" w:hAnsi="Times New Roman" w:cs="Times New Roman"/>
                <w:sz w:val="20"/>
                <w:szCs w:val="20"/>
              </w:rPr>
              <w:t>English</w:t>
            </w:r>
          </w:p>
        </w:tc>
      </w:tr>
      <w:tr w:rsidR="00325422" w:rsidRPr="00C44CEE" w14:paraId="62160E6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Bibliography</w:t>
            </w:r>
          </w:p>
        </w:tc>
        <w:tc>
          <w:tcPr>
            <w:tcW w:w="5245" w:type="dxa"/>
            <w:tcBorders>
              <w:top w:val="single" w:sz="4" w:space="0" w:color="000000"/>
              <w:left w:val="single" w:sz="4" w:space="0" w:color="000000"/>
              <w:bottom w:val="single" w:sz="4" w:space="0" w:color="000000"/>
              <w:right w:val="single" w:sz="4" w:space="0" w:color="000000"/>
            </w:tcBorders>
          </w:tcPr>
          <w:p w14:paraId="57030DE3" w14:textId="14B9DC8C" w:rsidR="00945B33" w:rsidRPr="00EE35D3" w:rsidRDefault="00C44CEE" w:rsidP="00307A93">
            <w:pPr>
              <w:pStyle w:val="Akapitzlist"/>
              <w:numPr>
                <w:ilvl w:val="0"/>
                <w:numId w:val="3"/>
              </w:numPr>
              <w:spacing w:line="276" w:lineRule="auto"/>
              <w:ind w:left="320" w:hanging="425"/>
              <w:rPr>
                <w:rFonts w:ascii="Times New Roman" w:hAnsi="Times New Roman" w:cs="Times New Roman"/>
                <w:iCs/>
                <w:color w:val="auto"/>
                <w:sz w:val="20"/>
                <w:szCs w:val="20"/>
                <w:lang w:val="en-US"/>
              </w:rPr>
            </w:pPr>
            <w:hyperlink r:id="rId7" w:history="1">
              <w:r w:rsidR="00945B33" w:rsidRPr="00EE35D3">
                <w:rPr>
                  <w:rStyle w:val="Hipercze"/>
                  <w:rFonts w:ascii="Times New Roman" w:hAnsi="Times New Roman" w:cs="Times New Roman"/>
                  <w:iCs/>
                  <w:color w:val="auto"/>
                  <w:sz w:val="20"/>
                  <w:szCs w:val="20"/>
                  <w:u w:val="none"/>
                  <w:lang w:val="en-US"/>
                </w:rPr>
                <w:t>Ramesh Sharda</w:t>
              </w:r>
            </w:hyperlink>
            <w:r w:rsidR="00945B33" w:rsidRPr="00EE35D3">
              <w:rPr>
                <w:rFonts w:ascii="Times New Roman" w:hAnsi="Times New Roman" w:cs="Times New Roman"/>
                <w:iCs/>
                <w:color w:val="auto"/>
                <w:sz w:val="20"/>
                <w:szCs w:val="20"/>
                <w:lang w:val="en-US"/>
              </w:rPr>
              <w:t>, </w:t>
            </w:r>
            <w:hyperlink r:id="rId8" w:history="1">
              <w:r w:rsidR="00945B33" w:rsidRPr="00EE35D3">
                <w:rPr>
                  <w:rStyle w:val="Hipercze"/>
                  <w:rFonts w:ascii="Times New Roman" w:hAnsi="Times New Roman" w:cs="Times New Roman"/>
                  <w:iCs/>
                  <w:color w:val="auto"/>
                  <w:sz w:val="20"/>
                  <w:szCs w:val="20"/>
                  <w:u w:val="none"/>
                  <w:lang w:val="en-US"/>
                </w:rPr>
                <w:t>Dursun Delen</w:t>
              </w:r>
            </w:hyperlink>
            <w:r w:rsidR="00945B33" w:rsidRPr="00EE35D3">
              <w:rPr>
                <w:rFonts w:ascii="Times New Roman" w:hAnsi="Times New Roman" w:cs="Times New Roman"/>
                <w:iCs/>
                <w:color w:val="auto"/>
                <w:sz w:val="20"/>
                <w:szCs w:val="20"/>
                <w:lang w:val="en-US"/>
              </w:rPr>
              <w:t>, </w:t>
            </w:r>
            <w:hyperlink r:id="rId9" w:history="1">
              <w:r w:rsidR="00945B33" w:rsidRPr="00EE35D3">
                <w:rPr>
                  <w:rStyle w:val="Hipercze"/>
                  <w:rFonts w:ascii="Times New Roman" w:hAnsi="Times New Roman" w:cs="Times New Roman"/>
                  <w:iCs/>
                  <w:color w:val="auto"/>
                  <w:sz w:val="20"/>
                  <w:szCs w:val="20"/>
                  <w:u w:val="none"/>
                  <w:lang w:val="en-US"/>
                </w:rPr>
                <w:t>Efraim Turban</w:t>
              </w:r>
            </w:hyperlink>
            <w:r w:rsidR="00945B33" w:rsidRPr="00EE35D3">
              <w:rPr>
                <w:rFonts w:ascii="Times New Roman" w:hAnsi="Times New Roman" w:cs="Times New Roman"/>
                <w:iCs/>
                <w:color w:val="auto"/>
                <w:sz w:val="20"/>
                <w:szCs w:val="20"/>
                <w:lang w:val="en-US"/>
              </w:rPr>
              <w:t>: Business Intelligence, Analytics, and Data Science: A Managerial Perspective;</w:t>
            </w:r>
            <w:r w:rsidR="00307A93" w:rsidRPr="00EE35D3">
              <w:rPr>
                <w:rFonts w:ascii="Times New Roman" w:hAnsi="Times New Roman" w:cs="Times New Roman"/>
                <w:iCs/>
                <w:color w:val="auto"/>
                <w:sz w:val="20"/>
                <w:szCs w:val="20"/>
                <w:lang w:val="en-US"/>
              </w:rPr>
              <w:t xml:space="preserve"> 4th Edition</w:t>
            </w:r>
            <w:r w:rsidR="00945B33" w:rsidRPr="00EE35D3">
              <w:rPr>
                <w:rFonts w:ascii="Times New Roman" w:hAnsi="Times New Roman" w:cs="Times New Roman"/>
                <w:iCs/>
                <w:color w:val="auto"/>
                <w:sz w:val="20"/>
                <w:szCs w:val="20"/>
                <w:lang w:val="en-US"/>
              </w:rPr>
              <w:t>, Pearson, 20</w:t>
            </w:r>
            <w:r w:rsidR="00307A93" w:rsidRPr="00EE35D3">
              <w:rPr>
                <w:rFonts w:ascii="Times New Roman" w:hAnsi="Times New Roman" w:cs="Times New Roman"/>
                <w:iCs/>
                <w:color w:val="auto"/>
                <w:sz w:val="20"/>
                <w:szCs w:val="20"/>
                <w:lang w:val="en-US"/>
              </w:rPr>
              <w:t>22,</w:t>
            </w:r>
          </w:p>
          <w:p w14:paraId="2FD6E4D8" w14:textId="284CBA12" w:rsidR="00325422" w:rsidRPr="00EE35D3" w:rsidRDefault="00307A93" w:rsidP="00EE35D3">
            <w:pPr>
              <w:pStyle w:val="Akapitzlist"/>
              <w:numPr>
                <w:ilvl w:val="0"/>
                <w:numId w:val="3"/>
              </w:numPr>
              <w:spacing w:line="276" w:lineRule="auto"/>
              <w:ind w:left="320" w:hanging="425"/>
              <w:jc w:val="both"/>
              <w:rPr>
                <w:rFonts w:ascii="Times New Roman" w:hAnsi="Times New Roman" w:cs="Times New Roman"/>
                <w:b/>
                <w:bCs/>
                <w:iCs/>
                <w:color w:val="auto"/>
                <w:sz w:val="20"/>
                <w:szCs w:val="20"/>
                <w:lang w:val="en-US"/>
              </w:rPr>
            </w:pPr>
            <w:r w:rsidRPr="00EE35D3">
              <w:rPr>
                <w:rFonts w:ascii="Times New Roman" w:hAnsi="Times New Roman" w:cs="Times New Roman"/>
                <w:iCs/>
                <w:color w:val="auto"/>
                <w:sz w:val="20"/>
                <w:szCs w:val="20"/>
                <w:lang w:val="en-US"/>
              </w:rPr>
              <w:t>Efraim Turban, Carol Pollard, Gregory Wood:</w:t>
            </w:r>
            <w:r w:rsidRPr="00EE35D3">
              <w:rPr>
                <w:rFonts w:ascii="Times New Roman" w:eastAsia="Times New Roman" w:hAnsi="Times New Roman" w:cs="Times New Roman"/>
                <w:color w:val="0F1111"/>
                <w:kern w:val="36"/>
                <w:sz w:val="20"/>
                <w:szCs w:val="20"/>
                <w:lang w:val="en-US"/>
              </w:rPr>
              <w:t xml:space="preserve"> </w:t>
            </w:r>
            <w:r w:rsidRPr="00EE35D3">
              <w:rPr>
                <w:rFonts w:ascii="Times New Roman" w:hAnsi="Times New Roman" w:cs="Times New Roman"/>
                <w:iCs/>
                <w:color w:val="auto"/>
                <w:sz w:val="20"/>
                <w:szCs w:val="20"/>
                <w:lang w:val="en-US"/>
              </w:rPr>
              <w:t>Information Technology for Management: Driving Digital Transformation to Increase Local and Global Performance, Growth and Sustainability 12th Edition, Wiley, 2021</w:t>
            </w:r>
          </w:p>
        </w:tc>
      </w:tr>
      <w:tr w:rsidR="00307A93" w:rsidRPr="00152C57" w14:paraId="2FAEF6D3"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033380C1" w14:textId="2A644172" w:rsidR="00307A93" w:rsidRPr="00152C57" w:rsidRDefault="00307A93" w:rsidP="00307A9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Internship as part of the course </w:t>
            </w:r>
          </w:p>
        </w:tc>
        <w:tc>
          <w:tcPr>
            <w:tcW w:w="5245" w:type="dxa"/>
            <w:tcBorders>
              <w:top w:val="single" w:sz="4" w:space="0" w:color="000000"/>
              <w:left w:val="single" w:sz="4" w:space="0" w:color="000000"/>
              <w:bottom w:val="single" w:sz="4" w:space="0" w:color="000000"/>
              <w:right w:val="single" w:sz="4" w:space="0" w:color="000000"/>
            </w:tcBorders>
          </w:tcPr>
          <w:p w14:paraId="69DF1ED6" w14:textId="2E1C9326" w:rsidR="00307A93" w:rsidRPr="00307A93" w:rsidRDefault="00307A93" w:rsidP="00307A93">
            <w:pPr>
              <w:spacing w:after="0" w:line="276" w:lineRule="auto"/>
              <w:ind w:left="1" w:firstLine="0"/>
              <w:rPr>
                <w:rFonts w:ascii="Times New Roman" w:hAnsi="Times New Roman" w:cs="Times New Roman"/>
                <w:sz w:val="20"/>
                <w:szCs w:val="28"/>
                <w:lang w:val="en-GB"/>
              </w:rPr>
            </w:pPr>
            <w:r>
              <w:rPr>
                <w:rFonts w:ascii="Times New Roman" w:hAnsi="Times New Roman" w:cs="Times New Roman"/>
                <w:sz w:val="20"/>
                <w:szCs w:val="28"/>
              </w:rPr>
              <w:t>-</w:t>
            </w:r>
          </w:p>
        </w:tc>
      </w:tr>
      <w:tr w:rsidR="00307A93" w:rsidRPr="00C44CEE" w14:paraId="37BB6CB8"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63FC987" w14:textId="36E14D53" w:rsidR="00307A93" w:rsidRPr="00152C57" w:rsidRDefault="00307A93" w:rsidP="00307A9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Coordinators</w:t>
            </w:r>
          </w:p>
        </w:tc>
        <w:tc>
          <w:tcPr>
            <w:tcW w:w="5245" w:type="dxa"/>
            <w:tcBorders>
              <w:top w:val="single" w:sz="4" w:space="0" w:color="000000"/>
              <w:left w:val="single" w:sz="4" w:space="0" w:color="000000"/>
              <w:bottom w:val="single" w:sz="4" w:space="0" w:color="000000"/>
              <w:right w:val="single" w:sz="4" w:space="0" w:color="000000"/>
            </w:tcBorders>
          </w:tcPr>
          <w:p w14:paraId="382327D2" w14:textId="6E925AD8" w:rsidR="00307A93" w:rsidRPr="00EE35D3" w:rsidRDefault="00EE35D3" w:rsidP="00307A93">
            <w:pPr>
              <w:spacing w:after="0" w:line="276" w:lineRule="auto"/>
              <w:rPr>
                <w:rFonts w:ascii="Times New Roman" w:hAnsi="Times New Roman" w:cs="Times New Roman"/>
                <w:sz w:val="20"/>
                <w:szCs w:val="28"/>
                <w:lang w:val="en-US"/>
              </w:rPr>
            </w:pPr>
            <w:r w:rsidRPr="00EE35D3">
              <w:rPr>
                <w:rFonts w:ascii="Times New Roman" w:hAnsi="Times New Roman" w:cs="Times New Roman"/>
                <w:bCs/>
                <w:sz w:val="20"/>
                <w:szCs w:val="28"/>
                <w:lang w:val="en-US"/>
              </w:rPr>
              <w:t xml:space="preserve">Prof. dr hab. </w:t>
            </w:r>
            <w:r w:rsidR="00307A93" w:rsidRPr="00EE35D3">
              <w:rPr>
                <w:rFonts w:ascii="Times New Roman" w:hAnsi="Times New Roman" w:cs="Times New Roman"/>
                <w:bCs/>
                <w:sz w:val="20"/>
                <w:szCs w:val="28"/>
                <w:lang w:val="en-US"/>
              </w:rPr>
              <w:t xml:space="preserve">Witold Chmielarz </w:t>
            </w:r>
          </w:p>
        </w:tc>
      </w:tr>
      <w:tr w:rsidR="00307A93" w:rsidRPr="00152C57" w14:paraId="4282D8D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C46A8FC" w14:textId="4DF746C4" w:rsidR="00307A93" w:rsidRPr="00152C57" w:rsidRDefault="00307A93" w:rsidP="00307A9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Group instructors</w:t>
            </w:r>
          </w:p>
        </w:tc>
        <w:tc>
          <w:tcPr>
            <w:tcW w:w="5245" w:type="dxa"/>
            <w:tcBorders>
              <w:top w:val="single" w:sz="4" w:space="0" w:color="000000"/>
              <w:left w:val="single" w:sz="4" w:space="0" w:color="000000"/>
              <w:bottom w:val="single" w:sz="4" w:space="0" w:color="000000"/>
              <w:right w:val="single" w:sz="4" w:space="0" w:color="000000"/>
            </w:tcBorders>
          </w:tcPr>
          <w:p w14:paraId="7E51AC44" w14:textId="77777777" w:rsidR="00EE35D3" w:rsidRPr="000C5D2C" w:rsidRDefault="00307A93" w:rsidP="00EE35D3">
            <w:pPr>
              <w:spacing w:after="0" w:line="276" w:lineRule="auto"/>
              <w:ind w:left="0" w:firstLine="0"/>
              <w:rPr>
                <w:rFonts w:ascii="Times New Roman" w:hAnsi="Times New Roman" w:cs="Times New Roman"/>
                <w:bCs/>
                <w:sz w:val="20"/>
                <w:szCs w:val="28"/>
                <w:lang w:val="en-US"/>
              </w:rPr>
            </w:pPr>
            <w:r w:rsidRPr="000C5D2C">
              <w:rPr>
                <w:rFonts w:ascii="Times New Roman" w:hAnsi="Times New Roman" w:cs="Times New Roman"/>
                <w:bCs/>
                <w:sz w:val="20"/>
                <w:szCs w:val="28"/>
                <w:lang w:val="en-US"/>
              </w:rPr>
              <w:t xml:space="preserve">prof. dr hab. Witold Chmielarz; </w:t>
            </w:r>
          </w:p>
          <w:p w14:paraId="2DCD92BB" w14:textId="0623B91D" w:rsidR="00307A93" w:rsidRPr="00307A93" w:rsidRDefault="00307A93" w:rsidP="00EE35D3">
            <w:pPr>
              <w:spacing w:after="0" w:line="276" w:lineRule="auto"/>
              <w:ind w:left="0" w:firstLine="0"/>
              <w:rPr>
                <w:rFonts w:ascii="Times New Roman" w:hAnsi="Times New Roman" w:cs="Times New Roman"/>
                <w:bCs/>
                <w:sz w:val="20"/>
                <w:szCs w:val="28"/>
              </w:rPr>
            </w:pPr>
            <w:r w:rsidRPr="00307A93">
              <w:rPr>
                <w:rFonts w:ascii="Times New Roman" w:hAnsi="Times New Roman" w:cs="Times New Roman"/>
                <w:bCs/>
                <w:sz w:val="20"/>
                <w:szCs w:val="28"/>
              </w:rPr>
              <w:t xml:space="preserve">dr hab. </w:t>
            </w:r>
            <w:r w:rsidR="00EE35D3">
              <w:rPr>
                <w:rFonts w:ascii="Times New Roman" w:hAnsi="Times New Roman" w:cs="Times New Roman"/>
                <w:bCs/>
                <w:sz w:val="20"/>
                <w:szCs w:val="28"/>
              </w:rPr>
              <w:t>eng</w:t>
            </w:r>
            <w:r w:rsidRPr="00307A93">
              <w:rPr>
                <w:rFonts w:ascii="Times New Roman" w:hAnsi="Times New Roman" w:cs="Times New Roman"/>
                <w:bCs/>
                <w:sz w:val="20"/>
                <w:szCs w:val="28"/>
              </w:rPr>
              <w:t>. Anna Sołtysik-Piorunkiewicz,</w:t>
            </w:r>
          </w:p>
        </w:tc>
      </w:tr>
      <w:tr w:rsidR="00325422" w:rsidRPr="00152C57" w14:paraId="7631AEA4"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Notes</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3C5CC0C" w14:textId="77777777" w:rsidR="00325422" w:rsidRPr="00152C57" w:rsidRDefault="00325422" w:rsidP="004D621E">
            <w:pPr>
              <w:spacing w:after="0" w:line="276" w:lineRule="auto"/>
              <w:ind w:left="36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bl>
    <w:p w14:paraId="6B05B1F3" w14:textId="77777777" w:rsidR="00325422" w:rsidRPr="00152C57" w:rsidRDefault="00325422" w:rsidP="00325422">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 </w:t>
      </w:r>
    </w:p>
    <w:p w14:paraId="5488B887" w14:textId="07DEC347" w:rsidR="00325422" w:rsidRPr="00152C57" w:rsidRDefault="00325422" w:rsidP="00325422">
      <w:pPr>
        <w:spacing w:after="0" w:line="276" w:lineRule="auto"/>
        <w:ind w:left="-5"/>
        <w:rPr>
          <w:rFonts w:ascii="Times New Roman" w:hAnsi="Times New Roman" w:cs="Times New Roman"/>
          <w:sz w:val="20"/>
          <w:szCs w:val="20"/>
        </w:rPr>
      </w:pPr>
      <w:r w:rsidRPr="00152C57">
        <w:rPr>
          <w:rFonts w:ascii="Times New Roman" w:hAnsi="Times New Roman" w:cs="Times New Roman"/>
          <w:b/>
          <w:sz w:val="20"/>
          <w:szCs w:val="20"/>
        </w:rPr>
        <w:t xml:space="preserve">B. </w:t>
      </w:r>
      <w:r w:rsidR="00B06052" w:rsidRPr="00152C57">
        <w:rPr>
          <w:rFonts w:ascii="Times New Roman" w:hAnsi="Times New Roman" w:cs="Times New Roman"/>
          <w:b/>
          <w:sz w:val="20"/>
          <w:szCs w:val="20"/>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212"/>
        <w:gridCol w:w="5252"/>
      </w:tblGrid>
      <w:tr w:rsidR="00B06052" w:rsidRPr="00152C57" w14:paraId="6704B5B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1C1BF99F" w14:textId="3C18347A" w:rsidR="00B06052" w:rsidRPr="00152C57" w:rsidRDefault="00B06052" w:rsidP="00B06052">
            <w:pPr>
              <w:spacing w:after="0" w:line="276" w:lineRule="auto"/>
              <w:ind w:left="4" w:firstLine="0"/>
              <w:jc w:val="center"/>
              <w:rPr>
                <w:rFonts w:ascii="Times New Roman" w:hAnsi="Times New Roman" w:cs="Times New Roman"/>
                <w:sz w:val="20"/>
                <w:szCs w:val="20"/>
              </w:rPr>
            </w:pPr>
            <w:r w:rsidRPr="00152C57">
              <w:rPr>
                <w:rFonts w:ascii="Times New Roman" w:hAnsi="Times New Roman" w:cs="Times New Roman"/>
                <w:b/>
                <w:sz w:val="20"/>
                <w:szCs w:val="20"/>
              </w:rPr>
              <w:t>Name of the field</w:t>
            </w:r>
          </w:p>
        </w:tc>
        <w:tc>
          <w:tcPr>
            <w:tcW w:w="5252" w:type="dxa"/>
            <w:tcBorders>
              <w:top w:val="single" w:sz="4" w:space="0" w:color="000000"/>
              <w:left w:val="single" w:sz="4" w:space="0" w:color="000000"/>
              <w:bottom w:val="single" w:sz="4" w:space="0" w:color="000000"/>
              <w:right w:val="single" w:sz="4" w:space="0" w:color="000000"/>
            </w:tcBorders>
          </w:tcPr>
          <w:p w14:paraId="784415C9" w14:textId="6BDF1212" w:rsidR="00B06052" w:rsidRPr="00152C57" w:rsidRDefault="00B06052" w:rsidP="00B06052">
            <w:pPr>
              <w:spacing w:after="0" w:line="276" w:lineRule="auto"/>
              <w:ind w:left="8" w:firstLine="0"/>
              <w:jc w:val="center"/>
              <w:rPr>
                <w:rFonts w:ascii="Times New Roman" w:hAnsi="Times New Roman" w:cs="Times New Roman"/>
                <w:sz w:val="20"/>
                <w:szCs w:val="20"/>
              </w:rPr>
            </w:pPr>
            <w:r w:rsidRPr="00152C57">
              <w:rPr>
                <w:rFonts w:ascii="Times New Roman" w:hAnsi="Times New Roman" w:cs="Times New Roman"/>
                <w:b/>
                <w:sz w:val="20"/>
                <w:szCs w:val="20"/>
              </w:rPr>
              <w:t xml:space="preserve">Content </w:t>
            </w:r>
          </w:p>
        </w:tc>
      </w:tr>
      <w:tr w:rsidR="00325422" w:rsidRPr="00152C57" w14:paraId="4AF71237"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3ABCAE8F" w14:textId="4F18F3FE" w:rsidR="00325422" w:rsidRPr="00152C57" w:rsidRDefault="00B06052" w:rsidP="00883FAD">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Group instructors:</w:t>
            </w:r>
          </w:p>
        </w:tc>
        <w:tc>
          <w:tcPr>
            <w:tcW w:w="5252" w:type="dxa"/>
            <w:tcBorders>
              <w:top w:val="single" w:sz="4" w:space="0" w:color="000000"/>
              <w:left w:val="single" w:sz="4" w:space="0" w:color="000000"/>
              <w:bottom w:val="single" w:sz="4" w:space="0" w:color="000000"/>
              <w:right w:val="single" w:sz="4" w:space="0" w:color="000000"/>
            </w:tcBorders>
          </w:tcPr>
          <w:p w14:paraId="3D29022E" w14:textId="77777777" w:rsidR="00EE35D3" w:rsidRPr="00EE35D3" w:rsidRDefault="00325422" w:rsidP="00EE35D3">
            <w:pPr>
              <w:spacing w:after="0" w:line="276" w:lineRule="auto"/>
              <w:ind w:left="0" w:firstLine="0"/>
              <w:rPr>
                <w:rFonts w:ascii="Times New Roman" w:hAnsi="Times New Roman" w:cs="Times New Roman"/>
                <w:bCs/>
                <w:sz w:val="20"/>
                <w:szCs w:val="28"/>
                <w:lang w:val="en-US"/>
              </w:rPr>
            </w:pPr>
            <w:r w:rsidRPr="00EE35D3">
              <w:rPr>
                <w:rFonts w:ascii="Times New Roman" w:hAnsi="Times New Roman" w:cs="Times New Roman"/>
                <w:b/>
                <w:sz w:val="20"/>
                <w:szCs w:val="20"/>
                <w:lang w:val="en-US"/>
              </w:rPr>
              <w:t xml:space="preserve"> </w:t>
            </w:r>
            <w:r w:rsidR="00EE35D3" w:rsidRPr="00EE35D3">
              <w:rPr>
                <w:rFonts w:ascii="Times New Roman" w:hAnsi="Times New Roman" w:cs="Times New Roman"/>
                <w:bCs/>
                <w:sz w:val="20"/>
                <w:szCs w:val="28"/>
                <w:lang w:val="en-US"/>
              </w:rPr>
              <w:t xml:space="preserve">prof. dr hab. Witold Chmielarz; </w:t>
            </w:r>
          </w:p>
          <w:p w14:paraId="738185CE" w14:textId="19B2A265" w:rsidR="00325422" w:rsidRPr="00152C57" w:rsidRDefault="00EE35D3" w:rsidP="00EE35D3">
            <w:pPr>
              <w:spacing w:after="0" w:line="276" w:lineRule="auto"/>
              <w:ind w:left="1" w:firstLine="0"/>
              <w:rPr>
                <w:rFonts w:ascii="Times New Roman" w:hAnsi="Times New Roman" w:cs="Times New Roman"/>
                <w:sz w:val="20"/>
                <w:szCs w:val="20"/>
              </w:rPr>
            </w:pPr>
            <w:r w:rsidRPr="00EE35D3">
              <w:rPr>
                <w:rFonts w:ascii="Times New Roman" w:hAnsi="Times New Roman" w:cs="Times New Roman"/>
                <w:bCs/>
                <w:sz w:val="20"/>
                <w:szCs w:val="28"/>
                <w:lang w:val="en-US"/>
              </w:rPr>
              <w:t xml:space="preserve"> </w:t>
            </w:r>
            <w:r w:rsidRPr="00307A93">
              <w:rPr>
                <w:rFonts w:ascii="Times New Roman" w:hAnsi="Times New Roman" w:cs="Times New Roman"/>
                <w:bCs/>
                <w:sz w:val="20"/>
                <w:szCs w:val="28"/>
              </w:rPr>
              <w:t xml:space="preserve">dr hab. </w:t>
            </w:r>
            <w:r>
              <w:rPr>
                <w:rFonts w:ascii="Times New Roman" w:hAnsi="Times New Roman" w:cs="Times New Roman"/>
                <w:bCs/>
                <w:sz w:val="20"/>
                <w:szCs w:val="28"/>
              </w:rPr>
              <w:t>eng</w:t>
            </w:r>
            <w:r w:rsidRPr="00307A93">
              <w:rPr>
                <w:rFonts w:ascii="Times New Roman" w:hAnsi="Times New Roman" w:cs="Times New Roman"/>
                <w:bCs/>
                <w:sz w:val="20"/>
                <w:szCs w:val="28"/>
              </w:rPr>
              <w:t>. Anna Sołtysik-Piorunkiewicz,</w:t>
            </w:r>
          </w:p>
        </w:tc>
      </w:tr>
      <w:tr w:rsidR="00325422" w:rsidRPr="00152C57" w14:paraId="4868B4FC"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0382B4DB" w14:textId="707C1652" w:rsidR="00325422" w:rsidRPr="00152C57" w:rsidRDefault="00B06052" w:rsidP="00883FAD">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Title</w:t>
            </w:r>
            <w:r w:rsidR="00325422" w:rsidRPr="00152C57">
              <w:rPr>
                <w:rFonts w:ascii="Times New Roman" w:hAnsi="Times New Roman" w:cs="Times New Roman"/>
                <w:sz w:val="20"/>
                <w:szCs w:val="20"/>
              </w:rPr>
              <w:t xml:space="preserve"> </w:t>
            </w:r>
          </w:p>
        </w:tc>
        <w:tc>
          <w:tcPr>
            <w:tcW w:w="5252" w:type="dxa"/>
            <w:tcBorders>
              <w:top w:val="single" w:sz="4" w:space="0" w:color="000000"/>
              <w:left w:val="single" w:sz="4" w:space="0" w:color="000000"/>
              <w:bottom w:val="single" w:sz="4" w:space="0" w:color="000000"/>
              <w:right w:val="single" w:sz="4" w:space="0" w:color="000000"/>
            </w:tcBorders>
          </w:tcPr>
          <w:p w14:paraId="4860E61D" w14:textId="6B9A9DE8" w:rsidR="00325422" w:rsidRPr="00152C57" w:rsidRDefault="00325422" w:rsidP="00883FAD">
            <w:pPr>
              <w:spacing w:after="0" w:line="276" w:lineRule="auto"/>
              <w:ind w:left="1" w:firstLine="0"/>
              <w:rPr>
                <w:rFonts w:ascii="Times New Roman" w:hAnsi="Times New Roman" w:cs="Times New Roman"/>
                <w:sz w:val="20"/>
                <w:szCs w:val="20"/>
              </w:rPr>
            </w:pPr>
            <w:r w:rsidRPr="00152C57">
              <w:rPr>
                <w:rFonts w:ascii="Times New Roman" w:hAnsi="Times New Roman" w:cs="Times New Roman"/>
                <w:b/>
                <w:sz w:val="20"/>
                <w:szCs w:val="20"/>
              </w:rPr>
              <w:t xml:space="preserve"> </w:t>
            </w:r>
            <w:r w:rsidR="00EE35D3" w:rsidRPr="00152C57">
              <w:rPr>
                <w:rFonts w:ascii="Times New Roman" w:hAnsi="Times New Roman" w:cs="Times New Roman"/>
                <w:sz w:val="20"/>
                <w:szCs w:val="20"/>
              </w:rPr>
              <w:t>Management Information Systems</w:t>
            </w:r>
          </w:p>
        </w:tc>
      </w:tr>
      <w:tr w:rsidR="00EE35D3" w:rsidRPr="00C44CEE" w14:paraId="30545EB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73F40834" w14:textId="7FA45A92"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Type of class:</w:t>
            </w:r>
          </w:p>
        </w:tc>
        <w:tc>
          <w:tcPr>
            <w:tcW w:w="5252" w:type="dxa"/>
            <w:tcBorders>
              <w:top w:val="single" w:sz="4" w:space="0" w:color="000000"/>
              <w:left w:val="single" w:sz="4" w:space="0" w:color="000000"/>
              <w:bottom w:val="single" w:sz="4" w:space="0" w:color="000000"/>
              <w:right w:val="single" w:sz="4" w:space="0" w:color="000000"/>
            </w:tcBorders>
          </w:tcPr>
          <w:p w14:paraId="73EB98DD" w14:textId="1B5EB8C5" w:rsidR="00EE35D3" w:rsidRPr="00EE35D3"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 xml:space="preserve"> Lecture with elements of a conversation class</w:t>
            </w:r>
          </w:p>
        </w:tc>
      </w:tr>
      <w:tr w:rsidR="00EE35D3" w:rsidRPr="00C44CEE" w14:paraId="297C743D"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2FC2FCEF" w14:textId="6947BEF7" w:rsidR="00EE35D3" w:rsidRPr="00152C57" w:rsidRDefault="00EE35D3" w:rsidP="00EE35D3">
            <w:pPr>
              <w:spacing w:after="0" w:line="276" w:lineRule="auto"/>
              <w:ind w:left="0"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Learning outcomes defined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6AB31B07" w14:textId="77777777" w:rsidR="00EE35D3" w:rsidRPr="00152C57" w:rsidRDefault="00EE35D3" w:rsidP="00EE35D3">
            <w:pPr>
              <w:spacing w:after="0" w:line="276" w:lineRule="auto"/>
              <w:rPr>
                <w:rFonts w:ascii="Times New Roman" w:hAnsi="Times New Roman" w:cs="Times New Roman"/>
                <w:sz w:val="20"/>
                <w:szCs w:val="20"/>
                <w:lang w:val="en-US"/>
              </w:rPr>
            </w:pPr>
            <w:r w:rsidRPr="00152C57">
              <w:rPr>
                <w:rFonts w:ascii="Times New Roman" w:hAnsi="Times New Roman" w:cs="Times New Roman"/>
                <w:sz w:val="20"/>
                <w:szCs w:val="20"/>
                <w:lang w:val="en-US"/>
              </w:rPr>
              <w:t>Student after completing the course:</w:t>
            </w:r>
          </w:p>
          <w:p w14:paraId="7420BE72"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knowledge:</w:t>
            </w:r>
          </w:p>
          <w:p w14:paraId="273712A0"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lastRenderedPageBreak/>
              <w:t>Knows and understands the terminology and basic theoretical models in the field of databases and IT management systems (K_W01).</w:t>
            </w:r>
          </w:p>
          <w:p w14:paraId="06D25DAB"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at an advanced level the principles, procedures and practices related to the activities of various types of organizations using IT systems in management (K_W02).</w:t>
            </w:r>
          </w:p>
          <w:p w14:paraId="4F601EEB"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operation of selected IT solutions that support enterprise management (K_W05).</w:t>
            </w:r>
          </w:p>
          <w:p w14:paraId="358F073F"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Understands the principles of industrial property protection and copyright (K_W05).</w:t>
            </w:r>
          </w:p>
          <w:p w14:paraId="4B15C89D"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skills:</w:t>
            </w:r>
          </w:p>
          <w:p w14:paraId="1DBE08E0" w14:textId="77777777" w:rsidR="00EE35D3" w:rsidRPr="00EE35D3" w:rsidRDefault="00EE35D3"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use the theory of the discipline of management and quality science and knowledge of information technologies to recognize, diagnose and solve problems related to key functions in the organization and integrate them within the organization's strategy, using the appropriate selection of theoretical sources and practical solutions and adapting existing methods (K_U01).</w:t>
            </w:r>
          </w:p>
          <w:p w14:paraId="1E674B0D" w14:textId="77777777" w:rsidR="00EE35D3" w:rsidRPr="00EE35D3" w:rsidRDefault="00EE35D3"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self-educate and improve acquired qualifications (K_U06).</w:t>
            </w:r>
          </w:p>
          <w:p w14:paraId="7BB6E4BF"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attitudes:</w:t>
            </w:r>
          </w:p>
          <w:p w14:paraId="666E1DDC" w14:textId="327267FA" w:rsidR="00EE35D3" w:rsidRPr="00152C57" w:rsidRDefault="00EE35D3" w:rsidP="00EE35D3">
            <w:pPr>
              <w:spacing w:after="0" w:line="276" w:lineRule="auto"/>
              <w:ind w:left="1" w:firstLine="0"/>
              <w:rPr>
                <w:rFonts w:ascii="Times New Roman" w:hAnsi="Times New Roman" w:cs="Times New Roman"/>
                <w:sz w:val="20"/>
                <w:szCs w:val="20"/>
                <w:lang w:val="en-US"/>
              </w:rPr>
            </w:pPr>
            <w:r w:rsidRPr="00EE35D3">
              <w:rPr>
                <w:rFonts w:ascii="Times New Roman" w:hAnsi="Times New Roman" w:cs="Times New Roman"/>
                <w:sz w:val="20"/>
                <w:szCs w:val="20"/>
                <w:lang w:val="en-US"/>
              </w:rPr>
              <w:t>Is ready to critically evaluate IT tools supporting management in the enterprise (K_K01)</w:t>
            </w:r>
          </w:p>
        </w:tc>
      </w:tr>
      <w:tr w:rsidR="00EE35D3" w:rsidRPr="00C44CEE" w14:paraId="2096DE5A"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2684108B" w14:textId="62F0768F" w:rsidR="00EE35D3" w:rsidRPr="00152C57" w:rsidRDefault="00EE35D3" w:rsidP="00EE35D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lastRenderedPageBreak/>
              <w:t>Assessment methods and assessment criteria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337B69CE" w14:textId="359DB0F8" w:rsidR="00EE35D3" w:rsidRPr="00152C57" w:rsidRDefault="00EE35D3" w:rsidP="00EE35D3">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color w:val="auto"/>
                <w:sz w:val="20"/>
                <w:szCs w:val="20"/>
                <w:lang w:val="en-GB"/>
              </w:rPr>
              <w:t>The lecture ends with an exam in the form of a single-choice test (60%) and an assessment of the group project presentation (40%).</w:t>
            </w:r>
          </w:p>
        </w:tc>
      </w:tr>
      <w:tr w:rsidR="00EE35D3" w:rsidRPr="00C44CEE" w14:paraId="459489CE"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56DCE65B" w14:textId="62D97981" w:rsidR="00EE35D3" w:rsidRPr="00152C57" w:rsidRDefault="00EE35D3" w:rsidP="00EE35D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Examination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737E0BB8" w14:textId="3FEAED47" w:rsidR="00EE35D3" w:rsidRPr="00152C57" w:rsidRDefault="00EE35D3" w:rsidP="00EE35D3">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sz w:val="20"/>
                <w:szCs w:val="20"/>
                <w:lang w:val="en-US"/>
              </w:rPr>
              <w:t>Assessment with a grade/</w:t>
            </w:r>
            <w:r>
              <w:rPr>
                <w:rFonts w:ascii="Times New Roman" w:hAnsi="Times New Roman" w:cs="Times New Roman"/>
                <w:sz w:val="20"/>
                <w:szCs w:val="20"/>
                <w:lang w:val="en-US"/>
              </w:rPr>
              <w:t>e</w:t>
            </w:r>
            <w:r w:rsidRPr="00945B33">
              <w:rPr>
                <w:rFonts w:ascii="Times New Roman" w:hAnsi="Times New Roman" w:cs="Times New Roman"/>
                <w:sz w:val="20"/>
                <w:szCs w:val="20"/>
                <w:lang w:val="en-US"/>
              </w:rPr>
              <w:t>xam and project</w:t>
            </w:r>
          </w:p>
        </w:tc>
      </w:tr>
      <w:tr w:rsidR="00EE35D3" w:rsidRPr="00EE35D3" w14:paraId="378D696C"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6E777654" w14:textId="181F2E2E"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Range of content</w:t>
            </w:r>
          </w:p>
        </w:tc>
        <w:tc>
          <w:tcPr>
            <w:tcW w:w="5252" w:type="dxa"/>
            <w:tcBorders>
              <w:top w:val="single" w:sz="4" w:space="0" w:color="000000"/>
              <w:left w:val="single" w:sz="4" w:space="0" w:color="000000"/>
              <w:bottom w:val="single" w:sz="4" w:space="0" w:color="000000"/>
              <w:right w:val="single" w:sz="4" w:space="0" w:color="000000"/>
            </w:tcBorders>
          </w:tcPr>
          <w:p w14:paraId="78037431" w14:textId="701F6D4E" w:rsidR="00EE35D3" w:rsidRPr="00EE35D3" w:rsidRDefault="00EE35D3" w:rsidP="00EE35D3">
            <w:pPr>
              <w:spacing w:after="0" w:line="276" w:lineRule="auto"/>
              <w:ind w:left="1" w:firstLine="0"/>
              <w:rPr>
                <w:rFonts w:ascii="Times New Roman" w:hAnsi="Times New Roman" w:cs="Times New Roman"/>
                <w:sz w:val="20"/>
                <w:szCs w:val="20"/>
                <w:lang w:val="en-US"/>
              </w:rPr>
            </w:pPr>
            <w:r>
              <w:rPr>
                <w:rFonts w:ascii="Times New Roman" w:hAnsi="Times New Roman" w:cs="Times New Roman"/>
                <w:sz w:val="20"/>
                <w:szCs w:val="20"/>
                <w:lang w:val="en-US"/>
              </w:rPr>
              <w:t>Basic</w:t>
            </w:r>
          </w:p>
        </w:tc>
      </w:tr>
      <w:tr w:rsidR="00EE35D3" w:rsidRPr="00152C57" w14:paraId="71FD2739"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4712242F" w14:textId="6C98B637"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Didactic methods</w:t>
            </w:r>
          </w:p>
        </w:tc>
        <w:tc>
          <w:tcPr>
            <w:tcW w:w="5252" w:type="dxa"/>
            <w:tcBorders>
              <w:top w:val="single" w:sz="4" w:space="0" w:color="000000"/>
              <w:left w:val="single" w:sz="4" w:space="0" w:color="000000"/>
              <w:bottom w:val="single" w:sz="4" w:space="0" w:color="000000"/>
              <w:right w:val="single" w:sz="4" w:space="0" w:color="000000"/>
            </w:tcBorders>
          </w:tcPr>
          <w:p w14:paraId="1E02F1A6" w14:textId="764354C8"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Pr>
                <w:rFonts w:ascii="Times New Roman" w:hAnsi="Times New Roman" w:cs="Times New Roman"/>
                <w:sz w:val="20"/>
                <w:szCs w:val="20"/>
              </w:rPr>
              <w:t>Lecture /conversation</w:t>
            </w:r>
          </w:p>
        </w:tc>
      </w:tr>
      <w:tr w:rsidR="00EE35D3" w:rsidRPr="00C44CEE" w14:paraId="523610F2"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17D69F35" w14:textId="4E10454E"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Bibliography</w:t>
            </w:r>
          </w:p>
        </w:tc>
        <w:tc>
          <w:tcPr>
            <w:tcW w:w="5252" w:type="dxa"/>
            <w:tcBorders>
              <w:top w:val="single" w:sz="4" w:space="0" w:color="000000"/>
              <w:left w:val="single" w:sz="4" w:space="0" w:color="000000"/>
              <w:bottom w:val="single" w:sz="4" w:space="0" w:color="000000"/>
              <w:right w:val="single" w:sz="4" w:space="0" w:color="000000"/>
            </w:tcBorders>
          </w:tcPr>
          <w:p w14:paraId="768B9ABC" w14:textId="43B0A68C" w:rsidR="00EE35D3" w:rsidRPr="00EE35D3" w:rsidRDefault="00C44CEE" w:rsidP="00EE35D3">
            <w:pPr>
              <w:pStyle w:val="Akapitzlist"/>
              <w:numPr>
                <w:ilvl w:val="0"/>
                <w:numId w:val="8"/>
              </w:numPr>
              <w:spacing w:line="276" w:lineRule="auto"/>
              <w:rPr>
                <w:rFonts w:ascii="Times New Roman" w:hAnsi="Times New Roman" w:cs="Times New Roman"/>
                <w:sz w:val="20"/>
                <w:szCs w:val="20"/>
                <w:lang w:val="en-US"/>
              </w:rPr>
            </w:pPr>
            <w:hyperlink r:id="rId10" w:history="1">
              <w:r w:rsidR="00EE35D3" w:rsidRPr="00EE35D3">
                <w:rPr>
                  <w:rStyle w:val="Hipercze"/>
                  <w:rFonts w:ascii="Times New Roman" w:hAnsi="Times New Roman" w:cs="Times New Roman"/>
                  <w:iCs/>
                  <w:color w:val="auto"/>
                  <w:sz w:val="20"/>
                  <w:szCs w:val="20"/>
                  <w:u w:val="none"/>
                  <w:lang w:val="en-US"/>
                </w:rPr>
                <w:t>Ramesh Sharda</w:t>
              </w:r>
            </w:hyperlink>
            <w:r w:rsidR="00EE35D3" w:rsidRPr="00EE35D3">
              <w:rPr>
                <w:rFonts w:ascii="Times New Roman" w:hAnsi="Times New Roman" w:cs="Times New Roman"/>
                <w:iCs/>
                <w:color w:val="auto"/>
                <w:sz w:val="20"/>
                <w:szCs w:val="20"/>
                <w:lang w:val="en-US"/>
              </w:rPr>
              <w:t>, </w:t>
            </w:r>
            <w:hyperlink r:id="rId11" w:history="1">
              <w:r w:rsidR="00EE35D3" w:rsidRPr="00EE35D3">
                <w:rPr>
                  <w:rStyle w:val="Hipercze"/>
                  <w:rFonts w:ascii="Times New Roman" w:hAnsi="Times New Roman" w:cs="Times New Roman"/>
                  <w:iCs/>
                  <w:color w:val="auto"/>
                  <w:sz w:val="20"/>
                  <w:szCs w:val="20"/>
                  <w:u w:val="none"/>
                  <w:lang w:val="en-US"/>
                </w:rPr>
                <w:t>Dursun Delen</w:t>
              </w:r>
            </w:hyperlink>
            <w:r w:rsidR="00EE35D3" w:rsidRPr="00EE35D3">
              <w:rPr>
                <w:rFonts w:ascii="Times New Roman" w:hAnsi="Times New Roman" w:cs="Times New Roman"/>
                <w:iCs/>
                <w:color w:val="auto"/>
                <w:sz w:val="20"/>
                <w:szCs w:val="20"/>
                <w:lang w:val="en-US"/>
              </w:rPr>
              <w:t>, </w:t>
            </w:r>
            <w:hyperlink r:id="rId12" w:history="1">
              <w:r w:rsidR="00EE35D3" w:rsidRPr="00EE35D3">
                <w:rPr>
                  <w:rStyle w:val="Hipercze"/>
                  <w:rFonts w:ascii="Times New Roman" w:hAnsi="Times New Roman" w:cs="Times New Roman"/>
                  <w:iCs/>
                  <w:color w:val="auto"/>
                  <w:sz w:val="20"/>
                  <w:szCs w:val="20"/>
                  <w:u w:val="none"/>
                  <w:lang w:val="en-US"/>
                </w:rPr>
                <w:t>Efraim Turban</w:t>
              </w:r>
            </w:hyperlink>
            <w:r w:rsidR="00EE35D3" w:rsidRPr="00EE35D3">
              <w:rPr>
                <w:rFonts w:ascii="Times New Roman" w:hAnsi="Times New Roman" w:cs="Times New Roman"/>
                <w:iCs/>
                <w:color w:val="auto"/>
                <w:sz w:val="20"/>
                <w:szCs w:val="20"/>
                <w:lang w:val="en-US"/>
              </w:rPr>
              <w:t xml:space="preserve">: Business Intelligence, Analytics, and Data Science: A Managerial Perspective; 4th Edition, Pearson, 2022, </w:t>
            </w:r>
          </w:p>
          <w:p w14:paraId="1FA68481" w14:textId="104D0A2A" w:rsidR="00EE35D3" w:rsidRPr="00EE35D3" w:rsidRDefault="00EE35D3" w:rsidP="00EE35D3">
            <w:pPr>
              <w:pStyle w:val="Akapitzlist"/>
              <w:numPr>
                <w:ilvl w:val="0"/>
                <w:numId w:val="8"/>
              </w:numPr>
              <w:spacing w:line="276" w:lineRule="auto"/>
              <w:rPr>
                <w:rFonts w:ascii="Times New Roman" w:hAnsi="Times New Roman" w:cs="Times New Roman"/>
                <w:sz w:val="20"/>
                <w:szCs w:val="20"/>
                <w:lang w:val="en-US"/>
              </w:rPr>
            </w:pPr>
            <w:r w:rsidRPr="00EE35D3">
              <w:rPr>
                <w:rFonts w:ascii="Times New Roman" w:hAnsi="Times New Roman" w:cs="Times New Roman"/>
                <w:iCs/>
                <w:color w:val="auto"/>
                <w:sz w:val="20"/>
                <w:szCs w:val="20"/>
                <w:lang w:val="en-US"/>
              </w:rPr>
              <w:t>Efraim Turban, Carol Pollard, Gregory Wood:</w:t>
            </w:r>
            <w:r w:rsidRPr="00EE35D3">
              <w:rPr>
                <w:rFonts w:ascii="Times New Roman" w:eastAsia="Times New Roman" w:hAnsi="Times New Roman" w:cs="Times New Roman"/>
                <w:color w:val="0F1111"/>
                <w:kern w:val="36"/>
                <w:sz w:val="20"/>
                <w:szCs w:val="20"/>
                <w:lang w:val="en-US"/>
              </w:rPr>
              <w:t xml:space="preserve"> </w:t>
            </w:r>
            <w:r w:rsidRPr="00EE35D3">
              <w:rPr>
                <w:rFonts w:ascii="Times New Roman" w:hAnsi="Times New Roman" w:cs="Times New Roman"/>
                <w:iCs/>
                <w:color w:val="auto"/>
                <w:sz w:val="20"/>
                <w:szCs w:val="20"/>
                <w:lang w:val="en-US"/>
              </w:rPr>
              <w:t>Information Technology for Management: Driving Digital Transformation to Increase Local and Global Performance, Growth and Sustainability 12th Edition, Wiley, 2021</w:t>
            </w:r>
          </w:p>
        </w:tc>
      </w:tr>
      <w:tr w:rsidR="00EE35D3" w:rsidRPr="00152C57" w14:paraId="390E4910"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Group limit </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r w:rsidR="00EE35D3" w:rsidRPr="00152C57" w14:paraId="349CC74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Time span</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r w:rsidR="00EE35D3" w:rsidRPr="00152C57" w14:paraId="4EFA93FD" w14:textId="77777777" w:rsidTr="00EE35D3">
        <w:trPr>
          <w:trHeight w:val="215"/>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Location</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bl>
    <w:p w14:paraId="7E0C23C7" w14:textId="77777777" w:rsidR="00325422" w:rsidRPr="00152C57" w:rsidRDefault="00325422">
      <w:pPr>
        <w:rPr>
          <w:rFonts w:ascii="Times New Roman" w:hAnsi="Times New Roman" w:cs="Times New Roman"/>
          <w:sz w:val="20"/>
          <w:szCs w:val="20"/>
        </w:rPr>
      </w:pPr>
    </w:p>
    <w:sectPr w:rsidR="00325422" w:rsidRPr="00152C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A128" w14:textId="77777777" w:rsidR="009105EC" w:rsidRDefault="009105EC" w:rsidP="006F4F7C">
      <w:pPr>
        <w:spacing w:after="0" w:line="240" w:lineRule="auto"/>
      </w:pPr>
      <w:r>
        <w:separator/>
      </w:r>
    </w:p>
  </w:endnote>
  <w:endnote w:type="continuationSeparator" w:id="0">
    <w:p w14:paraId="659EE908" w14:textId="77777777" w:rsidR="009105EC" w:rsidRDefault="009105EC"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E982" w14:textId="77777777" w:rsidR="009105EC" w:rsidRDefault="009105EC" w:rsidP="006F4F7C">
      <w:pPr>
        <w:spacing w:after="0" w:line="240" w:lineRule="auto"/>
      </w:pPr>
      <w:r>
        <w:separator/>
      </w:r>
    </w:p>
  </w:footnote>
  <w:footnote w:type="continuationSeparator" w:id="0">
    <w:p w14:paraId="43C69FDE" w14:textId="77777777" w:rsidR="009105EC" w:rsidRDefault="009105EC"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2F0"/>
    <w:multiLevelType w:val="hybridMultilevel"/>
    <w:tmpl w:val="C4F80054"/>
    <w:lvl w:ilvl="0" w:tplc="FFFFFFFF">
      <w:start w:val="1"/>
      <w:numFmt w:val="bullet"/>
      <w:lvlText w:val=""/>
      <w:lvlJc w:val="left"/>
      <w:pPr>
        <w:ind w:left="721" w:hanging="360"/>
      </w:pPr>
      <w:rPr>
        <w:rFonts w:ascii="Symbol" w:hAnsi="Symbol" w:hint="default"/>
      </w:rPr>
    </w:lvl>
    <w:lvl w:ilvl="1" w:tplc="04150001">
      <w:start w:val="1"/>
      <w:numFmt w:val="bullet"/>
      <w:lvlText w:val=""/>
      <w:lvlJc w:val="left"/>
      <w:pPr>
        <w:ind w:left="1441" w:hanging="360"/>
      </w:pPr>
      <w:rPr>
        <w:rFonts w:ascii="Symbol" w:hAnsi="Symbol"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 w15:restartNumberingAfterBreak="0">
    <w:nsid w:val="115114E1"/>
    <w:multiLevelType w:val="hybridMultilevel"/>
    <w:tmpl w:val="86169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435F0"/>
    <w:multiLevelType w:val="hybridMultilevel"/>
    <w:tmpl w:val="F14A288C"/>
    <w:lvl w:ilvl="0" w:tplc="04150001">
      <w:start w:val="1"/>
      <w:numFmt w:val="bullet"/>
      <w:lvlText w:val=""/>
      <w:lvlJc w:val="left"/>
      <w:pPr>
        <w:ind w:left="721" w:hanging="360"/>
      </w:pPr>
      <w:rPr>
        <w:rFonts w:ascii="Symbol" w:hAnsi="Symbol" w:hint="default"/>
      </w:rPr>
    </w:lvl>
    <w:lvl w:ilvl="1" w:tplc="04150003">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 w15:restartNumberingAfterBreak="0">
    <w:nsid w:val="1A6B273A"/>
    <w:multiLevelType w:val="hybridMultilevel"/>
    <w:tmpl w:val="5250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8A2F51"/>
    <w:multiLevelType w:val="hybridMultilevel"/>
    <w:tmpl w:val="CD8E4806"/>
    <w:lvl w:ilvl="0" w:tplc="04150001">
      <w:start w:val="1"/>
      <w:numFmt w:val="bullet"/>
      <w:lvlText w:val=""/>
      <w:lvlJc w:val="left"/>
      <w:pPr>
        <w:ind w:left="721" w:hanging="360"/>
      </w:pPr>
      <w:rPr>
        <w:rFonts w:ascii="Symbol" w:hAnsi="Symbol" w:hint="default"/>
      </w:rPr>
    </w:lvl>
    <w:lvl w:ilvl="1" w:tplc="04150003">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15:restartNumberingAfterBreak="0">
    <w:nsid w:val="26BF2147"/>
    <w:multiLevelType w:val="hybridMultilevel"/>
    <w:tmpl w:val="EE827744"/>
    <w:lvl w:ilvl="0" w:tplc="B666DAAC">
      <w:start w:val="1"/>
      <w:numFmt w:val="decimal"/>
      <w:lvlText w:val="%1."/>
      <w:lvlJc w:val="left"/>
      <w:pPr>
        <w:ind w:left="414" w:hanging="360"/>
      </w:pPr>
      <w:rPr>
        <w:rFonts w:hint="default"/>
      </w:rPr>
    </w:lvl>
    <w:lvl w:ilvl="1" w:tplc="ED00BB6E">
      <w:start w:val="4"/>
      <w:numFmt w:val="bullet"/>
      <w:lvlText w:val="•"/>
      <w:lvlJc w:val="left"/>
      <w:pPr>
        <w:ind w:left="1134" w:hanging="360"/>
      </w:pPr>
      <w:rPr>
        <w:rFonts w:ascii="Times New Roman" w:eastAsia="Arial" w:hAnsi="Times New Roman" w:cs="Times New Roman" w:hint="default"/>
      </w:r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6" w15:restartNumberingAfterBreak="0">
    <w:nsid w:val="29F900A0"/>
    <w:multiLevelType w:val="hybridMultilevel"/>
    <w:tmpl w:val="73864DBC"/>
    <w:lvl w:ilvl="0" w:tplc="0415000F">
      <w:start w:val="1"/>
      <w:numFmt w:val="decimal"/>
      <w:lvlText w:val="%1."/>
      <w:lvlJc w:val="left"/>
      <w:pPr>
        <w:ind w:left="899" w:hanging="360"/>
      </w:p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7" w15:restartNumberingAfterBreak="0">
    <w:nsid w:val="38E61898"/>
    <w:multiLevelType w:val="hybridMultilevel"/>
    <w:tmpl w:val="847E78EA"/>
    <w:lvl w:ilvl="0" w:tplc="B666DAAC">
      <w:start w:val="1"/>
      <w:numFmt w:val="decimal"/>
      <w:lvlText w:val="%1."/>
      <w:lvlJc w:val="left"/>
      <w:pPr>
        <w:ind w:left="309"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8" w15:restartNumberingAfterBreak="0">
    <w:nsid w:val="4C5C1900"/>
    <w:multiLevelType w:val="hybridMultilevel"/>
    <w:tmpl w:val="4906F1B4"/>
    <w:lvl w:ilvl="0" w:tplc="FFFFFFFF">
      <w:start w:val="1"/>
      <w:numFmt w:val="bullet"/>
      <w:lvlText w:val=""/>
      <w:lvlJc w:val="left"/>
      <w:pPr>
        <w:ind w:left="721" w:hanging="360"/>
      </w:pPr>
      <w:rPr>
        <w:rFonts w:ascii="Symbol" w:hAnsi="Symbol" w:hint="default"/>
      </w:rPr>
    </w:lvl>
    <w:lvl w:ilvl="1" w:tplc="04150001">
      <w:start w:val="1"/>
      <w:numFmt w:val="bullet"/>
      <w:lvlText w:val=""/>
      <w:lvlJc w:val="left"/>
      <w:pPr>
        <w:ind w:left="1441" w:hanging="360"/>
      </w:pPr>
      <w:rPr>
        <w:rFonts w:ascii="Symbol" w:hAnsi="Symbol"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9" w15:restartNumberingAfterBreak="0">
    <w:nsid w:val="550B3EDF"/>
    <w:multiLevelType w:val="hybridMultilevel"/>
    <w:tmpl w:val="7AEC2A90"/>
    <w:lvl w:ilvl="0" w:tplc="B666DAAC">
      <w:start w:val="1"/>
      <w:numFmt w:val="decimal"/>
      <w:lvlText w:val="%1."/>
      <w:lvlJc w:val="left"/>
      <w:pPr>
        <w:ind w:left="41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 w15:restartNumberingAfterBreak="0">
    <w:nsid w:val="57BA3730"/>
    <w:multiLevelType w:val="hybridMultilevel"/>
    <w:tmpl w:val="D752024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 w15:restartNumberingAfterBreak="0">
    <w:nsid w:val="65CD4905"/>
    <w:multiLevelType w:val="hybridMultilevel"/>
    <w:tmpl w:val="FA203B04"/>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2" w15:restartNumberingAfterBreak="0">
    <w:nsid w:val="7CA17BE1"/>
    <w:multiLevelType w:val="hybridMultilevel"/>
    <w:tmpl w:val="AD44B4DE"/>
    <w:lvl w:ilvl="0" w:tplc="B666DAAC">
      <w:start w:val="1"/>
      <w:numFmt w:val="decimal"/>
      <w:lvlText w:val="%1."/>
      <w:lvlJc w:val="left"/>
      <w:pPr>
        <w:ind w:left="414" w:hanging="360"/>
      </w:pPr>
      <w:rPr>
        <w:rFonts w:hint="default"/>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12"/>
  </w:num>
  <w:num w:numId="6">
    <w:abstractNumId w:val="9"/>
  </w:num>
  <w:num w:numId="7">
    <w:abstractNumId w:val="5"/>
  </w:num>
  <w:num w:numId="8">
    <w:abstractNumId w:val="7"/>
  </w:num>
  <w:num w:numId="9">
    <w:abstractNumId w:val="4"/>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C5D2C"/>
    <w:rsid w:val="00152C57"/>
    <w:rsid w:val="00160D9E"/>
    <w:rsid w:val="001B4DE8"/>
    <w:rsid w:val="00307A93"/>
    <w:rsid w:val="00325422"/>
    <w:rsid w:val="0041308D"/>
    <w:rsid w:val="004D621E"/>
    <w:rsid w:val="004F1C85"/>
    <w:rsid w:val="00662E4B"/>
    <w:rsid w:val="006F4F7C"/>
    <w:rsid w:val="008B02E1"/>
    <w:rsid w:val="009105EC"/>
    <w:rsid w:val="00945B33"/>
    <w:rsid w:val="00B06052"/>
    <w:rsid w:val="00C44CEE"/>
    <w:rsid w:val="00DB772D"/>
    <w:rsid w:val="00E4163D"/>
    <w:rsid w:val="00E759B1"/>
    <w:rsid w:val="00EE3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1">
    <w:name w:val="heading 1"/>
    <w:basedOn w:val="Normalny"/>
    <w:next w:val="Normalny"/>
    <w:link w:val="Nagwek1Znak"/>
    <w:uiPriority w:val="9"/>
    <w:qFormat/>
    <w:rsid w:val="0030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945B33"/>
    <w:pPr>
      <w:ind w:left="720"/>
      <w:contextualSpacing/>
    </w:pPr>
  </w:style>
  <w:style w:type="character" w:styleId="Hipercze">
    <w:name w:val="Hyperlink"/>
    <w:basedOn w:val="Domylnaczcionkaakapitu"/>
    <w:uiPriority w:val="99"/>
    <w:unhideWhenUsed/>
    <w:rsid w:val="00945B33"/>
    <w:rPr>
      <w:color w:val="0563C1" w:themeColor="hyperlink"/>
      <w:u w:val="single"/>
    </w:rPr>
  </w:style>
  <w:style w:type="character" w:styleId="Nierozpoznanawzmianka">
    <w:name w:val="Unresolved Mention"/>
    <w:basedOn w:val="Domylnaczcionkaakapitu"/>
    <w:uiPriority w:val="99"/>
    <w:semiHidden/>
    <w:unhideWhenUsed/>
    <w:rsid w:val="00945B33"/>
    <w:rPr>
      <w:color w:val="605E5C"/>
      <w:shd w:val="clear" w:color="auto" w:fill="E1DFDD"/>
    </w:rPr>
  </w:style>
  <w:style w:type="character" w:customStyle="1" w:styleId="Nagwek1Znak">
    <w:name w:val="Nagłówek 1 Znak"/>
    <w:basedOn w:val="Domylnaczcionkaakapitu"/>
    <w:link w:val="Nagwek1"/>
    <w:uiPriority w:val="9"/>
    <w:rsid w:val="00307A93"/>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2855">
      <w:bodyDiv w:val="1"/>
      <w:marLeft w:val="0"/>
      <w:marRight w:val="0"/>
      <w:marTop w:val="0"/>
      <w:marBottom w:val="0"/>
      <w:divBdr>
        <w:top w:val="none" w:sz="0" w:space="0" w:color="auto"/>
        <w:left w:val="none" w:sz="0" w:space="0" w:color="auto"/>
        <w:bottom w:val="none" w:sz="0" w:space="0" w:color="auto"/>
        <w:right w:val="none" w:sz="0" w:space="0" w:color="auto"/>
      </w:divBdr>
    </w:div>
    <w:div w:id="1496190329">
      <w:bodyDiv w:val="1"/>
      <w:marLeft w:val="0"/>
      <w:marRight w:val="0"/>
      <w:marTop w:val="0"/>
      <w:marBottom w:val="0"/>
      <w:divBdr>
        <w:top w:val="none" w:sz="0" w:space="0" w:color="auto"/>
        <w:left w:val="none" w:sz="0" w:space="0" w:color="auto"/>
        <w:bottom w:val="none" w:sz="0" w:space="0" w:color="auto"/>
        <w:right w:val="none" w:sz="0" w:space="0" w:color="auto"/>
      </w:divBdr>
    </w:div>
    <w:div w:id="1691370236">
      <w:bodyDiv w:val="1"/>
      <w:marLeft w:val="0"/>
      <w:marRight w:val="0"/>
      <w:marTop w:val="0"/>
      <w:marBottom w:val="0"/>
      <w:divBdr>
        <w:top w:val="none" w:sz="0" w:space="0" w:color="auto"/>
        <w:left w:val="none" w:sz="0" w:space="0" w:color="auto"/>
        <w:bottom w:val="none" w:sz="0" w:space="0" w:color="auto"/>
        <w:right w:val="none" w:sz="0" w:space="0" w:color="auto"/>
      </w:divBdr>
    </w:div>
    <w:div w:id="20369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hl=pl&amp;tbo=p&amp;tbm=bks&amp;q=inauthor:%22Dursun+Delen%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pl/search?hl=pl&amp;tbo=p&amp;tbm=bks&amp;q=inauthor:%22Ramesh+Sharda%22" TargetMode="External"/><Relationship Id="rId12" Type="http://schemas.openxmlformats.org/officeDocument/2006/relationships/hyperlink" Target="https://www.google.pl/search?hl=pl&amp;tbo=p&amp;tbm=bks&amp;q=inauthor:%22Efraim+Turba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pl/search?hl=pl&amp;tbo=p&amp;tbm=bks&amp;q=inauthor:%22Dursun+Delen%22" TargetMode="External"/><Relationship Id="rId5" Type="http://schemas.openxmlformats.org/officeDocument/2006/relationships/footnotes" Target="footnotes.xml"/><Relationship Id="rId10" Type="http://schemas.openxmlformats.org/officeDocument/2006/relationships/hyperlink" Target="https://www.google.pl/search?hl=pl&amp;tbo=p&amp;tbm=bks&amp;q=inauthor:%22Ramesh+Sharda%22" TargetMode="External"/><Relationship Id="rId4" Type="http://schemas.openxmlformats.org/officeDocument/2006/relationships/webSettings" Target="webSettings.xml"/><Relationship Id="rId9" Type="http://schemas.openxmlformats.org/officeDocument/2006/relationships/hyperlink" Target="https://www.google.pl/search?hl=pl&amp;tbo=p&amp;tbm=bks&amp;q=inauthor:%22Efraim+Turban%2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2025-02-04T21:16:00Z</dcterms:created>
  <dcterms:modified xsi:type="dcterms:W3CDTF">2025-02-17T09:17:00Z</dcterms:modified>
</cp:coreProperties>
</file>