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3F42" w14:textId="732D550F" w:rsidR="003E7D61" w:rsidRPr="0074024E" w:rsidRDefault="008E1E4A" w:rsidP="003E7D61">
      <w:pPr>
        <w:pStyle w:val="Nagwek4"/>
        <w:rPr>
          <w:color w:val="31849B" w:themeColor="accent5" w:themeShade="BF"/>
        </w:rPr>
      </w:pPr>
      <w:r>
        <w:rPr>
          <w:color w:val="31849B" w:themeColor="accent5" w:themeShade="BF"/>
        </w:rPr>
        <w:t>1</w:t>
      </w:r>
      <w:r w:rsidR="009F2A21" w:rsidRPr="0074024E">
        <w:rPr>
          <w:color w:val="31849B" w:themeColor="accent5" w:themeShade="BF"/>
        </w:rPr>
        <w:t>Semestr 1</w:t>
      </w:r>
    </w:p>
    <w:tbl>
      <w:tblPr>
        <w:tblW w:w="45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889"/>
        <w:gridCol w:w="889"/>
        <w:gridCol w:w="886"/>
        <w:gridCol w:w="886"/>
        <w:gridCol w:w="886"/>
        <w:gridCol w:w="886"/>
        <w:gridCol w:w="1218"/>
      </w:tblGrid>
      <w:tr w:rsidR="00722F2C" w:rsidRPr="0074024E" w14:paraId="581FC548" w14:textId="77777777" w:rsidTr="00722F2C">
        <w:trPr>
          <w:trHeight w:val="1656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AB4F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00B17E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A606A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5A841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8977F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CCE96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B86EC9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EEB9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722F2C" w:rsidRPr="0074024E" w14:paraId="64E81967" w14:textId="77777777" w:rsidTr="00722F2C">
        <w:trPr>
          <w:trHeight w:val="491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506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Organizacja i zarządzanie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FCF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D01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26C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151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B09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D154" w14:textId="2C330AA6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4D5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13FBE89C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83B9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Przedsiębiorczość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1AF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1A0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4484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751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5D5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B046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8ED9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4B14AF23" w14:textId="77777777" w:rsidTr="00722F2C">
        <w:trPr>
          <w:trHeight w:val="491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770F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Metody ilościowe w zarządzaniu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0B8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F25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D0B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B44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D42D" w14:textId="30E7D2BC" w:rsidR="00722F2C" w:rsidRPr="0074024E" w:rsidRDefault="00033865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3F2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544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57F47655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A3E9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Prawo gospodarcze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057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E48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90B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B02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26C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CC4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981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04F20EED" w14:textId="77777777" w:rsidTr="00722F2C">
        <w:trPr>
          <w:trHeight w:val="491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7BC3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Zarządzanie łańcuchem dostaw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D35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635E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B2B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E3D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FAD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E76D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EC4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453A3394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573D" w14:textId="43D491AA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Zarządzanie zasobami ludzkimi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6A165" w14:textId="4CE4F6C8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582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601A2" w14:textId="06DC303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94F6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750E5" w14:textId="4831CA5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85AD2" w14:textId="392BBC0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11908" w14:textId="5DD92545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3C0E718C" w14:textId="77777777" w:rsidTr="00722F2C">
        <w:trPr>
          <w:trHeight w:val="491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8F4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Rachunek kosztów i rachunkowość zarządcza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80D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AC9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EE7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AAA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088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19A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277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5A3CA605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CAA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Zarządzanie projektami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098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831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FDA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793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DC9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4BA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947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11BCFF66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F34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Business </w:t>
            </w: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Intelligence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75A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94D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914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6D0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4E0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AB94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57B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075D4D20" w14:textId="77777777" w:rsidTr="00722F2C">
        <w:trPr>
          <w:trHeight w:val="30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AAB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42CF" w14:textId="473E64F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D85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4779" w14:textId="76525549" w:rsidR="00722F2C" w:rsidRPr="0074024E" w:rsidRDefault="005F18DA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9EB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76F9" w14:textId="457A98DB" w:rsidR="00722F2C" w:rsidRPr="0074024E" w:rsidRDefault="005F18DA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03386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C0FA" w14:textId="48AD1435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EB7998"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02B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16476E7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godzin: 198</w:t>
      </w:r>
    </w:p>
    <w:p w14:paraId="26325130" w14:textId="0040A803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punktów ECTS: 3</w:t>
      </w:r>
      <w:r w:rsidR="008E1E4A">
        <w:rPr>
          <w:rFonts w:asciiTheme="minorHAnsi" w:hAnsiTheme="minorHAnsi"/>
          <w:sz w:val="20"/>
          <w:szCs w:val="20"/>
        </w:rPr>
        <w:t>1</w:t>
      </w:r>
    </w:p>
    <w:p w14:paraId="73616D09" w14:textId="77777777" w:rsidR="003E7D61" w:rsidRPr="0074024E" w:rsidRDefault="003E7D61" w:rsidP="003E7D61">
      <w:pPr>
        <w:pStyle w:val="Nagwek4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>Semestr 2</w:t>
      </w:r>
    </w:p>
    <w:tbl>
      <w:tblPr>
        <w:tblW w:w="45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3"/>
        <w:gridCol w:w="887"/>
        <w:gridCol w:w="887"/>
        <w:gridCol w:w="886"/>
        <w:gridCol w:w="886"/>
        <w:gridCol w:w="886"/>
        <w:gridCol w:w="886"/>
        <w:gridCol w:w="1218"/>
      </w:tblGrid>
      <w:tr w:rsidR="00722F2C" w:rsidRPr="0074024E" w14:paraId="398E4233" w14:textId="77777777" w:rsidTr="00722F2C">
        <w:trPr>
          <w:trHeight w:val="1368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E0D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DF5C0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DA0EA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0C02E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89A8A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18304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C0583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04787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722F2C" w:rsidRPr="0074024E" w14:paraId="1D2FADFA" w14:textId="77777777" w:rsidTr="00722F2C">
        <w:trPr>
          <w:trHeight w:val="51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779F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Zarzadzanie marketingowe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C11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51C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E37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DB9F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38D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2541" w14:textId="66AD2D95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107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7388F8D8" w14:textId="77777777" w:rsidTr="00722F2C">
        <w:trPr>
          <w:trHeight w:val="32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164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Ekonomia menedżerska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8B9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E5E3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EF6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6C1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F1B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CC5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D1D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774E6E1C" w14:textId="77777777" w:rsidTr="00722F2C">
        <w:trPr>
          <w:trHeight w:val="32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5FF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Zarządzanie finansami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7D5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610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FF8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7C5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F19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51D1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89D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47A08EE2" w14:textId="77777777" w:rsidTr="00722F2C">
        <w:trPr>
          <w:trHeight w:val="32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31EAC" w14:textId="049DA668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Etyka w biznesie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C7D56" w14:textId="2F059E00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0FF5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0A829" w14:textId="76636C4D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01AE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4692F" w14:textId="058B450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483D0" w14:textId="0BAEF224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1C071" w14:textId="518C10CA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6DE759C4" w14:textId="77777777" w:rsidTr="00722F2C">
        <w:trPr>
          <w:trHeight w:val="51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5A2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Metody badania organizacji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732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185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FA3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727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031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4E8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323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065B9D9C" w14:textId="77777777" w:rsidTr="00722F2C">
        <w:trPr>
          <w:trHeight w:val="77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97A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Przedmioty ogólnouniwersyteckie / humanistyczne*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FD3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046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1DA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B22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B47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BFD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CBC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153DD1F0" w14:textId="77777777" w:rsidTr="00722F2C">
        <w:trPr>
          <w:trHeight w:val="515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3BA0BC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22A7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4871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ECE4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371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36E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955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E83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/ ocena</w:t>
            </w:r>
          </w:p>
        </w:tc>
      </w:tr>
      <w:tr w:rsidR="00722F2C" w:rsidRPr="0074024E" w14:paraId="176E7D5D" w14:textId="77777777" w:rsidTr="00722F2C">
        <w:trPr>
          <w:trHeight w:val="322"/>
        </w:trPr>
        <w:tc>
          <w:tcPr>
            <w:tcW w:w="1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A82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89F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237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AE59" w14:textId="22EAF86F" w:rsidR="00722F2C" w:rsidRPr="0074024E" w:rsidRDefault="00F57ED7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4F5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CA99" w14:textId="36A29372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F57ED7"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8AE0" w14:textId="7D05454D" w:rsidR="00722F2C" w:rsidRPr="0074024E" w:rsidRDefault="00F57ED7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5C2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4CC19AD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godzin: 153</w:t>
      </w:r>
    </w:p>
    <w:p w14:paraId="2501C0DD" w14:textId="7B006493" w:rsidR="0076650D" w:rsidRPr="0074024E" w:rsidRDefault="003E7D61" w:rsidP="0076650D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 xml:space="preserve">Łączna liczba punktów ECTS: </w:t>
      </w:r>
      <w:r w:rsidR="008E1E4A">
        <w:rPr>
          <w:rFonts w:asciiTheme="minorHAnsi" w:hAnsiTheme="minorHAnsi"/>
          <w:sz w:val="20"/>
          <w:szCs w:val="20"/>
        </w:rPr>
        <w:t>29</w:t>
      </w:r>
    </w:p>
    <w:p w14:paraId="4F50AEE8" w14:textId="77777777" w:rsidR="0076650D" w:rsidRPr="0074024E" w:rsidRDefault="0076650D" w:rsidP="0076650D">
      <w:pPr>
        <w:pStyle w:val="Legenda"/>
        <w:rPr>
          <w:rFonts w:asciiTheme="majorHAnsi" w:hAnsiTheme="majorHAnsi"/>
          <w:b w:val="0"/>
          <w:color w:val="000000" w:themeColor="text1"/>
        </w:rPr>
      </w:pPr>
      <w:r w:rsidRPr="0074024E">
        <w:t>*</w:t>
      </w:r>
      <w:r w:rsidRPr="0074024E">
        <w:rPr>
          <w:rFonts w:asciiTheme="majorHAnsi" w:hAnsiTheme="majorHAnsi"/>
          <w:b w:val="0"/>
          <w:i/>
          <w:color w:val="000000" w:themeColor="text1"/>
          <w:sz w:val="20"/>
          <w:szCs w:val="20"/>
        </w:rPr>
        <w:t>w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ramach wybieranych przedmiotów OGUN przynajmniej </w:t>
      </w:r>
      <w:r w:rsidR="00D05337" w:rsidRPr="0074024E">
        <w:rPr>
          <w:rFonts w:asciiTheme="majorHAnsi" w:hAnsiTheme="majorHAnsi"/>
          <w:b w:val="0"/>
          <w:i/>
          <w:iCs/>
          <w:sz w:val="20"/>
          <w:szCs w:val="20"/>
        </w:rPr>
        <w:t>3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pkt ECTS mus</w:t>
      </w:r>
      <w:r w:rsidR="00050F34" w:rsidRPr="0074024E">
        <w:rPr>
          <w:rFonts w:asciiTheme="majorHAnsi" w:hAnsiTheme="majorHAnsi"/>
          <w:b w:val="0"/>
          <w:i/>
          <w:iCs/>
          <w:sz w:val="20"/>
          <w:szCs w:val="20"/>
        </w:rPr>
        <w:t>zą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dotyczyć OGUN-ów przyporządkowanych do dziedziny humanistycznej</w:t>
      </w:r>
    </w:p>
    <w:p w14:paraId="6552E534" w14:textId="77777777" w:rsidR="003E7D61" w:rsidRPr="0074024E" w:rsidRDefault="003E7D61" w:rsidP="003E7D61">
      <w:pPr>
        <w:pStyle w:val="Nagwek4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lastRenderedPageBreak/>
        <w:t>Semestr 3</w:t>
      </w:r>
    </w:p>
    <w:tbl>
      <w:tblPr>
        <w:tblW w:w="45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889"/>
        <w:gridCol w:w="889"/>
        <w:gridCol w:w="886"/>
        <w:gridCol w:w="886"/>
        <w:gridCol w:w="886"/>
        <w:gridCol w:w="886"/>
        <w:gridCol w:w="1218"/>
      </w:tblGrid>
      <w:tr w:rsidR="00722F2C" w:rsidRPr="0074024E" w14:paraId="1018FDF4" w14:textId="77777777" w:rsidTr="00722F2C">
        <w:trPr>
          <w:trHeight w:val="1243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DD73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4F4B4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08067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EBC52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F6B06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D9127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9FFDD3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D96C3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722F2C" w:rsidRPr="0074024E" w14:paraId="686A90EE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452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Unijne prawo gospodarcze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600F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E65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1E46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43A4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A6BF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F72E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9965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42EEA73C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6E11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Strategia organizacji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E98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9D1A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1BC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78A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BD4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BC71" w14:textId="7E8B12F3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2A2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2CCFA51F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D241D" w14:textId="00A06A45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Negocjacje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F35F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61ED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B1832" w14:textId="25199131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BFF1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52544" w14:textId="60E3BA26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5F5F" w14:textId="1B6935BC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E85CB" w14:textId="2E3F3B1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24C50424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8D2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Podejmowanie decyzji w organizacji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E6C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5E8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DFD2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526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3C5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B12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6CB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11273BEC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751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Przedmioty ogólnouniwersyteckie / humanistyczne*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4CB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06A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47A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7A3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00F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FFB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110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6B5BFCC2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932824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E5A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AA3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B25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431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A06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056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EC8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/ ocena</w:t>
            </w:r>
          </w:p>
        </w:tc>
      </w:tr>
      <w:tr w:rsidR="00722F2C" w:rsidRPr="0074024E" w14:paraId="0BAB1DC6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C8DE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 English 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67E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D1D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819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7A0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C45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CD7B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E00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2E441A59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F55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Zajęcia do wyboru 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101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79E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53F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AAF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586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AC6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C8D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4FC9B603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9E0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2AC5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9D7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8B4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2354" w14:textId="01D3DBBD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07E2" w14:textId="4D8CC9C2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E83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833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253EB590" w14:textId="77777777" w:rsidTr="00722F2C">
        <w:trPr>
          <w:trHeight w:val="397"/>
        </w:trPr>
        <w:tc>
          <w:tcPr>
            <w:tcW w:w="1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738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8F43" w14:textId="06F7EDA8" w:rsidR="00722F2C" w:rsidRPr="0074024E" w:rsidRDefault="00191390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C92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4991" w14:textId="77EF10A1" w:rsidR="00722F2C" w:rsidRPr="0074024E" w:rsidRDefault="00191390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1C70" w14:textId="7EBA718A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C995" w14:textId="73A5DCE5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1913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1317" w14:textId="2C8E3D6A" w:rsidR="00722F2C" w:rsidRPr="0074024E" w:rsidRDefault="00F57ED7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0ED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1C80C28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godzin: 138</w:t>
      </w:r>
    </w:p>
    <w:p w14:paraId="2287593D" w14:textId="22BB4D33" w:rsidR="003E7D61" w:rsidRPr="0074024E" w:rsidRDefault="003E7D61" w:rsidP="00FF1695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 xml:space="preserve">Łączna liczba punktów ECTS: </w:t>
      </w:r>
      <w:r w:rsidR="008E1E4A">
        <w:rPr>
          <w:rFonts w:asciiTheme="minorHAnsi" w:hAnsiTheme="minorHAnsi"/>
          <w:sz w:val="20"/>
          <w:szCs w:val="20"/>
        </w:rPr>
        <w:t>29</w:t>
      </w:r>
    </w:p>
    <w:p w14:paraId="3D7732A1" w14:textId="77777777" w:rsidR="00863E07" w:rsidRPr="0074024E" w:rsidRDefault="00863E07" w:rsidP="00863E07">
      <w:pPr>
        <w:pStyle w:val="Legenda"/>
        <w:rPr>
          <w:rFonts w:asciiTheme="majorHAnsi" w:hAnsiTheme="majorHAnsi"/>
          <w:b w:val="0"/>
          <w:color w:val="000000" w:themeColor="text1"/>
        </w:rPr>
      </w:pPr>
      <w:r w:rsidRPr="0074024E">
        <w:t>*</w:t>
      </w:r>
      <w:r w:rsidRPr="0074024E">
        <w:rPr>
          <w:rFonts w:asciiTheme="majorHAnsi" w:hAnsiTheme="majorHAnsi"/>
          <w:b w:val="0"/>
          <w:i/>
          <w:color w:val="000000" w:themeColor="text1"/>
          <w:sz w:val="20"/>
          <w:szCs w:val="20"/>
        </w:rPr>
        <w:t>w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ramach wybieranych przedmiotów OGUN przynajmniej </w:t>
      </w:r>
      <w:r w:rsidR="00D05337" w:rsidRPr="0074024E">
        <w:rPr>
          <w:rFonts w:asciiTheme="majorHAnsi" w:hAnsiTheme="majorHAnsi"/>
          <w:b w:val="0"/>
          <w:i/>
          <w:iCs/>
          <w:sz w:val="20"/>
          <w:szCs w:val="20"/>
        </w:rPr>
        <w:t>3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pkt ECTS mus</w:t>
      </w:r>
      <w:r w:rsidR="00050F34" w:rsidRPr="0074024E">
        <w:rPr>
          <w:rFonts w:asciiTheme="majorHAnsi" w:hAnsiTheme="majorHAnsi"/>
          <w:b w:val="0"/>
          <w:i/>
          <w:iCs/>
          <w:sz w:val="20"/>
          <w:szCs w:val="20"/>
        </w:rPr>
        <w:t>zą</w:t>
      </w:r>
      <w:r w:rsidRPr="0074024E">
        <w:rPr>
          <w:rFonts w:asciiTheme="majorHAnsi" w:hAnsiTheme="majorHAnsi"/>
          <w:b w:val="0"/>
          <w:i/>
          <w:iCs/>
          <w:sz w:val="20"/>
          <w:szCs w:val="20"/>
        </w:rPr>
        <w:t xml:space="preserve"> dotyczyć OGUN-ów przyporządkowanych do dziedziny humanistycznej</w:t>
      </w:r>
    </w:p>
    <w:p w14:paraId="20DE308B" w14:textId="77777777" w:rsidR="003E7D61" w:rsidRPr="0074024E" w:rsidRDefault="003E7D61" w:rsidP="003E7D61">
      <w:pPr>
        <w:pStyle w:val="Nagwek4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>Semestr 4</w:t>
      </w:r>
    </w:p>
    <w:tbl>
      <w:tblPr>
        <w:tblW w:w="45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7"/>
        <w:gridCol w:w="888"/>
        <w:gridCol w:w="888"/>
        <w:gridCol w:w="888"/>
        <w:gridCol w:w="888"/>
        <w:gridCol w:w="886"/>
        <w:gridCol w:w="886"/>
        <w:gridCol w:w="1218"/>
      </w:tblGrid>
      <w:tr w:rsidR="00722F2C" w:rsidRPr="0074024E" w14:paraId="3AAFDF93" w14:textId="77777777" w:rsidTr="00722F2C">
        <w:trPr>
          <w:trHeight w:val="1311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071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2830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B8A24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36E46D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5E08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E344A2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31CAB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3B516E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722F2C" w:rsidRPr="0074024E" w14:paraId="6550D6E8" w14:textId="77777777" w:rsidTr="00722F2C">
        <w:trPr>
          <w:trHeight w:val="494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D29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Współczesne koncepcje zarządzania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A8EB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E95B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23109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EC1A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866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7603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0A0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7D752C18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61D0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Biznes międzynarodowy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591A" w14:textId="66CC5B2F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33E8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0FB1" w14:textId="259AA1DF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CCEC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487D" w14:textId="1260DF50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7A79" w14:textId="73F683C1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5777" w14:textId="77777777" w:rsidR="00722F2C" w:rsidRPr="0074024E" w:rsidRDefault="00722F2C" w:rsidP="003E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70103B19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F99EE" w14:textId="13BB5F1F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Zarządzanie międzynarodowe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10478" w14:textId="06C16E20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5549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B45BB" w14:textId="45AA8536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C9B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E10FC" w14:textId="39C53C50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E454D" w14:textId="5F8330B3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565D3" w14:textId="3790315C" w:rsidR="00722F2C" w:rsidRPr="0074024E" w:rsidRDefault="00EB7998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722F2C" w:rsidRPr="0074024E" w14:paraId="7388CB8F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999F2" w14:textId="631F0E0C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Metody statystyczne w badaniach biznesowych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38AE4" w14:textId="344442B1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42C9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F5594" w14:textId="52B0D4EF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2D57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54F5" w14:textId="5CA96790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4DACC" w14:textId="69F6EC7B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A7509" w14:textId="0005D39D" w:rsidR="00722F2C" w:rsidRPr="0074024E" w:rsidRDefault="00EB7998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59FD4AD2" w14:textId="77777777" w:rsidTr="00722F2C">
        <w:trPr>
          <w:trHeight w:val="494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1F5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Symulacyjna gra decyzyjna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1AB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8F7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459F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B60D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26B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610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53D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278E3E1D" w14:textId="77777777" w:rsidTr="00722F2C">
        <w:trPr>
          <w:trHeight w:val="494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52C48A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4439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2DD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DFE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87B1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59A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DF9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740F" w14:textId="14BE0199" w:rsidR="00722F2C" w:rsidRPr="0074024E" w:rsidRDefault="00EB7998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134C7F42" w14:textId="77777777" w:rsidTr="00722F2C">
        <w:trPr>
          <w:trHeight w:val="494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F1B02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Konwersatorium English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DAC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B04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5F2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EA7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662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9FB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FB0B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22241F73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ACB8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Zajęcia do wyboru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285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E52D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ADD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D74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F977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DCD4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F17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46664CA5" w14:textId="77777777" w:rsidTr="00722F2C">
        <w:trPr>
          <w:trHeight w:val="494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41B0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DEA6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3463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88A4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E1C7" w14:textId="738FE240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8635" w14:textId="5F842CFD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9004" w14:textId="6EC8E3A8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D1FA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74024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722F2C" w:rsidRPr="0074024E" w14:paraId="786B55DB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73446" w14:textId="3B37097C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D5592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88A58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036A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E431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1BF8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25833" w14:textId="1F5C83BF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E6D13" w14:textId="6BC5D3D5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722F2C" w:rsidRPr="0074024E" w14:paraId="28CBA266" w14:textId="77777777" w:rsidTr="00722F2C">
        <w:trPr>
          <w:trHeight w:val="308"/>
        </w:trPr>
        <w:tc>
          <w:tcPr>
            <w:tcW w:w="1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983C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225D" w14:textId="1567D245" w:rsidR="00722F2C" w:rsidRPr="0074024E" w:rsidRDefault="00F57ED7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518F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9385" w14:textId="24339653" w:rsidR="00722F2C" w:rsidRPr="0074024E" w:rsidRDefault="00F57ED7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347B" w14:textId="1E0D3724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F57ED7"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FA05" w14:textId="5A6BD8FD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F57ED7"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A5C7" w14:textId="4AFEA2EE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F57ED7" w:rsidRPr="0074024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A18E" w14:textId="77777777" w:rsidR="00722F2C" w:rsidRPr="0074024E" w:rsidRDefault="00722F2C" w:rsidP="0072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721E66B" w14:textId="77777777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t>Łączna liczba godzin: 129</w:t>
      </w:r>
    </w:p>
    <w:p w14:paraId="5A9155A9" w14:textId="76D3C03F" w:rsidR="003E7D61" w:rsidRPr="0074024E" w:rsidRDefault="003E7D61" w:rsidP="003E7D61">
      <w:pPr>
        <w:pStyle w:val="Legenda"/>
        <w:rPr>
          <w:rFonts w:asciiTheme="minorHAnsi" w:hAnsiTheme="minorHAnsi"/>
          <w:sz w:val="20"/>
          <w:szCs w:val="20"/>
        </w:rPr>
      </w:pPr>
      <w:r w:rsidRPr="0074024E">
        <w:rPr>
          <w:rFonts w:asciiTheme="minorHAnsi" w:hAnsiTheme="minorHAnsi"/>
          <w:sz w:val="20"/>
          <w:szCs w:val="20"/>
        </w:rPr>
        <w:lastRenderedPageBreak/>
        <w:t>Łączna liczba punktów ECTS: 3</w:t>
      </w:r>
      <w:r w:rsidR="008E1E4A">
        <w:rPr>
          <w:rFonts w:asciiTheme="minorHAnsi" w:hAnsiTheme="minorHAnsi"/>
          <w:sz w:val="20"/>
          <w:szCs w:val="20"/>
        </w:rPr>
        <w:t>1</w:t>
      </w:r>
    </w:p>
    <w:p w14:paraId="1490167B" w14:textId="77777777" w:rsidR="003E7D61" w:rsidRPr="0074024E" w:rsidRDefault="003E7D61" w:rsidP="003E7D61">
      <w:pPr>
        <w:pStyle w:val="Nagwek3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 xml:space="preserve">Specjalności </w:t>
      </w:r>
    </w:p>
    <w:p w14:paraId="76BB173D" w14:textId="77777777" w:rsidR="003E7D61" w:rsidRPr="0074024E" w:rsidRDefault="003E7D61" w:rsidP="00FF1695">
      <w:pPr>
        <w:pStyle w:val="Akapitzlist"/>
        <w:numPr>
          <w:ilvl w:val="0"/>
          <w:numId w:val="31"/>
        </w:numPr>
      </w:pPr>
      <w:r w:rsidRPr="0074024E">
        <w:t xml:space="preserve">6 specjalności </w:t>
      </w:r>
    </w:p>
    <w:p w14:paraId="027785F6" w14:textId="101284DC" w:rsidR="003E7D61" w:rsidRDefault="003E7D61" w:rsidP="00FF1695">
      <w:pPr>
        <w:pStyle w:val="Akapitzlist"/>
        <w:numPr>
          <w:ilvl w:val="0"/>
          <w:numId w:val="31"/>
        </w:numPr>
      </w:pPr>
      <w:r w:rsidRPr="0074024E">
        <w:t>22 punktów ECTS</w:t>
      </w:r>
    </w:p>
    <w:p w14:paraId="317FA1CC" w14:textId="0F695922" w:rsidR="005C7743" w:rsidRPr="005C7743" w:rsidRDefault="005C7743" w:rsidP="005C7743">
      <w:pPr>
        <w:rPr>
          <w:rFonts w:asciiTheme="majorHAnsi" w:hAnsiTheme="majorHAnsi"/>
        </w:rPr>
      </w:pPr>
      <w:r w:rsidRPr="005C7743">
        <w:rPr>
          <w:rFonts w:asciiTheme="majorHAnsi" w:hAnsiTheme="majorHAnsi"/>
        </w:rPr>
        <w:t>UWAGA! Specjalność zostanie uruchomiona, jeśli zapisze się na nią min. 20 osób.</w:t>
      </w:r>
    </w:p>
    <w:p w14:paraId="3E5AD927" w14:textId="77777777" w:rsidR="003E7D61" w:rsidRPr="0074024E" w:rsidRDefault="003E7D61" w:rsidP="003E7D61">
      <w:pPr>
        <w:spacing w:after="0" w:line="240" w:lineRule="auto"/>
        <w:rPr>
          <w:b/>
        </w:rPr>
      </w:pPr>
      <w:r w:rsidRPr="0074024E">
        <w:rPr>
          <w:b/>
        </w:rPr>
        <w:t xml:space="preserve">Zarządzanie marketingowe </w:t>
      </w:r>
    </w:p>
    <w:p w14:paraId="3E497C25" w14:textId="77777777" w:rsidR="003E7D61" w:rsidRPr="0074024E" w:rsidRDefault="003E7D61" w:rsidP="003E7D61">
      <w:pPr>
        <w:spacing w:after="0" w:line="240" w:lineRule="auto"/>
      </w:pPr>
      <w:r w:rsidRPr="0074024E">
        <w:t>Przedmioty 18 godz.( 4 ECTS)</w:t>
      </w:r>
    </w:p>
    <w:p w14:paraId="242C7328" w14:textId="77777777" w:rsidR="003E7D61" w:rsidRPr="0074024E" w:rsidRDefault="003E7D61" w:rsidP="003E7D61">
      <w:pPr>
        <w:pStyle w:val="Akapitzlist"/>
        <w:numPr>
          <w:ilvl w:val="0"/>
          <w:numId w:val="21"/>
        </w:numPr>
        <w:spacing w:after="0" w:line="240" w:lineRule="auto"/>
      </w:pPr>
      <w:r w:rsidRPr="0074024E">
        <w:t xml:space="preserve">Zarządzanie marką </w:t>
      </w:r>
    </w:p>
    <w:p w14:paraId="584A8598" w14:textId="77777777" w:rsidR="003E7D61" w:rsidRPr="0074024E" w:rsidRDefault="003E7D61" w:rsidP="003E7D61">
      <w:pPr>
        <w:pStyle w:val="Akapitzlist"/>
        <w:numPr>
          <w:ilvl w:val="0"/>
          <w:numId w:val="21"/>
        </w:numPr>
        <w:spacing w:after="0" w:line="240" w:lineRule="auto"/>
      </w:pPr>
      <w:r w:rsidRPr="0074024E">
        <w:t>Marketing strategiczny</w:t>
      </w:r>
    </w:p>
    <w:p w14:paraId="3DF3FDAC" w14:textId="77777777" w:rsidR="003E7D61" w:rsidRPr="0074024E" w:rsidRDefault="003E7D61" w:rsidP="003E7D61">
      <w:pPr>
        <w:pStyle w:val="Akapitzlist"/>
        <w:numPr>
          <w:ilvl w:val="0"/>
          <w:numId w:val="21"/>
        </w:numPr>
        <w:spacing w:after="0" w:line="240" w:lineRule="auto"/>
      </w:pPr>
      <w:r w:rsidRPr="0074024E">
        <w:t xml:space="preserve">Zarządzanie służbami sprzedaży </w:t>
      </w:r>
    </w:p>
    <w:p w14:paraId="54578713" w14:textId="77777777" w:rsidR="003E7D61" w:rsidRPr="0074024E" w:rsidRDefault="003E7D61" w:rsidP="003E7D61">
      <w:pPr>
        <w:spacing w:after="0" w:line="240" w:lineRule="auto"/>
      </w:pPr>
      <w:r w:rsidRPr="0074024E">
        <w:t>Przedmioty 9 godz. (2 ECTS)</w:t>
      </w:r>
    </w:p>
    <w:p w14:paraId="3CE5CAB4" w14:textId="77777777" w:rsidR="003E7D61" w:rsidRPr="0074024E" w:rsidRDefault="003E7D61" w:rsidP="003E7D61">
      <w:pPr>
        <w:pStyle w:val="Akapitzlist"/>
        <w:numPr>
          <w:ilvl w:val="0"/>
          <w:numId w:val="22"/>
        </w:numPr>
        <w:spacing w:after="0" w:line="240" w:lineRule="auto"/>
      </w:pPr>
      <w:r w:rsidRPr="0074024E">
        <w:t xml:space="preserve">Marketing doświadczeń </w:t>
      </w:r>
    </w:p>
    <w:p w14:paraId="569E3D52" w14:textId="77777777" w:rsidR="003E7D61" w:rsidRPr="0074024E" w:rsidRDefault="003E7D61" w:rsidP="003E7D61">
      <w:pPr>
        <w:pStyle w:val="Akapitzlist"/>
        <w:numPr>
          <w:ilvl w:val="0"/>
          <w:numId w:val="22"/>
        </w:numPr>
        <w:spacing w:after="0" w:line="240" w:lineRule="auto"/>
      </w:pPr>
      <w:r w:rsidRPr="0074024E">
        <w:t>Zintegrowana komunikacja marketingowa</w:t>
      </w:r>
    </w:p>
    <w:p w14:paraId="0FA35C24" w14:textId="77777777" w:rsidR="003E7D61" w:rsidRPr="0074024E" w:rsidRDefault="003E7D61" w:rsidP="003E7D61">
      <w:pPr>
        <w:pStyle w:val="Akapitzlist"/>
        <w:numPr>
          <w:ilvl w:val="0"/>
          <w:numId w:val="22"/>
        </w:numPr>
        <w:spacing w:after="0" w:line="240" w:lineRule="auto"/>
      </w:pPr>
      <w:r w:rsidRPr="0074024E">
        <w:t xml:space="preserve">Zachowania konsumenckie </w:t>
      </w:r>
    </w:p>
    <w:p w14:paraId="09129365" w14:textId="77777777" w:rsidR="003E7D61" w:rsidRPr="0074024E" w:rsidRDefault="003E7D61" w:rsidP="003E7D61">
      <w:pPr>
        <w:pStyle w:val="Akapitzlist"/>
        <w:numPr>
          <w:ilvl w:val="0"/>
          <w:numId w:val="22"/>
        </w:numPr>
        <w:spacing w:after="0" w:line="240" w:lineRule="auto"/>
      </w:pPr>
      <w:r w:rsidRPr="0074024E">
        <w:t xml:space="preserve">Wskaźniki marketingowe </w:t>
      </w:r>
    </w:p>
    <w:p w14:paraId="28AD33A7" w14:textId="77777777" w:rsidR="003E7D61" w:rsidRPr="0074024E" w:rsidRDefault="003E7D61" w:rsidP="003E7D61">
      <w:pPr>
        <w:pStyle w:val="Akapitzlist"/>
        <w:numPr>
          <w:ilvl w:val="0"/>
          <w:numId w:val="22"/>
        </w:numPr>
        <w:spacing w:after="0" w:line="240" w:lineRule="auto"/>
      </w:pPr>
      <w:r w:rsidRPr="0074024E">
        <w:t xml:space="preserve">Ochrona konkurencji i konsumenta </w:t>
      </w:r>
    </w:p>
    <w:p w14:paraId="17A35CB8" w14:textId="77777777" w:rsidR="003E7D61" w:rsidRPr="0074024E" w:rsidRDefault="003E7D61" w:rsidP="003E7D61">
      <w:pPr>
        <w:spacing w:after="0" w:line="240" w:lineRule="auto"/>
        <w:rPr>
          <w:color w:val="FF0000"/>
        </w:rPr>
      </w:pPr>
    </w:p>
    <w:p w14:paraId="7128CA85" w14:textId="77777777" w:rsidR="00060750" w:rsidRPr="0074024E" w:rsidRDefault="003E7D61" w:rsidP="003E7D61">
      <w:pPr>
        <w:spacing w:after="0" w:line="240" w:lineRule="auto"/>
        <w:rPr>
          <w:b/>
        </w:rPr>
      </w:pPr>
      <w:r w:rsidRPr="0074024E">
        <w:rPr>
          <w:b/>
        </w:rPr>
        <w:t xml:space="preserve">Zarządzanie </w:t>
      </w:r>
      <w:r w:rsidR="00060750" w:rsidRPr="0074024E">
        <w:rPr>
          <w:b/>
        </w:rPr>
        <w:t>ludźmi</w:t>
      </w:r>
      <w:r w:rsidRPr="0074024E">
        <w:rPr>
          <w:b/>
        </w:rPr>
        <w:t xml:space="preserve">  </w:t>
      </w:r>
    </w:p>
    <w:p w14:paraId="44EE3BB0" w14:textId="77777777" w:rsidR="003E7D61" w:rsidRPr="0074024E" w:rsidRDefault="003E7D61" w:rsidP="003E7D61">
      <w:pPr>
        <w:spacing w:after="0" w:line="240" w:lineRule="auto"/>
      </w:pPr>
      <w:r w:rsidRPr="0074024E">
        <w:t>Przedmioty 18 godz. (4 ECTS)</w:t>
      </w:r>
    </w:p>
    <w:p w14:paraId="0274B405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 xml:space="preserve">Projektowanie i realizacja funkcji personalnej </w:t>
      </w:r>
    </w:p>
    <w:p w14:paraId="522AD891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>Prawo w zarządzaniu ludźmi</w:t>
      </w:r>
    </w:p>
    <w:p w14:paraId="50C307B9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 xml:space="preserve">Kompetencje w zarządzaniu ludźmi </w:t>
      </w:r>
    </w:p>
    <w:p w14:paraId="650C14E7" w14:textId="77777777" w:rsidR="003E7D61" w:rsidRPr="0074024E" w:rsidRDefault="003E7D61" w:rsidP="003E7D61">
      <w:pPr>
        <w:spacing w:after="0" w:line="240" w:lineRule="auto"/>
      </w:pPr>
      <w:r w:rsidRPr="0074024E">
        <w:t>Przedmioty 9 godz. (2 ECTS)</w:t>
      </w:r>
    </w:p>
    <w:p w14:paraId="1B8AD3D0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>Strategia personalna</w:t>
      </w:r>
    </w:p>
    <w:p w14:paraId="37EC89A3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>Wsparcie IT dla funkcji personalnej</w:t>
      </w:r>
    </w:p>
    <w:p w14:paraId="0868F91A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 xml:space="preserve">Marka pracodawcy </w:t>
      </w:r>
    </w:p>
    <w:p w14:paraId="3E29077A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t>Kultura organizacyjna i zarządzanie międzykulturowe</w:t>
      </w:r>
    </w:p>
    <w:p w14:paraId="4710B387" w14:textId="77777777" w:rsidR="003E7D61" w:rsidRPr="0074024E" w:rsidRDefault="003E7D61" w:rsidP="003E7D61">
      <w:pPr>
        <w:pStyle w:val="Akapitzlist"/>
        <w:numPr>
          <w:ilvl w:val="0"/>
          <w:numId w:val="23"/>
        </w:numPr>
        <w:spacing w:after="0" w:line="240" w:lineRule="auto"/>
      </w:pPr>
      <w:r w:rsidRPr="0074024E">
        <w:rPr>
          <w:rFonts w:ascii="Calibri" w:hAnsi="Calibri" w:cs="Helvetica"/>
        </w:rPr>
        <w:t>Współczesne zjawiska na rynku pracy</w:t>
      </w:r>
    </w:p>
    <w:p w14:paraId="66C42492" w14:textId="77777777" w:rsidR="003E7D61" w:rsidRPr="0074024E" w:rsidRDefault="003E7D61" w:rsidP="003E7D61">
      <w:pPr>
        <w:spacing w:after="0" w:line="240" w:lineRule="auto"/>
        <w:rPr>
          <w:b/>
        </w:rPr>
      </w:pPr>
    </w:p>
    <w:p w14:paraId="0DBBEFC6" w14:textId="77777777" w:rsidR="003E7D61" w:rsidRPr="0074024E" w:rsidRDefault="003E7D61" w:rsidP="003E7D61">
      <w:pPr>
        <w:spacing w:after="0" w:line="240" w:lineRule="auto"/>
        <w:rPr>
          <w:b/>
        </w:rPr>
      </w:pPr>
      <w:r w:rsidRPr="0074024E">
        <w:rPr>
          <w:b/>
        </w:rPr>
        <w:t>Zarządzanie innowacjami i technologiami</w:t>
      </w:r>
    </w:p>
    <w:p w14:paraId="7DEA46A2" w14:textId="77777777" w:rsidR="003E7D61" w:rsidRPr="0074024E" w:rsidRDefault="003E7D61" w:rsidP="003E7D61">
      <w:pPr>
        <w:spacing w:after="0" w:line="240" w:lineRule="auto"/>
      </w:pPr>
      <w:r w:rsidRPr="0074024E">
        <w:t>Przedmioty 18 godz.</w:t>
      </w:r>
    </w:p>
    <w:p w14:paraId="1FA4AE8A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>Zarządzanie przedsięwzięciami innowacyjnymi</w:t>
      </w:r>
    </w:p>
    <w:p w14:paraId="0BC89703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>Zarządzanie rozwojem i wdrażaniem technologii</w:t>
      </w:r>
      <w:r w:rsidRPr="0074024E" w:rsidDel="00E16512">
        <w:t xml:space="preserve"> </w:t>
      </w:r>
      <w:r w:rsidRPr="0074024E">
        <w:t xml:space="preserve">  </w:t>
      </w:r>
    </w:p>
    <w:p w14:paraId="29560E61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 xml:space="preserve">Zarządzanie wiedzą </w:t>
      </w:r>
    </w:p>
    <w:p w14:paraId="6572733B" w14:textId="77777777" w:rsidR="003E7D61" w:rsidRPr="0074024E" w:rsidRDefault="003E7D61" w:rsidP="003E7D61">
      <w:pPr>
        <w:spacing w:after="0" w:line="240" w:lineRule="auto"/>
      </w:pPr>
      <w:r w:rsidRPr="0074024E">
        <w:t xml:space="preserve">Przedmioty </w:t>
      </w:r>
      <w:r w:rsidR="005E473E" w:rsidRPr="0074024E">
        <w:t>9</w:t>
      </w:r>
      <w:r w:rsidRPr="0074024E">
        <w:t xml:space="preserve"> godz. (2 ECTS)</w:t>
      </w:r>
    </w:p>
    <w:p w14:paraId="72BB9006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>Modele biznesowe przedsiębiorstw technologicznych</w:t>
      </w:r>
    </w:p>
    <w:p w14:paraId="20911E1C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 xml:space="preserve">Techniki kreowania produktów </w:t>
      </w:r>
    </w:p>
    <w:p w14:paraId="7A3CC93F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 xml:space="preserve">Analiza opłacalności przedsięwzięć </w:t>
      </w:r>
    </w:p>
    <w:p w14:paraId="0901751E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 xml:space="preserve">Komercjalizacja innowacji </w:t>
      </w:r>
    </w:p>
    <w:p w14:paraId="17F6C3DC" w14:textId="77777777" w:rsidR="003E7D61" w:rsidRPr="0074024E" w:rsidRDefault="003E7D61" w:rsidP="003E7D61">
      <w:pPr>
        <w:pStyle w:val="Akapitzlist"/>
        <w:numPr>
          <w:ilvl w:val="0"/>
          <w:numId w:val="24"/>
        </w:numPr>
        <w:spacing w:after="0" w:line="240" w:lineRule="auto"/>
      </w:pPr>
      <w:r w:rsidRPr="0074024E">
        <w:t xml:space="preserve">Zarządzanie własnością intelektualną i przemysłową </w:t>
      </w:r>
    </w:p>
    <w:p w14:paraId="70C49F18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</w:p>
    <w:p w14:paraId="42184332" w14:textId="77777777" w:rsidR="003E7D61" w:rsidRPr="0074024E" w:rsidRDefault="003E7D61" w:rsidP="003E7D61">
      <w:pPr>
        <w:spacing w:after="0" w:line="240" w:lineRule="auto"/>
        <w:rPr>
          <w:b/>
          <w:color w:val="000000" w:themeColor="text1"/>
        </w:rPr>
      </w:pPr>
      <w:r w:rsidRPr="0074024E">
        <w:rPr>
          <w:b/>
          <w:color w:val="000000" w:themeColor="text1"/>
        </w:rPr>
        <w:t xml:space="preserve">Przywództwo i rozwój organizacji    </w:t>
      </w:r>
    </w:p>
    <w:p w14:paraId="37D6A929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18 godz. (4 ECTS)</w:t>
      </w:r>
    </w:p>
    <w:p w14:paraId="4124551F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Kultura organizacyjna i zarządzanie międzykulturowe </w:t>
      </w:r>
    </w:p>
    <w:p w14:paraId="29E26E30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Kierowanie i przywództwo </w:t>
      </w:r>
    </w:p>
    <w:p w14:paraId="6EA9FECD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Zarządzanie zmianą</w:t>
      </w:r>
    </w:p>
    <w:p w14:paraId="0AA0F6BC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9 godz. (2 ECTS)</w:t>
      </w:r>
    </w:p>
    <w:p w14:paraId="5C26524D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lastRenderedPageBreak/>
        <w:t xml:space="preserve">Internet i modele biznesowe </w:t>
      </w:r>
    </w:p>
    <w:p w14:paraId="4530432B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Projektowanie organizacji  </w:t>
      </w:r>
    </w:p>
    <w:p w14:paraId="678D9160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Zarządzanie konfiguracyjne </w:t>
      </w:r>
    </w:p>
    <w:p w14:paraId="3D0EF807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Marketing strategiczny</w:t>
      </w:r>
    </w:p>
    <w:p w14:paraId="024DEA75" w14:textId="77777777" w:rsidR="003E7D61" w:rsidRPr="0074024E" w:rsidRDefault="003E7D61" w:rsidP="003E7D61">
      <w:pPr>
        <w:pStyle w:val="Akapitzlist"/>
        <w:numPr>
          <w:ilvl w:val="0"/>
          <w:numId w:val="25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Strategie rozwoju przedsiębiorstwa </w:t>
      </w:r>
    </w:p>
    <w:p w14:paraId="022829AE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</w:p>
    <w:p w14:paraId="59D39AE7" w14:textId="77777777" w:rsidR="003E7D61" w:rsidRPr="0074024E" w:rsidRDefault="003E7D61" w:rsidP="003E7D61">
      <w:pPr>
        <w:spacing w:after="0" w:line="240" w:lineRule="auto"/>
        <w:rPr>
          <w:b/>
          <w:color w:val="000000" w:themeColor="text1"/>
        </w:rPr>
      </w:pPr>
      <w:r w:rsidRPr="0074024E">
        <w:rPr>
          <w:b/>
          <w:color w:val="000000" w:themeColor="text1"/>
        </w:rPr>
        <w:t>Przedsiębiorczość i zarządzanie start-</w:t>
      </w:r>
      <w:proofErr w:type="spellStart"/>
      <w:r w:rsidRPr="0074024E">
        <w:rPr>
          <w:b/>
          <w:color w:val="000000" w:themeColor="text1"/>
        </w:rPr>
        <w:t>up’ami</w:t>
      </w:r>
      <w:proofErr w:type="spellEnd"/>
      <w:r w:rsidRPr="0074024E">
        <w:rPr>
          <w:b/>
          <w:color w:val="000000" w:themeColor="text1"/>
        </w:rPr>
        <w:t xml:space="preserve">   </w:t>
      </w:r>
    </w:p>
    <w:p w14:paraId="25EA8494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18 godz. (4 ECTS)</w:t>
      </w:r>
    </w:p>
    <w:p w14:paraId="30ECECD8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Zarządzanie start-</w:t>
      </w:r>
      <w:proofErr w:type="spellStart"/>
      <w:r w:rsidRPr="0074024E">
        <w:rPr>
          <w:color w:val="000000" w:themeColor="text1"/>
        </w:rPr>
        <w:t>up’ami</w:t>
      </w:r>
      <w:proofErr w:type="spellEnd"/>
    </w:p>
    <w:p w14:paraId="0C46F476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rFonts w:eastAsia="Times New Roman" w:cs="Times New Roman"/>
          <w:lang w:eastAsia="pl-PL"/>
        </w:rPr>
      </w:pPr>
      <w:r w:rsidRPr="0074024E">
        <w:rPr>
          <w:rFonts w:eastAsia="Times New Roman" w:cs="Times New Roman"/>
          <w:lang w:eastAsia="pl-PL"/>
        </w:rPr>
        <w:t>Prawne aspekty zakładania i prowadzenia własnej działalności gospodarczej</w:t>
      </w:r>
    </w:p>
    <w:p w14:paraId="191D0C1D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Planowanie własnego biznesu </w:t>
      </w:r>
    </w:p>
    <w:p w14:paraId="0A6685B0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9 godz. (2 ECTS)</w:t>
      </w:r>
    </w:p>
    <w:p w14:paraId="1A23598D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Internet i modele biznesowe </w:t>
      </w:r>
    </w:p>
    <w:p w14:paraId="592F3AEE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Projektowanie organizacji </w:t>
      </w:r>
    </w:p>
    <w:p w14:paraId="03F4ABF5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Kultura przedsiębiorczości </w:t>
      </w:r>
    </w:p>
    <w:p w14:paraId="5C759445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Finasowanie własnej przedsiębiorczości </w:t>
      </w:r>
    </w:p>
    <w:p w14:paraId="25C5F2BC" w14:textId="77777777" w:rsidR="003E7D61" w:rsidRPr="0074024E" w:rsidRDefault="003E7D61" w:rsidP="003E7D61">
      <w:pPr>
        <w:pStyle w:val="Akapitzlist"/>
        <w:numPr>
          <w:ilvl w:val="0"/>
          <w:numId w:val="26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Budowanie pozycji rynkowej małego przedsiębiorstwa </w:t>
      </w:r>
    </w:p>
    <w:p w14:paraId="35FDDDB4" w14:textId="77777777" w:rsidR="003E7D61" w:rsidRPr="0074024E" w:rsidRDefault="003E7D61" w:rsidP="003E7D61">
      <w:pPr>
        <w:spacing w:after="0" w:line="240" w:lineRule="auto"/>
        <w:rPr>
          <w:b/>
          <w:color w:val="000000" w:themeColor="text1"/>
        </w:rPr>
      </w:pPr>
    </w:p>
    <w:p w14:paraId="672F2033" w14:textId="77777777" w:rsidR="003E7D61" w:rsidRPr="0074024E" w:rsidRDefault="003E7D61" w:rsidP="003E7D61">
      <w:pPr>
        <w:spacing w:after="0" w:line="240" w:lineRule="auto"/>
        <w:rPr>
          <w:b/>
          <w:color w:val="000000" w:themeColor="text1"/>
        </w:rPr>
      </w:pPr>
      <w:r w:rsidRPr="0074024E">
        <w:rPr>
          <w:b/>
          <w:color w:val="000000" w:themeColor="text1"/>
        </w:rPr>
        <w:t xml:space="preserve">Analityka biznesowa     </w:t>
      </w:r>
    </w:p>
    <w:p w14:paraId="15F32E41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18 godz. (4 ECTS)</w:t>
      </w:r>
    </w:p>
    <w:p w14:paraId="2D423268" w14:textId="77777777" w:rsidR="003E7D61" w:rsidRPr="0074024E" w:rsidRDefault="003E7D61" w:rsidP="003E7D61">
      <w:pPr>
        <w:pStyle w:val="Akapitzlist"/>
        <w:numPr>
          <w:ilvl w:val="0"/>
          <w:numId w:val="27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Analiza strategiczna </w:t>
      </w:r>
    </w:p>
    <w:p w14:paraId="5F947B7F" w14:textId="77777777" w:rsidR="003E7D61" w:rsidRPr="0074024E" w:rsidRDefault="003E7D61" w:rsidP="003E7D61">
      <w:pPr>
        <w:pStyle w:val="Akapitzlist"/>
        <w:numPr>
          <w:ilvl w:val="0"/>
          <w:numId w:val="27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Diagnostyka organizacji  </w:t>
      </w:r>
    </w:p>
    <w:p w14:paraId="5E52AE6C" w14:textId="77777777" w:rsidR="003E7D61" w:rsidRPr="0074024E" w:rsidRDefault="003E7D61" w:rsidP="003E7D61">
      <w:pPr>
        <w:pStyle w:val="Akapitzlist"/>
        <w:numPr>
          <w:ilvl w:val="0"/>
          <w:numId w:val="27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Zintegrowane systemy informatyczne </w:t>
      </w:r>
    </w:p>
    <w:p w14:paraId="24FA45AB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>Przedmioty 9 godz. (2 ECTS)</w:t>
      </w:r>
    </w:p>
    <w:p w14:paraId="304F8232" w14:textId="77777777" w:rsidR="003E7D61" w:rsidRPr="0074024E" w:rsidRDefault="003E7D61" w:rsidP="003E7D61">
      <w:pPr>
        <w:pStyle w:val="Akapitzlist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Prognozowanie i symulacje  </w:t>
      </w:r>
    </w:p>
    <w:p w14:paraId="7542802B" w14:textId="77777777" w:rsidR="003E7D61" w:rsidRPr="0074024E" w:rsidRDefault="003E7D61" w:rsidP="003E7D61">
      <w:pPr>
        <w:pStyle w:val="Akapitzlist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Zachowania konsumenckie </w:t>
      </w:r>
    </w:p>
    <w:p w14:paraId="133BE0D1" w14:textId="77777777" w:rsidR="003E7D61" w:rsidRPr="0074024E" w:rsidRDefault="003E7D61" w:rsidP="003E7D61">
      <w:pPr>
        <w:pStyle w:val="Akapitzlist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Wskaźniki marketingowe  </w:t>
      </w:r>
    </w:p>
    <w:p w14:paraId="7B2C7AAE" w14:textId="77777777" w:rsidR="003E7D61" w:rsidRPr="0074024E" w:rsidRDefault="003E7D61" w:rsidP="003E7D61">
      <w:pPr>
        <w:pStyle w:val="Akapitzlist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Controlling finansowy </w:t>
      </w:r>
    </w:p>
    <w:p w14:paraId="746B4D5C" w14:textId="77777777" w:rsidR="003E7D61" w:rsidRPr="0074024E" w:rsidRDefault="003E7D61" w:rsidP="003E7D61">
      <w:pPr>
        <w:pStyle w:val="Akapitzlist"/>
        <w:numPr>
          <w:ilvl w:val="0"/>
          <w:numId w:val="28"/>
        </w:num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Doradztwo organizacyjne </w:t>
      </w:r>
    </w:p>
    <w:p w14:paraId="5383AED8" w14:textId="77777777" w:rsidR="003E7D61" w:rsidRPr="0074024E" w:rsidRDefault="003E7D61" w:rsidP="003E7D61">
      <w:pPr>
        <w:spacing w:after="0" w:line="240" w:lineRule="auto"/>
        <w:rPr>
          <w:color w:val="000000" w:themeColor="text1"/>
        </w:rPr>
      </w:pPr>
      <w:r w:rsidRPr="0074024E">
        <w:rPr>
          <w:color w:val="000000" w:themeColor="text1"/>
        </w:rPr>
        <w:t xml:space="preserve"> </w:t>
      </w:r>
    </w:p>
    <w:p w14:paraId="7DD76803" w14:textId="77777777" w:rsidR="003E7D61" w:rsidRPr="0074024E" w:rsidRDefault="00FF1695" w:rsidP="003E7D61">
      <w:pPr>
        <w:pStyle w:val="Nagwek3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>Seminarium magisterskie</w:t>
      </w:r>
    </w:p>
    <w:p w14:paraId="4BBE293C" w14:textId="6293DD2A" w:rsidR="003E7D61" w:rsidRPr="0074024E" w:rsidRDefault="003E7D61" w:rsidP="003E7D61">
      <w:pPr>
        <w:pStyle w:val="Legenda"/>
        <w:rPr>
          <w:rFonts w:asciiTheme="minorHAnsi" w:hAnsiTheme="minorHAnsi"/>
          <w:b w:val="0"/>
          <w:sz w:val="22"/>
        </w:rPr>
      </w:pPr>
      <w:r w:rsidRPr="0074024E">
        <w:rPr>
          <w:rFonts w:asciiTheme="minorHAnsi" w:hAnsiTheme="minorHAnsi"/>
          <w:b w:val="0"/>
          <w:sz w:val="22"/>
        </w:rPr>
        <w:t>1</w:t>
      </w:r>
      <w:r w:rsidR="00F55CD1" w:rsidRPr="0074024E">
        <w:rPr>
          <w:rFonts w:asciiTheme="minorHAnsi" w:hAnsiTheme="minorHAnsi"/>
          <w:b w:val="0"/>
          <w:sz w:val="22"/>
        </w:rPr>
        <w:t xml:space="preserve"> do wyboru: </w:t>
      </w:r>
      <w:r w:rsidR="000369EE">
        <w:rPr>
          <w:rFonts w:asciiTheme="minorHAnsi" w:hAnsiTheme="minorHAnsi"/>
          <w:b w:val="0"/>
          <w:sz w:val="22"/>
        </w:rPr>
        <w:t>36</w:t>
      </w:r>
      <w:r w:rsidR="00F55CD1" w:rsidRPr="0074024E">
        <w:rPr>
          <w:rFonts w:asciiTheme="minorHAnsi" w:hAnsiTheme="minorHAnsi"/>
          <w:b w:val="0"/>
          <w:sz w:val="22"/>
        </w:rPr>
        <w:t xml:space="preserve"> godz., </w:t>
      </w:r>
      <w:r w:rsidRPr="0074024E">
        <w:rPr>
          <w:rFonts w:asciiTheme="minorHAnsi" w:hAnsiTheme="minorHAnsi"/>
          <w:b w:val="0"/>
          <w:sz w:val="22"/>
        </w:rPr>
        <w:t>3</w:t>
      </w:r>
      <w:r w:rsidR="00FF1695" w:rsidRPr="0074024E">
        <w:rPr>
          <w:rFonts w:asciiTheme="minorHAnsi" w:hAnsiTheme="minorHAnsi"/>
          <w:b w:val="0"/>
          <w:sz w:val="22"/>
        </w:rPr>
        <w:t>.</w:t>
      </w:r>
      <w:r w:rsidR="00FF790A" w:rsidRPr="0074024E">
        <w:rPr>
          <w:rFonts w:asciiTheme="minorHAnsi" w:hAnsiTheme="minorHAnsi"/>
          <w:b w:val="0"/>
          <w:sz w:val="22"/>
        </w:rPr>
        <w:t xml:space="preserve"> </w:t>
      </w:r>
      <w:r w:rsidRPr="0074024E">
        <w:rPr>
          <w:rFonts w:asciiTheme="minorHAnsi" w:hAnsiTheme="minorHAnsi"/>
          <w:b w:val="0"/>
          <w:sz w:val="22"/>
        </w:rPr>
        <w:t>i 4</w:t>
      </w:r>
      <w:r w:rsidR="00FF1695" w:rsidRPr="0074024E">
        <w:rPr>
          <w:rFonts w:asciiTheme="minorHAnsi" w:hAnsiTheme="minorHAnsi"/>
          <w:b w:val="0"/>
          <w:sz w:val="22"/>
        </w:rPr>
        <w:t>.</w:t>
      </w:r>
      <w:r w:rsidRPr="0074024E">
        <w:rPr>
          <w:rFonts w:asciiTheme="minorHAnsi" w:hAnsiTheme="minorHAnsi"/>
          <w:b w:val="0"/>
          <w:sz w:val="22"/>
        </w:rPr>
        <w:t xml:space="preserve"> semestr (</w:t>
      </w:r>
      <w:r w:rsidR="000369EE">
        <w:rPr>
          <w:rFonts w:asciiTheme="minorHAnsi" w:hAnsiTheme="minorHAnsi"/>
          <w:b w:val="0"/>
          <w:sz w:val="22"/>
        </w:rPr>
        <w:t>11</w:t>
      </w:r>
      <w:r w:rsidRPr="0074024E">
        <w:rPr>
          <w:rFonts w:asciiTheme="minorHAnsi" w:hAnsiTheme="minorHAnsi"/>
          <w:b w:val="0"/>
          <w:sz w:val="22"/>
        </w:rPr>
        <w:t xml:space="preserve"> ECTS)</w:t>
      </w:r>
    </w:p>
    <w:p w14:paraId="5940BD3C" w14:textId="77777777" w:rsidR="0025317A" w:rsidRPr="0074024E" w:rsidRDefault="0025317A" w:rsidP="0025317A">
      <w:pPr>
        <w:rPr>
          <w:lang w:eastAsia="pl-PL"/>
        </w:rPr>
      </w:pPr>
    </w:p>
    <w:p w14:paraId="23A889DB" w14:textId="77777777" w:rsidR="00AD098B" w:rsidRPr="0074024E" w:rsidRDefault="003E7D61" w:rsidP="00AD098B">
      <w:pPr>
        <w:pStyle w:val="Legenda"/>
        <w:rPr>
          <w:rFonts w:asciiTheme="majorHAnsi" w:hAnsiTheme="majorHAnsi"/>
          <w:color w:val="000000" w:themeColor="text1"/>
        </w:rPr>
      </w:pPr>
      <w:r w:rsidRPr="0074024E">
        <w:rPr>
          <w:color w:val="31849B" w:themeColor="accent5" w:themeShade="BF"/>
        </w:rPr>
        <w:t>Przedmioty ogólnouniwersyteckie / humanistyczne (6 ECTS)</w:t>
      </w:r>
      <w:r w:rsidR="00AD098B" w:rsidRPr="0074024E">
        <w:rPr>
          <w:color w:val="31849B" w:themeColor="accent5" w:themeShade="BF"/>
        </w:rPr>
        <w:t xml:space="preserve"> - w</w:t>
      </w:r>
      <w:r w:rsidR="00AD098B" w:rsidRPr="0074024E">
        <w:rPr>
          <w:iCs/>
          <w:color w:val="31849B" w:themeColor="accent5" w:themeShade="BF"/>
        </w:rPr>
        <w:t xml:space="preserve"> ramach wybieranych przedmiotów OGUN przynajmniej </w:t>
      </w:r>
      <w:r w:rsidR="005C0B54" w:rsidRPr="0074024E">
        <w:rPr>
          <w:iCs/>
          <w:color w:val="31849B" w:themeColor="accent5" w:themeShade="BF"/>
        </w:rPr>
        <w:t>3</w:t>
      </w:r>
      <w:r w:rsidR="00AD098B" w:rsidRPr="0074024E">
        <w:rPr>
          <w:iCs/>
          <w:color w:val="31849B" w:themeColor="accent5" w:themeShade="BF"/>
        </w:rPr>
        <w:t xml:space="preserve"> pkt ECTS mus</w:t>
      </w:r>
      <w:r w:rsidR="00050F34" w:rsidRPr="0074024E">
        <w:rPr>
          <w:iCs/>
          <w:color w:val="31849B" w:themeColor="accent5" w:themeShade="BF"/>
        </w:rPr>
        <w:t>zą</w:t>
      </w:r>
      <w:r w:rsidR="00AD098B" w:rsidRPr="0074024E">
        <w:rPr>
          <w:iCs/>
          <w:color w:val="31849B" w:themeColor="accent5" w:themeShade="BF"/>
        </w:rPr>
        <w:t xml:space="preserve"> dotyczyć OGUN-ów przyporządkowanych do dziedziny humanistycznej</w:t>
      </w:r>
    </w:p>
    <w:p w14:paraId="13BD4EFC" w14:textId="77777777" w:rsidR="003E7D61" w:rsidRPr="0074024E" w:rsidRDefault="00F55CD1" w:rsidP="003E7D61">
      <w:pPr>
        <w:pStyle w:val="Legenda"/>
        <w:rPr>
          <w:rFonts w:asciiTheme="minorHAnsi" w:hAnsiTheme="minorHAnsi"/>
          <w:b w:val="0"/>
          <w:sz w:val="22"/>
        </w:rPr>
      </w:pPr>
      <w:r w:rsidRPr="0074024E">
        <w:rPr>
          <w:rFonts w:asciiTheme="minorHAnsi" w:hAnsiTheme="minorHAnsi"/>
          <w:b w:val="0"/>
          <w:sz w:val="22"/>
        </w:rPr>
        <w:t xml:space="preserve">Do wyboru: 6 ETCS, </w:t>
      </w:r>
      <w:r w:rsidR="003E7D61" w:rsidRPr="0074024E">
        <w:rPr>
          <w:rFonts w:asciiTheme="minorHAnsi" w:hAnsiTheme="minorHAnsi"/>
          <w:b w:val="0"/>
          <w:sz w:val="22"/>
        </w:rPr>
        <w:t xml:space="preserve">2 i 3 semestr </w:t>
      </w:r>
    </w:p>
    <w:p w14:paraId="608BC467" w14:textId="77777777" w:rsidR="003E7D61" w:rsidRPr="0074024E" w:rsidRDefault="003E7D61" w:rsidP="003E7D61">
      <w:pPr>
        <w:pStyle w:val="Nagwek3"/>
        <w:rPr>
          <w:color w:val="31849B" w:themeColor="accent5" w:themeShade="BF"/>
          <w:lang w:eastAsia="pl-PL"/>
        </w:rPr>
      </w:pPr>
      <w:r w:rsidRPr="0074024E">
        <w:rPr>
          <w:color w:val="31849B" w:themeColor="accent5" w:themeShade="BF"/>
          <w:lang w:eastAsia="pl-PL"/>
        </w:rPr>
        <w:t>Zajęcia do wyboru (2 ECTS)</w:t>
      </w:r>
    </w:p>
    <w:p w14:paraId="6CFA9FB9" w14:textId="77777777" w:rsidR="003E7D61" w:rsidRPr="0074024E" w:rsidRDefault="003E7D61" w:rsidP="003E7D61">
      <w:r w:rsidRPr="0074024E">
        <w:t>2 zajęcia do wyboru</w:t>
      </w:r>
      <w:r w:rsidR="00F55CD1" w:rsidRPr="0074024E">
        <w:t xml:space="preserve">, </w:t>
      </w:r>
      <w:r w:rsidRPr="0074024E">
        <w:t xml:space="preserve">9 godz. </w:t>
      </w:r>
      <w:r w:rsidR="00FF1695" w:rsidRPr="0074024E">
        <w:t>,</w:t>
      </w:r>
      <w:r w:rsidRPr="0074024E">
        <w:t xml:space="preserve"> 3</w:t>
      </w:r>
      <w:r w:rsidR="00FF1695" w:rsidRPr="0074024E">
        <w:t>.</w:t>
      </w:r>
      <w:r w:rsidRPr="0074024E">
        <w:t xml:space="preserve"> i 4</w:t>
      </w:r>
      <w:r w:rsidR="00FF1695" w:rsidRPr="0074024E">
        <w:t>.</w:t>
      </w:r>
      <w:r w:rsidRPr="0074024E">
        <w:t xml:space="preserve"> semestr </w:t>
      </w:r>
    </w:p>
    <w:p w14:paraId="65CE6328" w14:textId="77777777" w:rsidR="003E7D61" w:rsidRPr="0074024E" w:rsidRDefault="003E7D61" w:rsidP="003E7D61">
      <w:pPr>
        <w:pStyle w:val="Nagwek3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>Zajęcia wyrównawcze  - realizowane internetowo (wspólnie z zajęciami regularnymi)</w:t>
      </w:r>
    </w:p>
    <w:p w14:paraId="39BEE58D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Organizacja i zarządzanie</w:t>
      </w:r>
    </w:p>
    <w:p w14:paraId="6B791AE7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Zarządzanie marketingowe</w:t>
      </w:r>
    </w:p>
    <w:p w14:paraId="2009F11A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Rachunek kosztów i rachunkowość zarządcza</w:t>
      </w:r>
    </w:p>
    <w:p w14:paraId="38733C8D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Zarzadzanie finansami</w:t>
      </w:r>
    </w:p>
    <w:p w14:paraId="37E6B95A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Ekonomia menedżerska</w:t>
      </w:r>
    </w:p>
    <w:p w14:paraId="29617A27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lastRenderedPageBreak/>
        <w:t>Prawo gospodarcze</w:t>
      </w:r>
    </w:p>
    <w:p w14:paraId="1B97F673" w14:textId="77777777" w:rsidR="003E7D61" w:rsidRPr="0074024E" w:rsidRDefault="003E7D61" w:rsidP="003E7D61">
      <w:pPr>
        <w:pStyle w:val="Akapitzlist"/>
        <w:numPr>
          <w:ilvl w:val="0"/>
          <w:numId w:val="29"/>
        </w:numPr>
      </w:pPr>
      <w:r w:rsidRPr="0074024E">
        <w:t>Metody ilościowe w zarządzaniu</w:t>
      </w:r>
    </w:p>
    <w:p w14:paraId="2FD649CF" w14:textId="77777777" w:rsidR="00F92E1A" w:rsidRPr="0074024E" w:rsidRDefault="00F92E1A" w:rsidP="003E7D61">
      <w:pPr>
        <w:pStyle w:val="Nagwek3"/>
        <w:rPr>
          <w:color w:val="31849B" w:themeColor="accent5" w:themeShade="BF"/>
        </w:rPr>
      </w:pPr>
    </w:p>
    <w:p w14:paraId="4ADA4E3C" w14:textId="77777777" w:rsidR="003E7D61" w:rsidRPr="0074024E" w:rsidRDefault="003E7D61" w:rsidP="003E7D61">
      <w:pPr>
        <w:pStyle w:val="Nagwek3"/>
        <w:rPr>
          <w:color w:val="31849B" w:themeColor="accent5" w:themeShade="BF"/>
        </w:rPr>
      </w:pPr>
      <w:r w:rsidRPr="0074024E">
        <w:rPr>
          <w:color w:val="31849B" w:themeColor="accent5" w:themeShade="BF"/>
        </w:rPr>
        <w:t xml:space="preserve">Zajęcia </w:t>
      </w:r>
      <w:r w:rsidR="00FF790A" w:rsidRPr="0074024E">
        <w:rPr>
          <w:color w:val="31849B" w:themeColor="accent5" w:themeShade="BF"/>
        </w:rPr>
        <w:t>prowadzone w języku angielskim</w:t>
      </w:r>
      <w:r w:rsidRPr="0074024E">
        <w:rPr>
          <w:color w:val="31849B" w:themeColor="accent5" w:themeShade="BF"/>
        </w:rPr>
        <w:t xml:space="preserve"> </w:t>
      </w:r>
    </w:p>
    <w:p w14:paraId="33F82AF1" w14:textId="77777777" w:rsidR="003E7D61" w:rsidRPr="0074024E" w:rsidRDefault="003E7D61" w:rsidP="003E7D61">
      <w:pPr>
        <w:spacing w:after="0" w:line="240" w:lineRule="auto"/>
        <w:rPr>
          <w:lang w:eastAsia="pl-PL"/>
        </w:rPr>
      </w:pPr>
      <w:r w:rsidRPr="0074024E">
        <w:rPr>
          <w:b/>
        </w:rPr>
        <w:t>2 przedmioty specjalnościowe: po 9 godz.</w:t>
      </w:r>
      <w:r w:rsidR="00FF790A" w:rsidRPr="0074024E">
        <w:rPr>
          <w:b/>
        </w:rPr>
        <w:t>,</w:t>
      </w:r>
      <w:r w:rsidRPr="0074024E">
        <w:rPr>
          <w:b/>
        </w:rPr>
        <w:t xml:space="preserve"> do wyboru</w:t>
      </w:r>
      <w:r w:rsidR="00FF790A" w:rsidRPr="0074024E">
        <w:rPr>
          <w:b/>
        </w:rPr>
        <w:t xml:space="preserve"> i </w:t>
      </w:r>
      <w:r w:rsidR="00F55CD1" w:rsidRPr="0074024E">
        <w:rPr>
          <w:b/>
        </w:rPr>
        <w:t>zrealizo</w:t>
      </w:r>
      <w:r w:rsidR="00FF790A" w:rsidRPr="0074024E">
        <w:rPr>
          <w:b/>
        </w:rPr>
        <w:t>wania przez każdego studenta</w:t>
      </w:r>
      <w:r w:rsidRPr="0074024E">
        <w:rPr>
          <w:b/>
        </w:rPr>
        <w:t xml:space="preserve"> – 4 ECTS</w:t>
      </w:r>
    </w:p>
    <w:p w14:paraId="52941C8B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lang w:val="en-US"/>
        </w:rPr>
      </w:pPr>
      <w:r w:rsidRPr="0074024E">
        <w:rPr>
          <w:rFonts w:cs="Times New Roman"/>
          <w:iCs/>
          <w:szCs w:val="18"/>
          <w:lang w:val="en-US"/>
        </w:rPr>
        <w:t>Employer Branding</w:t>
      </w:r>
    </w:p>
    <w:p w14:paraId="1717D4CB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lang w:val="en-US"/>
        </w:rPr>
      </w:pPr>
      <w:r w:rsidRPr="0074024E">
        <w:rPr>
          <w:rFonts w:cs="Times New Roman"/>
          <w:iCs/>
          <w:szCs w:val="18"/>
          <w:lang w:val="en-US"/>
        </w:rPr>
        <w:t>Performance Management</w:t>
      </w:r>
    </w:p>
    <w:p w14:paraId="084B307D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>Consumer Behavior</w:t>
      </w:r>
    </w:p>
    <w:p w14:paraId="478FDC7D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>Public Relations</w:t>
      </w:r>
    </w:p>
    <w:p w14:paraId="750A8046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>Organization Policy</w:t>
      </w:r>
    </w:p>
    <w:p w14:paraId="2EE7E79B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Change Management </w:t>
      </w:r>
    </w:p>
    <w:p w14:paraId="11ACE7A0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Learning Organization </w:t>
      </w:r>
    </w:p>
    <w:p w14:paraId="313E8F16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Leadership and Motivation </w:t>
      </w:r>
    </w:p>
    <w:p w14:paraId="48040E0B" w14:textId="77777777" w:rsidR="003E7D61" w:rsidRPr="0074024E" w:rsidRDefault="003E7D61" w:rsidP="003E7D61">
      <w:pPr>
        <w:pStyle w:val="Akapitzlist"/>
        <w:numPr>
          <w:ilvl w:val="0"/>
          <w:numId w:val="30"/>
        </w:numPr>
        <w:spacing w:after="0"/>
        <w:jc w:val="both"/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Corporate Culture and Multinational Management </w:t>
      </w:r>
    </w:p>
    <w:p w14:paraId="5E9B87AC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Strategic Marketing </w:t>
      </w:r>
    </w:p>
    <w:p w14:paraId="0FB0BCDC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lang w:val="en-US"/>
        </w:rPr>
      </w:pPr>
      <w:r w:rsidRPr="0074024E">
        <w:rPr>
          <w:rFonts w:cs="Times New Roman"/>
          <w:iCs/>
          <w:szCs w:val="18"/>
          <w:lang w:val="en-US"/>
        </w:rPr>
        <w:t>Sales Force Management</w:t>
      </w:r>
    </w:p>
    <w:p w14:paraId="0A4A0291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 xml:space="preserve">Experience Marketing </w:t>
      </w:r>
    </w:p>
    <w:p w14:paraId="54512275" w14:textId="77777777" w:rsidR="003E7D61" w:rsidRPr="0074024E" w:rsidRDefault="003E7D61" w:rsidP="003E7D61">
      <w:pPr>
        <w:pStyle w:val="Akapitzlist"/>
        <w:numPr>
          <w:ilvl w:val="0"/>
          <w:numId w:val="30"/>
        </w:numPr>
        <w:rPr>
          <w:rFonts w:cs="Times New Roman"/>
          <w:iCs/>
          <w:szCs w:val="18"/>
          <w:lang w:val="en-US"/>
        </w:rPr>
      </w:pPr>
      <w:r w:rsidRPr="0074024E">
        <w:rPr>
          <w:rFonts w:cs="Times New Roman"/>
          <w:iCs/>
          <w:szCs w:val="18"/>
          <w:lang w:val="en-US"/>
        </w:rPr>
        <w:t>Corporate Governance</w:t>
      </w:r>
    </w:p>
    <w:p w14:paraId="47A3BBAB" w14:textId="77777777" w:rsidR="009F2A21" w:rsidRPr="00574CEF" w:rsidRDefault="003E7D61" w:rsidP="00FF790A">
      <w:pPr>
        <w:pStyle w:val="Nagwek4"/>
      </w:pPr>
      <w:r w:rsidRPr="0074024E">
        <w:rPr>
          <w:b w:val="0"/>
          <w:i w:val="0"/>
          <w:color w:val="auto"/>
        </w:rPr>
        <w:t>Uwaga: nie można wybrać przedmiotów, które są</w:t>
      </w:r>
      <w:r w:rsidR="00FF790A" w:rsidRPr="0074024E">
        <w:rPr>
          <w:b w:val="0"/>
          <w:i w:val="0"/>
          <w:color w:val="auto"/>
        </w:rPr>
        <w:t xml:space="preserve"> wykładane na specjalnościach w języku polskim.</w:t>
      </w:r>
    </w:p>
    <w:sectPr w:rsidR="009F2A21" w:rsidRPr="00574CEF" w:rsidSect="00E3481E">
      <w:headerReference w:type="default" r:id="rId7"/>
      <w:footerReference w:type="default" r:id="rId8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99851" w14:textId="77777777" w:rsidR="00E07313" w:rsidRDefault="00E07313" w:rsidP="009F2A21">
      <w:pPr>
        <w:spacing w:after="0" w:line="240" w:lineRule="auto"/>
      </w:pPr>
      <w:r>
        <w:separator/>
      </w:r>
    </w:p>
  </w:endnote>
  <w:endnote w:type="continuationSeparator" w:id="0">
    <w:p w14:paraId="61F0B451" w14:textId="77777777" w:rsidR="00E07313" w:rsidRDefault="00E07313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43BF23EC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16D1F59F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0FC882EC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A53470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D82F89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050F34">
          <w:rPr>
            <w:rFonts w:asciiTheme="majorHAnsi" w:hAnsiTheme="majorHAnsi"/>
            <w:b/>
            <w:noProof/>
            <w:sz w:val="18"/>
            <w:szCs w:val="18"/>
          </w:rPr>
          <w:t>4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0BA44E66" w14:textId="77777777" w:rsidR="00E07313" w:rsidRDefault="008E1E4A">
        <w:pPr>
          <w:pStyle w:val="Stopka"/>
          <w:jc w:val="center"/>
        </w:pPr>
      </w:p>
    </w:sdtContent>
  </w:sdt>
  <w:p w14:paraId="3960584D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6ECD" w14:textId="77777777" w:rsidR="00E07313" w:rsidRDefault="00E07313" w:rsidP="009F2A21">
      <w:pPr>
        <w:spacing w:after="0" w:line="240" w:lineRule="auto"/>
      </w:pPr>
      <w:r>
        <w:separator/>
      </w:r>
    </w:p>
  </w:footnote>
  <w:footnote w:type="continuationSeparator" w:id="0">
    <w:p w14:paraId="665DD77E" w14:textId="77777777" w:rsidR="00E07313" w:rsidRDefault="00E07313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5B5E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- ZARZĄDZANIE </w:t>
    </w:r>
  </w:p>
  <w:p w14:paraId="0604F1E1" w14:textId="77777777" w:rsidR="00E07313" w:rsidRPr="008B0447" w:rsidRDefault="003E7D61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NIE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STACJONARNE </w:t>
    </w:r>
    <w:r>
      <w:rPr>
        <w:rFonts w:asciiTheme="majorHAnsi" w:hAnsiTheme="majorHAnsi"/>
        <w:b/>
        <w:color w:val="31849B" w:themeColor="accent5" w:themeShade="BF"/>
      </w:rPr>
      <w:t xml:space="preserve">ZAOCZNE </w:t>
    </w:r>
    <w:r w:rsidR="00E07313" w:rsidRPr="008B0447">
      <w:rPr>
        <w:rFonts w:asciiTheme="majorHAnsi" w:hAnsiTheme="majorHAnsi"/>
        <w:b/>
        <w:color w:val="31849B" w:themeColor="accent5" w:themeShade="BF"/>
      </w:rPr>
      <w:t>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="00E07313"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06BFF838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0DA227A8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20D80B0F" w14:textId="1D62A0F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B91896">
      <w:rPr>
        <w:rFonts w:asciiTheme="majorHAnsi" w:hAnsiTheme="majorHAnsi"/>
        <w:b/>
        <w:color w:val="31849B" w:themeColor="accent5" w:themeShade="BF"/>
      </w:rPr>
      <w:t>2</w:t>
    </w:r>
    <w:r w:rsidR="00722F2C">
      <w:rPr>
        <w:rFonts w:asciiTheme="majorHAnsi" w:hAnsiTheme="majorHAnsi"/>
        <w:b/>
        <w:color w:val="31849B" w:themeColor="accent5" w:themeShade="BF"/>
      </w:rPr>
      <w:t>4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722F2C">
      <w:rPr>
        <w:rFonts w:asciiTheme="majorHAnsi" w:hAnsiTheme="majorHAnsi"/>
        <w:b/>
        <w:color w:val="31849B" w:themeColor="accent5" w:themeShade="BF"/>
      </w:rPr>
      <w:t>5</w:t>
    </w:r>
  </w:p>
  <w:p w14:paraId="1B2D0CAD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5E2F"/>
    <w:multiLevelType w:val="hybridMultilevel"/>
    <w:tmpl w:val="E27AEEC0"/>
    <w:lvl w:ilvl="0" w:tplc="F4982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6999"/>
    <w:multiLevelType w:val="hybridMultilevel"/>
    <w:tmpl w:val="DAC0AE48"/>
    <w:lvl w:ilvl="0" w:tplc="1C72C9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73D1387"/>
    <w:multiLevelType w:val="hybridMultilevel"/>
    <w:tmpl w:val="B364B40E"/>
    <w:lvl w:ilvl="0" w:tplc="EBC20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44868"/>
    <w:multiLevelType w:val="hybridMultilevel"/>
    <w:tmpl w:val="F8AEE1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021EE"/>
    <w:multiLevelType w:val="hybridMultilevel"/>
    <w:tmpl w:val="E1C03B52"/>
    <w:lvl w:ilvl="0" w:tplc="EE50F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50840"/>
    <w:multiLevelType w:val="hybridMultilevel"/>
    <w:tmpl w:val="4EE62F64"/>
    <w:lvl w:ilvl="0" w:tplc="E59E9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DE6830"/>
    <w:multiLevelType w:val="hybridMultilevel"/>
    <w:tmpl w:val="856C1C4E"/>
    <w:lvl w:ilvl="0" w:tplc="6D76B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A6058"/>
    <w:multiLevelType w:val="hybridMultilevel"/>
    <w:tmpl w:val="C42E97D0"/>
    <w:lvl w:ilvl="0" w:tplc="BF1870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13019"/>
    <w:multiLevelType w:val="hybridMultilevel"/>
    <w:tmpl w:val="C0423B68"/>
    <w:lvl w:ilvl="0" w:tplc="7E18B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5192F"/>
    <w:multiLevelType w:val="hybridMultilevel"/>
    <w:tmpl w:val="B956C7C4"/>
    <w:lvl w:ilvl="0" w:tplc="AA9A5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75E48"/>
    <w:multiLevelType w:val="hybridMultilevel"/>
    <w:tmpl w:val="6DD86CE6"/>
    <w:lvl w:ilvl="0" w:tplc="3E1C2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25"/>
  </w:num>
  <w:num w:numId="5">
    <w:abstractNumId w:val="11"/>
  </w:num>
  <w:num w:numId="6">
    <w:abstractNumId w:val="22"/>
  </w:num>
  <w:num w:numId="7">
    <w:abstractNumId w:val="0"/>
  </w:num>
  <w:num w:numId="8">
    <w:abstractNumId w:val="14"/>
  </w:num>
  <w:num w:numId="9">
    <w:abstractNumId w:val="30"/>
  </w:num>
  <w:num w:numId="10">
    <w:abstractNumId w:val="24"/>
  </w:num>
  <w:num w:numId="11">
    <w:abstractNumId w:val="12"/>
  </w:num>
  <w:num w:numId="12">
    <w:abstractNumId w:val="4"/>
  </w:num>
  <w:num w:numId="13">
    <w:abstractNumId w:val="5"/>
  </w:num>
  <w:num w:numId="14">
    <w:abstractNumId w:val="18"/>
  </w:num>
  <w:num w:numId="15">
    <w:abstractNumId w:val="29"/>
  </w:num>
  <w:num w:numId="16">
    <w:abstractNumId w:val="3"/>
  </w:num>
  <w:num w:numId="17">
    <w:abstractNumId w:val="7"/>
  </w:num>
  <w:num w:numId="18">
    <w:abstractNumId w:val="16"/>
  </w:num>
  <w:num w:numId="19">
    <w:abstractNumId w:val="10"/>
  </w:num>
  <w:num w:numId="20">
    <w:abstractNumId w:val="20"/>
  </w:num>
  <w:num w:numId="21">
    <w:abstractNumId w:val="28"/>
  </w:num>
  <w:num w:numId="22">
    <w:abstractNumId w:val="23"/>
  </w:num>
  <w:num w:numId="23">
    <w:abstractNumId w:val="15"/>
  </w:num>
  <w:num w:numId="24">
    <w:abstractNumId w:val="26"/>
  </w:num>
  <w:num w:numId="25">
    <w:abstractNumId w:val="21"/>
  </w:num>
  <w:num w:numId="26">
    <w:abstractNumId w:val="1"/>
  </w:num>
  <w:num w:numId="27">
    <w:abstractNumId w:val="19"/>
  </w:num>
  <w:num w:numId="28">
    <w:abstractNumId w:val="2"/>
  </w:num>
  <w:num w:numId="29">
    <w:abstractNumId w:val="9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33865"/>
    <w:rsid w:val="000369EE"/>
    <w:rsid w:val="00050F34"/>
    <w:rsid w:val="00060750"/>
    <w:rsid w:val="00073448"/>
    <w:rsid w:val="000924D6"/>
    <w:rsid w:val="00191390"/>
    <w:rsid w:val="00191AF0"/>
    <w:rsid w:val="0025317A"/>
    <w:rsid w:val="002C0F2F"/>
    <w:rsid w:val="003300D9"/>
    <w:rsid w:val="003A5E68"/>
    <w:rsid w:val="003E7D61"/>
    <w:rsid w:val="00574CEF"/>
    <w:rsid w:val="00576F52"/>
    <w:rsid w:val="005C0B54"/>
    <w:rsid w:val="005C7743"/>
    <w:rsid w:val="005E473E"/>
    <w:rsid w:val="005F18DA"/>
    <w:rsid w:val="006D389D"/>
    <w:rsid w:val="00722F2C"/>
    <w:rsid w:val="0074024E"/>
    <w:rsid w:val="00742124"/>
    <w:rsid w:val="0076650D"/>
    <w:rsid w:val="00783D35"/>
    <w:rsid w:val="00863E07"/>
    <w:rsid w:val="008B0447"/>
    <w:rsid w:val="008E1E4A"/>
    <w:rsid w:val="009F2A21"/>
    <w:rsid w:val="00A05D96"/>
    <w:rsid w:val="00AD098B"/>
    <w:rsid w:val="00B91896"/>
    <w:rsid w:val="00C92F3F"/>
    <w:rsid w:val="00D05337"/>
    <w:rsid w:val="00D47461"/>
    <w:rsid w:val="00E07313"/>
    <w:rsid w:val="00E3481E"/>
    <w:rsid w:val="00E85F37"/>
    <w:rsid w:val="00EB7998"/>
    <w:rsid w:val="00EC264E"/>
    <w:rsid w:val="00F04AF0"/>
    <w:rsid w:val="00F55CD1"/>
    <w:rsid w:val="00F57ED7"/>
    <w:rsid w:val="00F92E1A"/>
    <w:rsid w:val="00FF1695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C8D2F25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2</cp:revision>
  <dcterms:created xsi:type="dcterms:W3CDTF">2025-03-11T12:59:00Z</dcterms:created>
  <dcterms:modified xsi:type="dcterms:W3CDTF">2025-03-11T12:59:00Z</dcterms:modified>
</cp:coreProperties>
</file>