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61B5" w14:textId="469057F1" w:rsidR="009E10DE" w:rsidRDefault="009E10DE" w:rsidP="009E10DE">
      <w:pPr>
        <w:pStyle w:val="Nagwek4"/>
        <w:spacing w:before="0"/>
        <w:jc w:val="center"/>
        <w:rPr>
          <w:color w:val="31849B" w:themeColor="accent5" w:themeShade="BF"/>
        </w:rPr>
      </w:pPr>
      <w:r>
        <w:rPr>
          <w:noProof/>
          <w:color w:val="31849B" w:themeColor="accent5" w:themeShade="BF"/>
        </w:rPr>
        <w:drawing>
          <wp:inline distT="0" distB="0" distL="0" distR="0" wp14:anchorId="2A8A9337" wp14:editId="69F3A9C8">
            <wp:extent cx="5257800" cy="46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B5B65" w14:textId="3B42DDA9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F15F97">
        <w:trPr>
          <w:trHeight w:val="168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386F36A1" w14:textId="77777777" w:rsidTr="00F15F97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2DBB7D6D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Autoprezentacja i etykieta biznesu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15D6F1BF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31100C9E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B7CA51E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2D66B87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8C1388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Przywództwo i praca w zespołach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3D9260F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374718E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4414E487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35677202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44400F02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54134537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438AFA52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40662A1F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Zarządzanie </w:t>
            </w:r>
            <w:proofErr w:type="spellStart"/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ekorozwojowe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361587C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502FA437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A37686" w:rsidRPr="00DC1808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A37686" w:rsidRPr="00DC1808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39D3CBAE" w:rsidR="00A37686" w:rsidRPr="00DC1808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7FFDAA59" w:rsidR="00A37686" w:rsidRPr="00DC1808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025329CC" w:rsidR="00A37686" w:rsidRPr="00DC1808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1965" w:rsidRPr="00DD13D0" w14:paraId="57023549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20871305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marketingowe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3E049216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240F1CE5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542EC04C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7A4AAC37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417D2592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4F1D1C01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1965" w:rsidRPr="00DD13D0" w14:paraId="3BA8B18A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1C8DD58B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50653886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72D4420C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2093FE0D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13EF9F90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79173B03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1C8E4644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1965" w:rsidRPr="00DD13D0" w14:paraId="45D7C323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D396F1C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5636410C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53F6C3CA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6885F56A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4086F856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1E9327F5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5E87FF37" w:rsidR="00A31965" w:rsidRPr="00DC1808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1965" w:rsidRPr="00DD13D0" w14:paraId="304D49F0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C5A5" w14:textId="2CF30143" w:rsidR="00A31965" w:rsidRPr="00F15F97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Badania i analizy rynku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1D24" w14:textId="77777777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AB84" w14:textId="28FBFB71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E50F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755D3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76A4" w14:textId="1B7464B8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83623" w14:textId="0901C06C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BE46" w14:textId="3684045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1965" w:rsidRPr="00DD13D0" w14:paraId="1AECC131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0B82" w14:textId="795D70BF" w:rsidR="00A31965" w:rsidRPr="00F15F97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Podstawy programowania i analiza danych w języku 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95D6E" w14:textId="77777777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1AF" w14:textId="77777777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CF8E" w14:textId="6322C811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5147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F0B4" w14:textId="0D0FB98C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F00C" w14:textId="134B98DF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0E137" w14:textId="01A74158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1965" w:rsidRPr="00DD13D0" w14:paraId="6107483E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008D" w14:textId="725A8C36" w:rsidR="00A31965" w:rsidRPr="00F15F97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Matematyka dyskretna i teoria mnogości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FEA8" w14:textId="55F44196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6047" w14:textId="77777777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5756" w14:textId="36A5AB7D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6C63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EC68" w14:textId="5CA68E6D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0E79" w14:textId="56344C25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16BE" w14:textId="2256B846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1965" w:rsidRPr="00DD13D0" w14:paraId="05B273D4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AAA8" w14:textId="7F31109C" w:rsidR="00A31965" w:rsidRPr="00F15F97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Badanie zależności w biznesie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D35D" w14:textId="77777777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5294" w14:textId="77777777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CFA8" w14:textId="4BDFD390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3C57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CD6B" w14:textId="74274A82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466F" w14:textId="2F5A1CEE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B85" w14:textId="0882883E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1965" w:rsidRPr="00DD13D0" w14:paraId="2785AEB3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00596BD6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050F09E6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30F22A5E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233FA855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2B159A4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1965" w:rsidRPr="00DD13D0" w14:paraId="5D7DFE46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9F12" w14:textId="57C0E307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46D6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5CA7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557F" w14:textId="4D2C19FD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D962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3BF8" w14:textId="7DB7C9D1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7A236" w14:textId="340D9D96" w:rsidR="00A31965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DB0B" w14:textId="38C8A083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1965" w:rsidRPr="00DD13D0" w14:paraId="779D5D9C" w14:textId="77777777" w:rsidTr="00F15F97">
        <w:trPr>
          <w:trHeight w:val="31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5C6EAD29" w:rsidR="00A31965" w:rsidRPr="00DD13D0" w:rsidRDefault="00DC1808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3C004BBD" w:rsidR="00A31965" w:rsidRPr="00DD13D0" w:rsidRDefault="00DC1808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6A288EBC" w:rsidR="00A31965" w:rsidRPr="00DD13D0" w:rsidRDefault="00DC1808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70E207A6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46A8580F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A31965" w:rsidRPr="00DD13D0" w:rsidRDefault="00A31965" w:rsidP="00A319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129A55B7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E33E8B">
        <w:rPr>
          <w:rFonts w:asciiTheme="majorHAnsi" w:hAnsiTheme="majorHAnsi"/>
          <w:sz w:val="20"/>
          <w:szCs w:val="20"/>
        </w:rPr>
        <w:t>204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1DD260FB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**Do wyboru </w:t>
      </w:r>
      <w:r w:rsidR="00F15F97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F15F97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ADF4411" w14:textId="65F57557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2 przedmioty z puli wszystkich zajęć do wyboru 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884"/>
        <w:gridCol w:w="887"/>
        <w:gridCol w:w="885"/>
        <w:gridCol w:w="887"/>
        <w:gridCol w:w="885"/>
        <w:gridCol w:w="887"/>
        <w:gridCol w:w="1274"/>
      </w:tblGrid>
      <w:tr w:rsidR="009F2B37" w:rsidRPr="00DC1808" w14:paraId="3754D288" w14:textId="77777777" w:rsidTr="00113458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C1808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C1808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C1808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C1808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C1808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C1808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C1808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C1808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C1808" w14:paraId="50E26B4A" w14:textId="77777777" w:rsidTr="00113458">
        <w:trPr>
          <w:trHeight w:val="521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C1808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3FE339E4" w:rsidR="008600D4" w:rsidRPr="00DC1808" w:rsidRDefault="00E33E8B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C1808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C1808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C1808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6CEBAF07" w:rsidR="008600D4" w:rsidRPr="00DC1808" w:rsidRDefault="00E33E8B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70E46017" w:rsidR="008600D4" w:rsidRPr="00DC1808" w:rsidRDefault="00A3196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30F62C51" w:rsidR="008600D4" w:rsidRPr="00DC1808" w:rsidRDefault="00B90DD9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C1808" w14:paraId="13E12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4A82B583" w:rsidR="008600D4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77C86C00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5C5D0652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601EC4EA" w:rsidR="008600D4" w:rsidRPr="00DC180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1A232162" w:rsidR="008600D4" w:rsidRPr="00DC1808" w:rsidRDefault="00E33E8B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04473DCE" w:rsidR="008600D4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6F0EF72A" w:rsidR="008600D4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C1808" w14:paraId="2844B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434238C0" w:rsidR="008600D4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prowadzenia działalności gospodarczej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0983A2DD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73511AF2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3BE0F22C" w:rsidR="008600D4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33E8B"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18F44D73" w:rsidR="008600D4" w:rsidRPr="00DC180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2EE89C02" w:rsidR="008600D4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4DB9AD53" w:rsidR="008600D4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C1808" w14:paraId="64E37B0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328ED53E" w:rsidR="008600D4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68334F71" w:rsidR="008600D4" w:rsidRPr="00DC180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4E9B3177" w:rsidR="008600D4" w:rsidRPr="00DC180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2CB5D5B7" w:rsidR="008600D4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3393F63C" w:rsidR="008600D4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113458" w:rsidRPr="00DC1808" w14:paraId="6543FBC1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04DB" w14:textId="4E95BE02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lastRenderedPageBreak/>
              <w:t>Zaawansowana analiza danych w języku R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806BE" w14:textId="77777777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A846" w14:textId="77777777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7765" w14:textId="7894CE5E" w:rsidR="00113458" w:rsidRPr="00DC180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4219" w14:textId="77777777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87BD9" w14:textId="5E1B85DD" w:rsidR="00113458" w:rsidRPr="00DC180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E13E" w14:textId="56D490EA" w:rsidR="00113458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4BDDA" w14:textId="7AEE33FD" w:rsidR="00113458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113458" w:rsidRPr="00DC1808" w14:paraId="17B8255D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97852" w14:textId="161A411A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Matematyka wyższa</w:t>
            </w:r>
            <w:r w:rsidR="00827855"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 w zastosowaniach biznesowych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AD2A" w14:textId="77777777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1A1F" w14:textId="77777777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E677" w14:textId="18E714EC" w:rsidR="00113458" w:rsidRPr="00DC180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167B" w14:textId="77777777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4FD0" w14:textId="3FA5C82C" w:rsidR="00113458" w:rsidRPr="00DC180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C451" w14:textId="33C84D21" w:rsidR="00113458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A2487" w14:textId="22806C0B" w:rsidR="00113458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113458" w:rsidRPr="00DC1808" w14:paraId="107CCAC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FA5F" w14:textId="77762340" w:rsidR="00113458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Proseminarium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CCDA" w14:textId="77777777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A5D4" w14:textId="77777777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9FAA" w14:textId="7BE660E5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1B18" w14:textId="5020210F" w:rsidR="00113458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3580" w14:textId="4172E963" w:rsidR="00113458" w:rsidRPr="00DC180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1171" w14:textId="18A75B51" w:rsidR="00113458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00C0" w14:textId="5A8BCFF2" w:rsidR="00113458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113458" w:rsidRPr="00DC1808" w14:paraId="4916EB3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5FCBA" w14:textId="38B53D20" w:rsidR="00113458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694C" w14:textId="77777777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80DE" w14:textId="66B41B82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B2F1" w14:textId="77777777" w:rsidR="00113458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EAFC7" w14:textId="254F1A63" w:rsidR="00113458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322C" w14:textId="070AD659" w:rsidR="00113458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8366" w14:textId="1BF6C985" w:rsidR="00113458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A97C" w14:textId="1CB79671" w:rsidR="00113458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C1808" w14:paraId="3E498207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56E1D5F3" w:rsidR="00DD13D0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C1808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C1808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141B6BEA" w:rsidR="00DD13D0" w:rsidRPr="00DC1808" w:rsidRDefault="008E620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C1808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34C47C61" w:rsidR="00DD13D0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659DC570" w:rsidR="00DD13D0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76242A2B" w:rsidR="00DD13D0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C1808" w14:paraId="7C814933" w14:textId="77777777" w:rsidTr="00113458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58F726F2" w:rsidR="008600D4" w:rsidRPr="00DC180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 w języku angielskim***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36D440CE" w:rsidR="008600D4" w:rsidRPr="00DC180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C1808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75B1E9A6" w:rsidR="008600D4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E33E8B"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3ECD38A6" w:rsidR="008600D4" w:rsidRPr="00DC1808" w:rsidRDefault="00A3196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6472A1D7" w:rsidR="008600D4" w:rsidRPr="00DC180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C1808" w14:paraId="307C6BE9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C1808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79AB785E" w:rsidR="00DD13D0" w:rsidRPr="00DC1808" w:rsidRDefault="00E33E8B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4FE2797C" w:rsidR="00DD13D0" w:rsidRPr="00DC1808" w:rsidRDefault="00B90DD9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74CD3A67" w:rsidR="00DD13D0" w:rsidRPr="00DC1808" w:rsidRDefault="00E33E8B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DC1808"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0AAE3577" w:rsidR="00DD13D0" w:rsidRPr="00DC1808" w:rsidRDefault="00DC1808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00B88831" w:rsidR="00DD13D0" w:rsidRPr="00DC1808" w:rsidRDefault="008E620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C1808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C180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C1808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Pr="00DC1808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C1808">
        <w:rPr>
          <w:lang w:eastAsia="pl-PL"/>
        </w:rPr>
        <w:t>*</w:t>
      </w:r>
      <w:r w:rsidRPr="00DC1808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470A4E75" w:rsidR="00A35745" w:rsidRPr="00DC1808" w:rsidRDefault="00A35745" w:rsidP="00F15F97">
      <w:pPr>
        <w:spacing w:after="0"/>
        <w:rPr>
          <w:rFonts w:eastAsia="Arial" w:cstheme="minorHAnsi"/>
          <w:sz w:val="18"/>
          <w:szCs w:val="18"/>
        </w:rPr>
      </w:pPr>
      <w:r w:rsidRPr="00DC1808">
        <w:rPr>
          <w:rFonts w:eastAsia="Arial" w:cstheme="minorHAnsi"/>
          <w:sz w:val="18"/>
          <w:szCs w:val="18"/>
        </w:rPr>
        <w:t>** Do wyboru 2 z 4 przedmiotów kierunkowych</w:t>
      </w:r>
      <w:r w:rsidR="005C2E44" w:rsidRPr="00DC1808">
        <w:rPr>
          <w:rFonts w:eastAsia="Arial" w:cstheme="minorHAnsi"/>
          <w:sz w:val="18"/>
          <w:szCs w:val="18"/>
        </w:rPr>
        <w:t xml:space="preserve"> w języku angielskim</w:t>
      </w:r>
    </w:p>
    <w:p w14:paraId="7170BA23" w14:textId="38C7BF48" w:rsidR="00F15F97" w:rsidRPr="00DC1808" w:rsidRDefault="00F15F97" w:rsidP="00B90DD9">
      <w:pPr>
        <w:spacing w:after="0"/>
        <w:rPr>
          <w:rFonts w:eastAsia="Arial" w:cstheme="minorHAnsi"/>
          <w:sz w:val="18"/>
          <w:szCs w:val="18"/>
        </w:rPr>
      </w:pPr>
      <w:r w:rsidRPr="00DC1808">
        <w:rPr>
          <w:rFonts w:eastAsia="Arial" w:cstheme="minorHAnsi"/>
          <w:sz w:val="18"/>
          <w:szCs w:val="18"/>
        </w:rPr>
        <w:t xml:space="preserve">*** Do wyboru </w:t>
      </w:r>
      <w:r w:rsidR="00B90DD9" w:rsidRPr="00DC1808">
        <w:rPr>
          <w:rFonts w:eastAsia="Arial" w:cstheme="minorHAnsi"/>
          <w:sz w:val="18"/>
          <w:szCs w:val="18"/>
        </w:rPr>
        <w:t>1</w:t>
      </w:r>
      <w:r w:rsidRPr="00DC1808">
        <w:rPr>
          <w:rFonts w:eastAsia="Arial" w:cstheme="minorHAnsi"/>
          <w:sz w:val="18"/>
          <w:szCs w:val="18"/>
        </w:rPr>
        <w:t xml:space="preserve"> przedmiot</w:t>
      </w:r>
      <w:r w:rsidR="00B90DD9" w:rsidRPr="00DC1808">
        <w:rPr>
          <w:rFonts w:eastAsia="Arial" w:cstheme="minorHAnsi"/>
          <w:sz w:val="18"/>
          <w:szCs w:val="18"/>
        </w:rPr>
        <w:t xml:space="preserve"> </w:t>
      </w:r>
      <w:r w:rsidRPr="00DC1808">
        <w:rPr>
          <w:rFonts w:eastAsia="Arial" w:cstheme="minorHAnsi"/>
          <w:sz w:val="18"/>
          <w:szCs w:val="18"/>
        </w:rPr>
        <w:t xml:space="preserve">z puli wszystkich zajęć do wyboru </w:t>
      </w:r>
    </w:p>
    <w:p w14:paraId="30448EE1" w14:textId="79644DF5" w:rsidR="00E3481E" w:rsidRPr="00DC1808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C1808">
        <w:rPr>
          <w:rFonts w:asciiTheme="majorHAnsi" w:hAnsiTheme="majorHAnsi"/>
          <w:sz w:val="20"/>
          <w:szCs w:val="20"/>
        </w:rPr>
        <w:t xml:space="preserve">Łączna liczba godzin: </w:t>
      </w:r>
      <w:r w:rsidR="00E33E8B" w:rsidRPr="00DC1808">
        <w:rPr>
          <w:rFonts w:asciiTheme="majorHAnsi" w:hAnsiTheme="majorHAnsi"/>
          <w:sz w:val="20"/>
          <w:szCs w:val="20"/>
        </w:rPr>
        <w:t>216</w:t>
      </w:r>
    </w:p>
    <w:p w14:paraId="512A2148" w14:textId="2AA5165F" w:rsidR="00E3481E" w:rsidRPr="00DC1808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C1808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 w:rsidRPr="00DC1808">
        <w:rPr>
          <w:rFonts w:asciiTheme="majorHAnsi" w:hAnsiTheme="majorHAnsi"/>
          <w:sz w:val="20"/>
          <w:szCs w:val="20"/>
        </w:rPr>
        <w:t>3</w:t>
      </w:r>
      <w:r w:rsidR="00A37686" w:rsidRPr="00DC1808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C1808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6E60B061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Technologie informacyjne w e-biznesie (IT)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333CF7D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2F5C0376" w:rsidR="00A37686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13080ECA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51D9BAE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583CFA73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43DDCACD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gospodarki cyfrowej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28DC982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542FCA2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55A2EE6B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30BE7A09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112AD21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5F2988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3CBDF6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Kultura organizacyjna i zarządzanie międzykulturowe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DADB95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167943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5A2DA94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72CADE9D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7F4227B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3660F388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0BA9BFF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269E9F9E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6AC483CD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27FB5AD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406B7582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1285236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Analityka biznesowa w zarządzaniu - Systemy Business </w:t>
            </w:r>
            <w:proofErr w:type="spellStart"/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Intelligence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33C0BB4B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1B5508E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0D9F559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3E38249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C180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7686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3F9F370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prognozowania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4A621163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10A7F76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739D24C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26D26FB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1729837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2ACAC9C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036E25E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5865906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430696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64AC103B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4472F1F6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1DDB0F5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0A4DA68F" w:rsidR="009F2B37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51314398" w:rsidR="009F2B37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304846B3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149B576B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47E3E600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4B841F0E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5B11145F" w:rsidR="009F2B37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255B33D2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3347BC70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3464052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312FB6C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2F520824" w:rsidR="00A37686" w:rsidRPr="00DD13D0" w:rsidRDefault="00DC180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27FF2F84" w:rsidR="00A37686" w:rsidRPr="00DD13D0" w:rsidRDefault="00DC180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50BDAAD7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3AB5CD43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5B4351E1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E33E8B">
        <w:rPr>
          <w:rFonts w:asciiTheme="majorHAnsi" w:hAnsiTheme="majorHAnsi"/>
          <w:sz w:val="20"/>
          <w:szCs w:val="20"/>
        </w:rPr>
        <w:t>156</w:t>
      </w:r>
    </w:p>
    <w:p w14:paraId="6C7BE93B" w14:textId="73076E29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994CD2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01F49840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 Do wyboru </w:t>
      </w:r>
      <w:r w:rsidR="00B90DD9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B90DD9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0A273B2F" w14:textId="44A5C210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 xml:space="preserve">1 </w:t>
      </w:r>
      <w:r>
        <w:rPr>
          <w:rFonts w:eastAsia="Arial" w:cstheme="minorHAnsi"/>
          <w:sz w:val="18"/>
          <w:szCs w:val="18"/>
        </w:rPr>
        <w:t xml:space="preserve">przedmiot z puli wszystkich zajęć do wyboru </w:t>
      </w:r>
    </w:p>
    <w:p w14:paraId="7D1AD9EC" w14:textId="77777777" w:rsidR="00F15F97" w:rsidRPr="00DD13D0" w:rsidRDefault="00F15F97" w:rsidP="00DD13D0">
      <w:pPr>
        <w:rPr>
          <w:lang w:eastAsia="pl-PL"/>
        </w:rPr>
      </w:pPr>
    </w:p>
    <w:p w14:paraId="1B004EA5" w14:textId="0386AB6E" w:rsidR="00440444" w:rsidRDefault="009E10DE" w:rsidP="009E10DE">
      <w:pPr>
        <w:pStyle w:val="Nagwek3"/>
        <w:jc w:val="center"/>
        <w:rPr>
          <w:color w:val="31849B" w:themeColor="accent5" w:themeShade="BF"/>
        </w:rPr>
      </w:pPr>
      <w:r>
        <w:rPr>
          <w:noProof/>
          <w:color w:val="31849B" w:themeColor="accent5" w:themeShade="BF"/>
        </w:rPr>
        <w:lastRenderedPageBreak/>
        <w:drawing>
          <wp:inline distT="0" distB="0" distL="0" distR="0" wp14:anchorId="606B3F99" wp14:editId="66D73BA3">
            <wp:extent cx="5257800" cy="466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8795F" w14:textId="4FBA1864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3146A027" w14:textId="0FFEB1C2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 xml:space="preserve">Komunikacja z AI: Programowanie w </w:t>
      </w:r>
      <w:proofErr w:type="spellStart"/>
      <w:r w:rsidRPr="00440444">
        <w:t>Python</w:t>
      </w:r>
      <w:proofErr w:type="spellEnd"/>
      <w:r w:rsidRPr="00440444">
        <w:t xml:space="preserve"> 1</w:t>
      </w:r>
    </w:p>
    <w:p w14:paraId="38F608FD" w14:textId="69CA0FD3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>Probabilistyka i rachunek prawdopodobieństwa w biznesie</w:t>
      </w:r>
    </w:p>
    <w:p w14:paraId="07CDEE58" w14:textId="53D15194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>AI w analizie danych</w:t>
      </w:r>
    </w:p>
    <w:p w14:paraId="20338B63" w14:textId="66237E49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>Analiza wielowymiarowa</w:t>
      </w:r>
    </w:p>
    <w:p w14:paraId="7AB099F2" w14:textId="5B07B0D2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>Statystyka opisowa - zajęcia uzupełniające - tylko semestr 1</w:t>
      </w:r>
    </w:p>
    <w:p w14:paraId="51173E9B" w14:textId="6505084B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>Metody statystyczne - zajęcia uzupełniające - tylko semestr 1</w:t>
      </w:r>
    </w:p>
    <w:p w14:paraId="0D1C20F5" w14:textId="10E202AF" w:rsidR="00440444" w:rsidRPr="00440444" w:rsidRDefault="00440444" w:rsidP="00440444">
      <w:pPr>
        <w:pStyle w:val="Akapitzlist"/>
        <w:numPr>
          <w:ilvl w:val="0"/>
          <w:numId w:val="25"/>
        </w:numPr>
      </w:pPr>
      <w:r w:rsidRPr="00440444">
        <w:t>Big Data</w:t>
      </w:r>
    </w:p>
    <w:p w14:paraId="2F2DBD8A" w14:textId="2F7E41C0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angielskim</w:t>
      </w:r>
      <w:r w:rsidR="008F74A3" w:rsidRPr="009F2B37">
        <w:rPr>
          <w:color w:val="31849B" w:themeColor="accent5" w:themeShade="BF"/>
        </w:rPr>
        <w:t xml:space="preserve"> </w:t>
      </w:r>
      <w:r w:rsidR="002A2321" w:rsidRPr="009F2B37">
        <w:rPr>
          <w:color w:val="31849B" w:themeColor="accent5" w:themeShade="BF"/>
        </w:rPr>
        <w:t xml:space="preserve">dla II semestru </w:t>
      </w:r>
      <w:r w:rsidR="008F74A3" w:rsidRPr="009F2B37">
        <w:rPr>
          <w:color w:val="31849B" w:themeColor="accent5" w:themeShade="BF"/>
        </w:rPr>
        <w:t>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19AD266A" w14:textId="21F8410C" w:rsidR="00440444" w:rsidRDefault="00440444" w:rsidP="00440444">
      <w:pPr>
        <w:pStyle w:val="Akapitzlist"/>
        <w:numPr>
          <w:ilvl w:val="0"/>
          <w:numId w:val="26"/>
        </w:numPr>
        <w:rPr>
          <w:lang w:val="en-US"/>
        </w:rPr>
      </w:pPr>
      <w:proofErr w:type="spellStart"/>
      <w:r w:rsidRPr="00440444">
        <w:rPr>
          <w:lang w:val="en-US"/>
        </w:rPr>
        <w:t>Communiaction</w:t>
      </w:r>
      <w:proofErr w:type="spellEnd"/>
      <w:r w:rsidRPr="00440444">
        <w:rPr>
          <w:lang w:val="en-US"/>
        </w:rPr>
        <w:t xml:space="preserve"> with AI: Programming in Python  2</w:t>
      </w:r>
    </w:p>
    <w:p w14:paraId="4BE42095" w14:textId="3E5403DC" w:rsidR="00440444" w:rsidRDefault="00440444" w:rsidP="00440444">
      <w:pPr>
        <w:pStyle w:val="Akapitzlist"/>
        <w:numPr>
          <w:ilvl w:val="0"/>
          <w:numId w:val="26"/>
        </w:numPr>
        <w:rPr>
          <w:lang w:val="en-US"/>
        </w:rPr>
      </w:pPr>
      <w:r w:rsidRPr="00440444">
        <w:rPr>
          <w:lang w:val="en-US"/>
        </w:rPr>
        <w:t>Analysis of biometric data – the use of biosensors in management</w:t>
      </w:r>
    </w:p>
    <w:p w14:paraId="3824E085" w14:textId="38E3202E" w:rsidR="00440444" w:rsidRDefault="00440444" w:rsidP="00440444">
      <w:pPr>
        <w:pStyle w:val="Akapitzlist"/>
        <w:numPr>
          <w:ilvl w:val="0"/>
          <w:numId w:val="26"/>
        </w:numPr>
        <w:rPr>
          <w:lang w:val="en-US"/>
        </w:rPr>
      </w:pPr>
      <w:r w:rsidRPr="00440444">
        <w:rPr>
          <w:lang w:val="en-US"/>
        </w:rPr>
        <w:t>Machine Learning</w:t>
      </w:r>
    </w:p>
    <w:p w14:paraId="7C564FB6" w14:textId="3AEC3435" w:rsidR="00440444" w:rsidRPr="00440444" w:rsidRDefault="00440444" w:rsidP="00440444">
      <w:pPr>
        <w:pStyle w:val="Akapitzlist"/>
        <w:numPr>
          <w:ilvl w:val="0"/>
          <w:numId w:val="26"/>
        </w:numPr>
        <w:rPr>
          <w:lang w:val="en-US"/>
        </w:rPr>
      </w:pPr>
      <w:r w:rsidRPr="00440444">
        <w:rPr>
          <w:lang w:val="en-US"/>
        </w:rPr>
        <w:t>Data Storytelling</w:t>
      </w:r>
    </w:p>
    <w:p w14:paraId="63E013C0" w14:textId="129BA7C1" w:rsidR="00440444" w:rsidRDefault="002A2321" w:rsidP="00440444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8A3D57">
        <w:rPr>
          <w:color w:val="31849B" w:themeColor="accent5" w:themeShade="BF"/>
        </w:rPr>
        <w:t>6</w:t>
      </w:r>
      <w:r w:rsidRPr="00B738C5">
        <w:rPr>
          <w:color w:val="31849B" w:themeColor="accent5" w:themeShade="BF"/>
        </w:rPr>
        <w:t xml:space="preserve"> godz.; 1,5 ECTS)</w:t>
      </w:r>
    </w:p>
    <w:p w14:paraId="67DEB062" w14:textId="77777777" w:rsidR="00440444" w:rsidRDefault="00440444" w:rsidP="00440444">
      <w:pPr>
        <w:pStyle w:val="Akapitzlist"/>
        <w:numPr>
          <w:ilvl w:val="0"/>
          <w:numId w:val="27"/>
        </w:numPr>
      </w:pPr>
      <w:r w:rsidRPr="00440444">
        <w:t xml:space="preserve">Komunikacja z AI: Programowanie w </w:t>
      </w:r>
      <w:proofErr w:type="spellStart"/>
      <w:r w:rsidRPr="00440444">
        <w:t>Python</w:t>
      </w:r>
      <w:proofErr w:type="spellEnd"/>
      <w:r w:rsidRPr="00440444">
        <w:t xml:space="preserve"> 1</w:t>
      </w:r>
    </w:p>
    <w:p w14:paraId="6521820E" w14:textId="77777777" w:rsidR="00440444" w:rsidRDefault="00440444" w:rsidP="00440444">
      <w:pPr>
        <w:pStyle w:val="Akapitzlist"/>
        <w:numPr>
          <w:ilvl w:val="0"/>
          <w:numId w:val="27"/>
        </w:numPr>
      </w:pPr>
      <w:r w:rsidRPr="00440444">
        <w:t>Probabilistyka i rachunek prawdopodobieństwa w biznesie</w:t>
      </w:r>
    </w:p>
    <w:p w14:paraId="518746D9" w14:textId="77777777" w:rsidR="00440444" w:rsidRDefault="00440444" w:rsidP="00440444">
      <w:pPr>
        <w:pStyle w:val="Akapitzlist"/>
        <w:numPr>
          <w:ilvl w:val="0"/>
          <w:numId w:val="27"/>
        </w:numPr>
      </w:pPr>
      <w:r w:rsidRPr="00440444">
        <w:t>AI w analizie danych</w:t>
      </w:r>
    </w:p>
    <w:p w14:paraId="4DB5E506" w14:textId="77777777" w:rsidR="00440444" w:rsidRDefault="00440444" w:rsidP="00440444">
      <w:pPr>
        <w:pStyle w:val="Akapitzlist"/>
        <w:numPr>
          <w:ilvl w:val="0"/>
          <w:numId w:val="27"/>
        </w:numPr>
      </w:pPr>
      <w:r w:rsidRPr="00440444">
        <w:t>Analiza wielowymiarowa</w:t>
      </w:r>
    </w:p>
    <w:p w14:paraId="787F4A10" w14:textId="1BCD58E5" w:rsidR="00440444" w:rsidRPr="00440444" w:rsidRDefault="00440444" w:rsidP="00440444">
      <w:pPr>
        <w:pStyle w:val="Akapitzlist"/>
        <w:numPr>
          <w:ilvl w:val="0"/>
          <w:numId w:val="27"/>
        </w:numPr>
      </w:pPr>
      <w:r>
        <w:t>Big Data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0BCB8BE2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</w:t>
      </w:r>
      <w:r w:rsidR="00440444">
        <w:rPr>
          <w:rFonts w:asciiTheme="majorHAnsi" w:hAnsiTheme="majorHAnsi"/>
          <w:b w:val="0"/>
          <w:sz w:val="22"/>
        </w:rPr>
        <w:t>7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2F561338" w:rsidR="009F2A21" w:rsidRPr="00574CEF" w:rsidRDefault="009E10DE" w:rsidP="009E10D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142C129B" wp14:editId="5FE5FB4E">
            <wp:extent cx="5257800" cy="4667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A21" w:rsidRPr="00574CEF" w:rsidSect="006B5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7C8" w14:textId="77777777" w:rsidR="006B535E" w:rsidRDefault="006B535E" w:rsidP="009F2A21">
      <w:pPr>
        <w:spacing w:after="0" w:line="240" w:lineRule="auto"/>
      </w:pPr>
      <w:r>
        <w:separator/>
      </w:r>
    </w:p>
  </w:endnote>
  <w:endnote w:type="continuationSeparator" w:id="0">
    <w:p w14:paraId="30258BDD" w14:textId="77777777" w:rsidR="006B535E" w:rsidRDefault="006B535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6CC9" w14:textId="77777777" w:rsidR="00B25D95" w:rsidRDefault="00B25D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9E10DE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57A7" w14:textId="77777777" w:rsidR="00B25D95" w:rsidRDefault="00B25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0D3A" w14:textId="77777777" w:rsidR="006B535E" w:rsidRDefault="006B535E" w:rsidP="009F2A21">
      <w:pPr>
        <w:spacing w:after="0" w:line="240" w:lineRule="auto"/>
      </w:pPr>
      <w:r>
        <w:separator/>
      </w:r>
    </w:p>
  </w:footnote>
  <w:footnote w:type="continuationSeparator" w:id="0">
    <w:p w14:paraId="1EDF8274" w14:textId="77777777" w:rsidR="006B535E" w:rsidRDefault="006B535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820F" w14:textId="77777777" w:rsidR="00B25D95" w:rsidRDefault="00B25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6876F91D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F15F97">
      <w:rPr>
        <w:rFonts w:asciiTheme="majorHAnsi" w:hAnsiTheme="majorHAnsi"/>
        <w:b/>
        <w:color w:val="31849B" w:themeColor="accent5" w:themeShade="BF"/>
      </w:rPr>
      <w:t>ANALITYKA BIZNESOWA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1761C640" w:rsidR="00E07313" w:rsidRPr="008B0447" w:rsidRDefault="00B25D95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9D225C">
      <w:rPr>
        <w:rFonts w:asciiTheme="majorHAnsi" w:hAnsiTheme="majorHAnsi"/>
        <w:b/>
        <w:color w:val="31849B" w:themeColor="accent5" w:themeShade="BF"/>
      </w:rPr>
      <w:t>STACJONARNE (</w:t>
    </w:r>
    <w:r>
      <w:rPr>
        <w:rFonts w:asciiTheme="majorHAnsi" w:hAnsiTheme="majorHAnsi"/>
        <w:b/>
        <w:color w:val="31849B" w:themeColor="accent5" w:themeShade="BF"/>
      </w:rPr>
      <w:t>ZAOCZNE</w:t>
    </w:r>
    <w:r w:rsidR="009D225C">
      <w:rPr>
        <w:rFonts w:asciiTheme="majorHAnsi" w:hAnsiTheme="majorHAnsi"/>
        <w:b/>
        <w:color w:val="31849B" w:themeColor="accent5" w:themeShade="BF"/>
      </w:rPr>
      <w:t>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DE38" w14:textId="77777777" w:rsidR="00B25D95" w:rsidRDefault="00B25D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0AD3"/>
    <w:multiLevelType w:val="hybridMultilevel"/>
    <w:tmpl w:val="C4384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0193"/>
    <w:multiLevelType w:val="hybridMultilevel"/>
    <w:tmpl w:val="34A2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96847"/>
    <w:multiLevelType w:val="hybridMultilevel"/>
    <w:tmpl w:val="6936A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2"/>
  </w:num>
  <w:num w:numId="5">
    <w:abstractNumId w:val="11"/>
  </w:num>
  <w:num w:numId="6">
    <w:abstractNumId w:val="20"/>
  </w:num>
  <w:num w:numId="7">
    <w:abstractNumId w:val="0"/>
  </w:num>
  <w:num w:numId="8">
    <w:abstractNumId w:val="14"/>
  </w:num>
  <w:num w:numId="9">
    <w:abstractNumId w:val="26"/>
  </w:num>
  <w:num w:numId="10">
    <w:abstractNumId w:val="21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7"/>
  </w:num>
  <w:num w:numId="18">
    <w:abstractNumId w:val="15"/>
  </w:num>
  <w:num w:numId="19">
    <w:abstractNumId w:val="10"/>
  </w:num>
  <w:num w:numId="20">
    <w:abstractNumId w:val="19"/>
  </w:num>
  <w:num w:numId="21">
    <w:abstractNumId w:val="13"/>
  </w:num>
  <w:num w:numId="22">
    <w:abstractNumId w:val="2"/>
  </w:num>
  <w:num w:numId="23">
    <w:abstractNumId w:val="1"/>
  </w:num>
  <w:num w:numId="24">
    <w:abstractNumId w:val="23"/>
  </w:num>
  <w:num w:numId="25">
    <w:abstractNumId w:val="25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457D"/>
    <w:rsid w:val="000B0720"/>
    <w:rsid w:val="00113458"/>
    <w:rsid w:val="001C3F5F"/>
    <w:rsid w:val="00240BAC"/>
    <w:rsid w:val="00295A7C"/>
    <w:rsid w:val="002A2321"/>
    <w:rsid w:val="002B0C87"/>
    <w:rsid w:val="002C0F2F"/>
    <w:rsid w:val="002C3EAE"/>
    <w:rsid w:val="002E6728"/>
    <w:rsid w:val="003300D9"/>
    <w:rsid w:val="0036515E"/>
    <w:rsid w:val="003770D7"/>
    <w:rsid w:val="003963F4"/>
    <w:rsid w:val="00411266"/>
    <w:rsid w:val="00440444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5F1C51"/>
    <w:rsid w:val="00625CD3"/>
    <w:rsid w:val="00652E47"/>
    <w:rsid w:val="006B535E"/>
    <w:rsid w:val="006D389D"/>
    <w:rsid w:val="00742124"/>
    <w:rsid w:val="007605FD"/>
    <w:rsid w:val="00765E17"/>
    <w:rsid w:val="00777E4C"/>
    <w:rsid w:val="00783D35"/>
    <w:rsid w:val="007A00A5"/>
    <w:rsid w:val="007B38EC"/>
    <w:rsid w:val="008021E1"/>
    <w:rsid w:val="00827855"/>
    <w:rsid w:val="00855ED9"/>
    <w:rsid w:val="008600D4"/>
    <w:rsid w:val="0089408E"/>
    <w:rsid w:val="008A3D57"/>
    <w:rsid w:val="008B0447"/>
    <w:rsid w:val="008E3C63"/>
    <w:rsid w:val="008E6204"/>
    <w:rsid w:val="008F74A3"/>
    <w:rsid w:val="009243C0"/>
    <w:rsid w:val="009570AF"/>
    <w:rsid w:val="00994CD2"/>
    <w:rsid w:val="009D225C"/>
    <w:rsid w:val="009E10DE"/>
    <w:rsid w:val="009F2A21"/>
    <w:rsid w:val="009F2B37"/>
    <w:rsid w:val="00A26A84"/>
    <w:rsid w:val="00A31965"/>
    <w:rsid w:val="00A31BA3"/>
    <w:rsid w:val="00A35745"/>
    <w:rsid w:val="00A37686"/>
    <w:rsid w:val="00B052CF"/>
    <w:rsid w:val="00B25D95"/>
    <w:rsid w:val="00B2611A"/>
    <w:rsid w:val="00B738C5"/>
    <w:rsid w:val="00B90DD9"/>
    <w:rsid w:val="00BC1E0B"/>
    <w:rsid w:val="00BC1E7E"/>
    <w:rsid w:val="00BC6F34"/>
    <w:rsid w:val="00BD32E1"/>
    <w:rsid w:val="00BE7954"/>
    <w:rsid w:val="00C43955"/>
    <w:rsid w:val="00C50C71"/>
    <w:rsid w:val="00C6752E"/>
    <w:rsid w:val="00D9218D"/>
    <w:rsid w:val="00DC09B4"/>
    <w:rsid w:val="00DC1808"/>
    <w:rsid w:val="00DC2702"/>
    <w:rsid w:val="00DD13D0"/>
    <w:rsid w:val="00E07313"/>
    <w:rsid w:val="00E33E8B"/>
    <w:rsid w:val="00E3481E"/>
    <w:rsid w:val="00E85F37"/>
    <w:rsid w:val="00EB6B87"/>
    <w:rsid w:val="00EC0C44"/>
    <w:rsid w:val="00F04AF0"/>
    <w:rsid w:val="00F15F97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Anna Latocha</cp:lastModifiedBy>
  <cp:revision>3</cp:revision>
  <dcterms:created xsi:type="dcterms:W3CDTF">2025-05-22T08:11:00Z</dcterms:created>
  <dcterms:modified xsi:type="dcterms:W3CDTF">2025-05-22T09:32:00Z</dcterms:modified>
</cp:coreProperties>
</file>