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B65" w14:textId="77777777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853"/>
        <w:gridCol w:w="853"/>
        <w:gridCol w:w="704"/>
        <w:gridCol w:w="561"/>
        <w:gridCol w:w="716"/>
        <w:gridCol w:w="851"/>
        <w:gridCol w:w="1272"/>
      </w:tblGrid>
      <w:tr w:rsidR="008600D4" w:rsidRPr="00DD13D0" w14:paraId="5A9C3348" w14:textId="77777777" w:rsidTr="00BB53D3">
        <w:trPr>
          <w:trHeight w:val="1682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101BEB47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2B0C87" w:rsidRPr="00DD13D0" w14:paraId="546478DD" w14:textId="77777777" w:rsidTr="00BB53D3">
        <w:trPr>
          <w:trHeight w:val="402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0686" w14:textId="03C4784C" w:rsidR="002B0C87" w:rsidRPr="002B0C87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984" w14:textId="711081C8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5A18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F5BB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C474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4E7D" w14:textId="413183F8" w:rsidR="002B0C87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DBAA" w14:textId="637E7A60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2,5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E2D3" w14:textId="2217CAD6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386F36A1" w14:textId="77777777" w:rsidTr="00BB53D3">
        <w:trPr>
          <w:trHeight w:val="402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11C0E6F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Umiejętności społeczne i przedsięb. finansisty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150" w14:textId="248EC5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A20" w14:textId="460E10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2BDB" w14:textId="10560AAD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7F2" w14:textId="423434C6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2EB" w14:textId="32A3B8E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718" w14:textId="1913D5A9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BB53D3" w:rsidRPr="00DD13D0" w14:paraId="59364A80" w14:textId="77777777" w:rsidTr="00BB53D3">
        <w:trPr>
          <w:trHeight w:val="312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0220A389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Ekonomia branży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49652A83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38B4DB24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D225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199C092C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114B4FC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291D9C53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5A4493" w:rsidRPr="00DD13D0" w14:paraId="2F93E006" w14:textId="77777777" w:rsidTr="00BB53D3">
        <w:trPr>
          <w:trHeight w:val="386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4479E" w14:textId="217B9F89" w:rsidR="005A4493" w:rsidRPr="002B0C87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Inwestycje finansowe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C4AD2" w14:textId="1EA413E7" w:rsidR="005A4493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F2CA3" w14:textId="179C4330" w:rsidR="005A4493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03498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E7AB7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6B3F8" w14:textId="579DE02C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303BD" w14:textId="60CA39BD" w:rsidR="005A4493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350E9" w14:textId="4915F56E" w:rsidR="005A4493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BB53D3" w:rsidRPr="00DD13D0" w14:paraId="438AFA52" w14:textId="77777777" w:rsidTr="00BB53D3">
        <w:trPr>
          <w:trHeight w:val="386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56A3203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Sprawozdawczość finansowa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2AF4B28C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135AE896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4C4369BD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1757C34F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10B363A2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BB53D3" w:rsidRPr="00DD13D0" w14:paraId="57023549" w14:textId="77777777" w:rsidTr="00BB53D3">
        <w:trPr>
          <w:trHeight w:val="312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73B3E64A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Zaawansowane finanse cyfrowe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4CB786DB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174F7CC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13CA1942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394D147E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371DA9C8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5A4493" w:rsidRPr="00DD13D0" w14:paraId="45D7C323" w14:textId="77777777" w:rsidTr="00BB53D3">
        <w:trPr>
          <w:trHeight w:val="386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685D03C0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Podstawy programowania i analiza danych w R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5D1ECA2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7A62C213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164F356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346F1254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495FAEA9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08072D4F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BB53D3" w:rsidRPr="00DD13D0" w14:paraId="2785AEB3" w14:textId="77777777" w:rsidTr="00BB53D3">
        <w:trPr>
          <w:trHeight w:val="498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EFC" w14:textId="4E75A02E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Sztuczna inteligencja w finansach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4A5A" w14:textId="013DC6FC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529B" w14:textId="2E50AED0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0470" w14:textId="6A61D72E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078A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2495" w14:textId="5091A819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7BAF" w14:textId="76BC76A3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C21D" w14:textId="1661E666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BB53D3" w:rsidRPr="00DD13D0" w14:paraId="2D53A525" w14:textId="77777777" w:rsidTr="00BB53D3">
        <w:trPr>
          <w:trHeight w:val="312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BCC8A" w14:textId="201B4A0C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96DC" w14:textId="3A076759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24FC4" w14:textId="39BC3E46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BD83" w14:textId="1108629F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23FA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2269" w14:textId="08776311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D0089" w14:textId="5F469A8B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A4270" w14:textId="44D0A17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BB53D3" w:rsidRPr="00DD13D0" w14:paraId="779D5D9C" w14:textId="77777777" w:rsidTr="00BB53D3">
        <w:trPr>
          <w:trHeight w:val="312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237E073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6E91D69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0B36A45D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5DFE51B0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3BBF5678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43DF6621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2B0C87">
        <w:rPr>
          <w:rFonts w:asciiTheme="majorHAnsi" w:hAnsiTheme="majorHAnsi"/>
          <w:sz w:val="20"/>
          <w:szCs w:val="20"/>
        </w:rPr>
        <w:t>180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288512F7" w:rsidR="00A35745" w:rsidRPr="00DD13D0" w:rsidRDefault="00A35745" w:rsidP="00BE7954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**Do wyboru 3 z </w:t>
      </w:r>
      <w:r w:rsidR="002B0C8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1"/>
        <w:gridCol w:w="701"/>
        <w:gridCol w:w="703"/>
        <w:gridCol w:w="701"/>
        <w:gridCol w:w="702"/>
        <w:gridCol w:w="700"/>
        <w:gridCol w:w="702"/>
        <w:gridCol w:w="1089"/>
      </w:tblGrid>
      <w:tr w:rsidR="009F2B37" w:rsidRPr="00DD13D0" w14:paraId="3754D288" w14:textId="77777777" w:rsidTr="005A4493">
        <w:trPr>
          <w:trHeight w:val="1385"/>
        </w:trPr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3797B57A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9F2B37" w:rsidRPr="00DD13D0" w14:paraId="50E26B4A" w14:textId="77777777" w:rsidTr="005A4493">
        <w:trPr>
          <w:trHeight w:val="521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159" w14:textId="5935F547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060F8D79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672042F0" w:rsidR="008600D4" w:rsidRPr="00DD13D0" w:rsidRDefault="000127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1DB304EB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4494722B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F2B37" w:rsidRPr="00DD13D0" w14:paraId="13E123CE" w14:textId="77777777" w:rsidTr="005A4493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7901EDDF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Zaawansowane zarządzanie finansami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404AF66B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7D6C4A14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452D9710" w:rsidR="008600D4" w:rsidRPr="00DD13D0" w:rsidRDefault="000127E1" w:rsidP="00A26A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4DBDD27C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72D40E47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2844B3CE" w14:textId="77777777" w:rsidTr="005A4493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544538AD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Instytucje finansowe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7A21A89B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325B8F82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5708168D" w:rsidR="008600D4" w:rsidRPr="00DD13D0" w:rsidRDefault="000127E1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0134CBCB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5729AEF0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64E37B0E" w14:textId="77777777" w:rsidTr="005A4493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6CF7B51C" w:rsidR="008600D4" w:rsidRPr="00DD13D0" w:rsidRDefault="00074EA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Zaawansowana analiza instrumentów dłużnych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5ED5D11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6410428C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6D90D8ED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3C6E335A" w:rsidR="008600D4" w:rsidRPr="00DD13D0" w:rsidRDefault="000127E1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426A1ACA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277A4C33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F2B37" w:rsidRPr="00DD13D0" w14:paraId="3E498207" w14:textId="77777777" w:rsidTr="005A4493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1DBA518F" w:rsidR="00DD13D0" w:rsidRPr="00DD13D0" w:rsidRDefault="00074EA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Fundusze inwestycyjne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5F06FFA4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144C83D8" w:rsidR="00DD13D0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34174B4F" w:rsidR="00DD13D0" w:rsidRPr="00DD13D0" w:rsidRDefault="000127E1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7B92951D" w:rsidR="00DD13D0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6A6A31F6" w:rsidR="00DD13D0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5A4493" w:rsidRPr="00DD13D0" w14:paraId="315CF4C3" w14:textId="77777777" w:rsidTr="005A4493">
        <w:trPr>
          <w:trHeight w:val="37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00FC2" w14:textId="4ED521B5" w:rsidR="005A4493" w:rsidRPr="00074EA8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Podstawy programowania i analiza danych w Python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9423D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F2A48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5B30C" w14:textId="617AFBC3" w:rsidR="005A4493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29141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B2AF0" w14:textId="2A809734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B23D9" w14:textId="46194DF8" w:rsidR="005A4493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B1837" w14:textId="53D0ECAC" w:rsidR="005A4493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5A4493" w:rsidRPr="00DD13D0" w14:paraId="7C814933" w14:textId="77777777" w:rsidTr="005A4493">
        <w:trPr>
          <w:trHeight w:val="37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20E944DB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badań w finansach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DC08488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7A03A7CA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77611266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416F82A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070B8C74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5A4493" w:rsidRPr="00DD13D0" w14:paraId="53CDB905" w14:textId="77777777" w:rsidTr="005A4493">
        <w:trPr>
          <w:trHeight w:val="43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9564E" w14:textId="607A7F7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- warsztat badawczy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CA32" w14:textId="52254696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D488" w14:textId="4BDAF44D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B1C42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7C1F4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8D67" w14:textId="794A2D04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6123" w14:textId="4C43605A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68D0" w14:textId="59ED66C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5A4493" w:rsidRPr="00DD13D0" w14:paraId="764E1A61" w14:textId="77777777" w:rsidTr="005A4493">
        <w:trPr>
          <w:trHeight w:val="308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6E58" w14:textId="16469D4B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F22D" w14:textId="14AEFFAD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5169" w14:textId="53AD7DE3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F14E" w14:textId="256E3134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EDBE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528A" w14:textId="0390DC3C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3AAC" w14:textId="4FD43A0E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975A" w14:textId="181B5D12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5A4493" w:rsidRPr="00DD13D0" w14:paraId="2F2C5A65" w14:textId="77777777" w:rsidTr="005A4493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8B54" w14:textId="10C0340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 w języku angielskim**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C5EB" w14:textId="38DD22C4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AF3F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ECCA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C040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19EF" w14:textId="0E9AEA44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D8FE" w14:textId="4CD1FAF8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42B8" w14:textId="12CEED82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5A4493" w:rsidRPr="00DD13D0" w14:paraId="307C6BE9" w14:textId="77777777" w:rsidTr="005A4493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020B82FD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1410DACD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547048E2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4146CF62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569995EF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0E3BA391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lastRenderedPageBreak/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61F71BF5" w:rsidR="00A35745" w:rsidRPr="00A35745" w:rsidRDefault="00A35745" w:rsidP="00A35745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30448EE1" w14:textId="3F2D1630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</w:p>
    <w:p w14:paraId="512A2148" w14:textId="2AA5165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</w:t>
      </w:r>
      <w:r w:rsidR="00A37686">
        <w:rPr>
          <w:rFonts w:asciiTheme="majorHAnsi" w:hAnsiTheme="majorHAnsi"/>
          <w:sz w:val="20"/>
          <w:szCs w:val="20"/>
        </w:rPr>
        <w:t>0,0</w:t>
      </w:r>
    </w:p>
    <w:p w14:paraId="6B772542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3</w:t>
      </w:r>
    </w:p>
    <w:tbl>
      <w:tblPr>
        <w:tblW w:w="49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865"/>
        <w:gridCol w:w="867"/>
        <w:gridCol w:w="867"/>
        <w:gridCol w:w="867"/>
        <w:gridCol w:w="867"/>
        <w:gridCol w:w="867"/>
        <w:gridCol w:w="1111"/>
      </w:tblGrid>
      <w:tr w:rsidR="008600D4" w:rsidRPr="00DD13D0" w14:paraId="7F26EA2F" w14:textId="77777777" w:rsidTr="00AA433D">
        <w:trPr>
          <w:trHeight w:val="1851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6BF6D134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552C6776" w14:textId="77777777" w:rsidTr="00AA433D">
        <w:trPr>
          <w:trHeight w:val="468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59DAD73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5A63" w14:textId="0CFD6E0A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B1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3926" w14:textId="77777777" w:rsidR="00A37686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75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261" w14:textId="6819F922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2AC" w14:textId="6B5DD733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4323" w14:textId="19802C8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6E51FF1F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66D8F2A7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Ekonomia finansowa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1C5856B5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2B279A74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4F02E354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5DDDFE5D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6B9D362D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7ACA57B1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587DF576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Rachunek kosztów i rachunkowość zarządcza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53F25234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B41F0CB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42CA949C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6F51A957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228BE357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190622E9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190A3B62" w:rsidR="00A37686" w:rsidRPr="00DD13D0" w:rsidRDefault="00074EA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Analiza fundamentalna i techniczna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F67195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00CF651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675885EB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7667F4BC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7101B45B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069D2D6F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7A0CC218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724E0F30" w:rsidR="00A37686" w:rsidRPr="00DD13D0" w:rsidRDefault="00074EA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portfelem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0C54C33B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1865C7F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57FDD4A5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6971060F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56E4A8F4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514C92E9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02146E71" w:rsidR="00A37686" w:rsidRPr="00DD13D0" w:rsidRDefault="00074EA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Prawo spółek i ład korporacyjny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4DD6720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44E0C711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326D1119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30026928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1D328A3C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13287EDB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7A817ECF" w:rsidR="00A37686" w:rsidRPr="00DD13D0" w:rsidRDefault="00074EA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Excel i Power BI w finansach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6BFB76C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147BC9D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49B138F9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2B5D3C6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319AF00E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6788F91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36EDE15C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F2B37" w:rsidRPr="00DD13D0" w14:paraId="63C5555C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D75BC" w14:textId="706DF8A5" w:rsidR="009F2B37" w:rsidRPr="009F2B37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99B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FB64" w14:textId="107C3FA3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F31C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537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AAFC" w14:textId="0D4C90AE" w:rsidR="009F2B37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6C92" w14:textId="09A20438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13E0" w14:textId="29199BC9" w:rsidR="009F2B37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9F2B37" w:rsidRPr="00DD13D0" w14:paraId="67624D0C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6D3D" w14:textId="0732C77B" w:rsidR="009F2B37" w:rsidRPr="009F2B37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A67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D209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515A" w14:textId="3C9C5F44" w:rsidR="009F2B37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CF6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5C14" w14:textId="1F8FE0D0" w:rsidR="009F2B37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309" w14:textId="52F8A61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FF34" w14:textId="07E00093" w:rsidR="009F2B37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7C517AA8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47D3064D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55C64E31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089128BD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57BF518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42AF451A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1AA60BB3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3854F0E4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</w:p>
    <w:p w14:paraId="6C7BE93B" w14:textId="79312C27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5A4493">
        <w:rPr>
          <w:rFonts w:asciiTheme="majorHAnsi" w:hAnsiTheme="majorHAnsi"/>
          <w:sz w:val="20"/>
          <w:szCs w:val="20"/>
        </w:rPr>
        <w:t>30</w:t>
      </w:r>
      <w:r w:rsidR="00EE0F7B">
        <w:rPr>
          <w:rFonts w:asciiTheme="majorHAnsi" w:hAnsiTheme="majorHAnsi"/>
          <w:sz w:val="20"/>
          <w:szCs w:val="20"/>
        </w:rPr>
        <w:t>,0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31293037" w:rsidR="00A35745" w:rsidRPr="00DD13D0" w:rsidRDefault="00A35745" w:rsidP="00DD13D0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 Do wyboru 3 z </w:t>
      </w:r>
      <w:r w:rsidR="009F2B3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4A18795F" w14:textId="2B8DB5BE" w:rsidR="004D242D" w:rsidRPr="009F2B37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polskim</w:t>
      </w:r>
      <w:r w:rsidR="002A2321" w:rsidRPr="009F2B37">
        <w:rPr>
          <w:color w:val="31849B" w:themeColor="accent5" w:themeShade="BF"/>
        </w:rPr>
        <w:t xml:space="preserve"> dla I semestru</w:t>
      </w:r>
      <w:r w:rsidR="008F74A3" w:rsidRPr="009F2B37">
        <w:rPr>
          <w:color w:val="31849B" w:themeColor="accent5" w:themeShade="BF"/>
        </w:rPr>
        <w:t xml:space="preserve"> (1</w:t>
      </w:r>
      <w:r w:rsidR="008A3D57">
        <w:rPr>
          <w:color w:val="31849B" w:themeColor="accent5" w:themeShade="BF"/>
        </w:rPr>
        <w:t>6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663ABC3D" w14:textId="77777777" w:rsidR="00EE0F7B" w:rsidRPr="005A4493" w:rsidRDefault="00EE0F7B" w:rsidP="00EE0F7B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Giełda i jej otoczenie</w:t>
      </w:r>
    </w:p>
    <w:p w14:paraId="76546F29" w14:textId="77777777" w:rsidR="00EE0F7B" w:rsidRPr="005A4493" w:rsidRDefault="00EE0F7B" w:rsidP="00EE0F7B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Zarządzanie ryzykiem finansowym</w:t>
      </w:r>
    </w:p>
    <w:p w14:paraId="20397387" w14:textId="77777777" w:rsidR="00EE0F7B" w:rsidRPr="005A4493" w:rsidRDefault="00EE0F7B" w:rsidP="00EE0F7B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Zielone finanse</w:t>
      </w:r>
    </w:p>
    <w:p w14:paraId="5711D0CB" w14:textId="77777777" w:rsidR="00EE0F7B" w:rsidRPr="005A4493" w:rsidRDefault="00EE0F7B" w:rsidP="00EE0F7B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Język SQL w bazach danych</w:t>
      </w:r>
    </w:p>
    <w:p w14:paraId="6183D1E9" w14:textId="77777777" w:rsidR="00EE0F7B" w:rsidRPr="005A4493" w:rsidRDefault="00EE0F7B" w:rsidP="00EE0F7B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Podatki w gospodarce</w:t>
      </w:r>
    </w:p>
    <w:p w14:paraId="1918D381" w14:textId="77777777" w:rsidR="00EE0F7B" w:rsidRPr="005A4493" w:rsidRDefault="00EE0F7B" w:rsidP="00EE0F7B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Etyka w biznesie</w:t>
      </w:r>
    </w:p>
    <w:p w14:paraId="6876B901" w14:textId="77777777" w:rsidR="00EE0F7B" w:rsidRPr="005A4493" w:rsidRDefault="00EE0F7B" w:rsidP="00EE0F7B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Cyberbezpieczeństwo</w:t>
      </w:r>
    </w:p>
    <w:p w14:paraId="59955629" w14:textId="2DA43D99" w:rsidR="00074EA8" w:rsidRPr="00074EA8" w:rsidRDefault="00EE0F7B" w:rsidP="00EE0F7B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Marketing usług finansowych</w:t>
      </w:r>
    </w:p>
    <w:p w14:paraId="06CC0414" w14:textId="77777777" w:rsidR="00074EA8" w:rsidRPr="00074EA8" w:rsidRDefault="00074EA8" w:rsidP="00074EA8">
      <w:pPr>
        <w:ind w:left="720"/>
        <w:rPr>
          <w:rFonts w:asciiTheme="majorHAnsi" w:hAnsiTheme="majorHAnsi"/>
        </w:rPr>
      </w:pPr>
    </w:p>
    <w:p w14:paraId="386016AF" w14:textId="77777777" w:rsidR="00074EA8" w:rsidRPr="00074EA8" w:rsidRDefault="00074EA8" w:rsidP="00074EA8">
      <w:pPr>
        <w:rPr>
          <w:rFonts w:asciiTheme="majorHAnsi" w:hAnsiTheme="majorHAnsi"/>
        </w:rPr>
      </w:pPr>
    </w:p>
    <w:p w14:paraId="2F2DBD8A" w14:textId="5BC53A72" w:rsidR="004D242D" w:rsidRPr="00074EA8" w:rsidRDefault="004D242D" w:rsidP="00074EA8">
      <w:pPr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</w:pPr>
      <w:r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Przedmioty kierunkowe </w:t>
      </w:r>
      <w:r w:rsidR="002A2321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do wyboru </w:t>
      </w:r>
      <w:r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w języku angielskim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 </w:t>
      </w:r>
      <w:r w:rsidR="002A2321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dla II semestru 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(1</w:t>
      </w:r>
      <w:r w:rsidR="008A3D57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6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 godz.; 1,5 ECTS)</w:t>
      </w:r>
    </w:p>
    <w:p w14:paraId="718ED62D" w14:textId="2DB3D90A" w:rsidR="00B738C5" w:rsidRPr="005A4493" w:rsidRDefault="00B738C5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Open finance</w:t>
      </w:r>
    </w:p>
    <w:p w14:paraId="5D774F26" w14:textId="45243A13" w:rsidR="00074EA8" w:rsidRPr="005A4493" w:rsidRDefault="00074EA8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Business and Technology</w:t>
      </w:r>
    </w:p>
    <w:p w14:paraId="19D4B981" w14:textId="36B32E77" w:rsidR="00074EA8" w:rsidRPr="000127E1" w:rsidRDefault="00074EA8" w:rsidP="005A4493">
      <w:pPr>
        <w:pStyle w:val="Akapitzlist"/>
        <w:numPr>
          <w:ilvl w:val="0"/>
          <w:numId w:val="20"/>
        </w:numPr>
        <w:rPr>
          <w:rFonts w:asciiTheme="majorHAnsi" w:hAnsiTheme="majorHAnsi"/>
          <w:lang w:val="en-US"/>
        </w:rPr>
      </w:pPr>
      <w:r w:rsidRPr="000127E1">
        <w:rPr>
          <w:rFonts w:asciiTheme="majorHAnsi" w:hAnsiTheme="majorHAnsi"/>
          <w:lang w:val="en-US"/>
        </w:rPr>
        <w:t>Risk and risk management in audit</w:t>
      </w:r>
    </w:p>
    <w:p w14:paraId="130A6CF1" w14:textId="547A2A3E" w:rsidR="00074EA8" w:rsidRPr="00074EA8" w:rsidRDefault="00074EA8" w:rsidP="005A4493">
      <w:pPr>
        <w:pStyle w:val="Akapitzlist"/>
        <w:numPr>
          <w:ilvl w:val="0"/>
          <w:numId w:val="20"/>
        </w:numPr>
        <w:rPr>
          <w:lang w:val="en-US"/>
        </w:rPr>
      </w:pPr>
      <w:r w:rsidRPr="005A4493">
        <w:rPr>
          <w:rFonts w:asciiTheme="majorHAnsi" w:hAnsiTheme="majorHAnsi"/>
        </w:rPr>
        <w:t>Cost and budget reporting</w:t>
      </w:r>
    </w:p>
    <w:p w14:paraId="5CEBBDB2" w14:textId="4AA4F0BA" w:rsidR="002A2321" w:rsidRDefault="002A2321" w:rsidP="002A2321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Przedmioty kierunkowe do wyboru w języku polskim dla III semestru (1</w:t>
      </w:r>
      <w:r w:rsidR="008A3D57">
        <w:rPr>
          <w:color w:val="31849B" w:themeColor="accent5" w:themeShade="BF"/>
        </w:rPr>
        <w:t>6</w:t>
      </w:r>
      <w:r w:rsidRPr="00B738C5">
        <w:rPr>
          <w:color w:val="31849B" w:themeColor="accent5" w:themeShade="BF"/>
        </w:rPr>
        <w:t xml:space="preserve"> godz.; 1,5 ECTS)</w:t>
      </w:r>
    </w:p>
    <w:p w14:paraId="34B3E1D8" w14:textId="7CEC95A3" w:rsidR="00074EA8" w:rsidRPr="005A4493" w:rsidRDefault="00074EA8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bookmarkStart w:id="0" w:name="_Hlk198291822"/>
      <w:r w:rsidRPr="005A4493">
        <w:rPr>
          <w:rFonts w:asciiTheme="majorHAnsi" w:hAnsiTheme="majorHAnsi"/>
        </w:rPr>
        <w:t>Giełda i jej otoczenie</w:t>
      </w:r>
    </w:p>
    <w:p w14:paraId="1B3595D6" w14:textId="050C4ABC" w:rsidR="00074EA8" w:rsidRPr="005A4493" w:rsidRDefault="00074EA8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Zarządzanie ryzykiem finansowym</w:t>
      </w:r>
    </w:p>
    <w:p w14:paraId="439BC452" w14:textId="3849EB4D" w:rsidR="00074EA8" w:rsidRPr="005A4493" w:rsidRDefault="00EE0F7B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Zielone finanse</w:t>
      </w:r>
    </w:p>
    <w:p w14:paraId="6F0A63DE" w14:textId="2C827A18" w:rsidR="00074EA8" w:rsidRPr="005A4493" w:rsidRDefault="00074EA8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Język SQL w bazach danych</w:t>
      </w:r>
    </w:p>
    <w:p w14:paraId="2492C3A9" w14:textId="7B123803" w:rsidR="00074EA8" w:rsidRPr="005A4493" w:rsidRDefault="00074EA8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Podatki w gospodarce</w:t>
      </w:r>
    </w:p>
    <w:p w14:paraId="5A1F56FA" w14:textId="7F58A2E3" w:rsidR="00EE0F7B" w:rsidRPr="005A4493" w:rsidRDefault="00EE0F7B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Etyka w biznesie</w:t>
      </w:r>
    </w:p>
    <w:p w14:paraId="522B2927" w14:textId="3BE34456" w:rsidR="00074EA8" w:rsidRPr="005A4493" w:rsidRDefault="00074EA8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Cyberbezpieczeństwo</w:t>
      </w:r>
    </w:p>
    <w:p w14:paraId="18C169E4" w14:textId="65FDC58B" w:rsidR="00074EA8" w:rsidRPr="005A4493" w:rsidRDefault="00074EA8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Marketing usług finansowych</w:t>
      </w:r>
      <w:bookmarkEnd w:id="0"/>
    </w:p>
    <w:p w14:paraId="6F89A8D1" w14:textId="77777777" w:rsidR="00E3481E" w:rsidRPr="00B738C5" w:rsidRDefault="00574CEF" w:rsidP="00E3481E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Seminarium magisterskie</w:t>
      </w:r>
    </w:p>
    <w:p w14:paraId="0F1E405B" w14:textId="2FBE1CDA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B738C5">
        <w:rPr>
          <w:rFonts w:asciiTheme="majorHAnsi" w:hAnsiTheme="majorHAnsi"/>
          <w:b w:val="0"/>
          <w:sz w:val="22"/>
        </w:rPr>
        <w:t xml:space="preserve">1 do wyboru: </w:t>
      </w:r>
      <w:r w:rsidR="002A2321" w:rsidRPr="00B738C5">
        <w:rPr>
          <w:rFonts w:asciiTheme="majorHAnsi" w:hAnsiTheme="majorHAnsi"/>
          <w:b w:val="0"/>
          <w:sz w:val="22"/>
        </w:rPr>
        <w:t>2x</w:t>
      </w:r>
      <w:r w:rsidR="00B738C5" w:rsidRPr="00B738C5">
        <w:rPr>
          <w:rFonts w:asciiTheme="majorHAnsi" w:hAnsiTheme="majorHAnsi"/>
          <w:b w:val="0"/>
          <w:sz w:val="22"/>
        </w:rPr>
        <w:t>30</w:t>
      </w:r>
      <w:r w:rsidRPr="00B738C5">
        <w:rPr>
          <w:rFonts w:asciiTheme="majorHAnsi" w:hAnsiTheme="majorHAnsi"/>
          <w:b w:val="0"/>
          <w:sz w:val="22"/>
        </w:rPr>
        <w:t xml:space="preserve"> godz. w grupach</w:t>
      </w:r>
      <w:r w:rsidR="00574CEF" w:rsidRPr="00B738C5">
        <w:rPr>
          <w:rFonts w:asciiTheme="majorHAnsi" w:hAnsiTheme="majorHAnsi"/>
          <w:b w:val="0"/>
          <w:sz w:val="22"/>
        </w:rPr>
        <w:t>;</w:t>
      </w:r>
      <w:r w:rsidRPr="00B738C5">
        <w:rPr>
          <w:rFonts w:asciiTheme="majorHAnsi" w:hAnsiTheme="majorHAnsi"/>
          <w:b w:val="0"/>
          <w:sz w:val="22"/>
        </w:rPr>
        <w:t xml:space="preserve"> </w:t>
      </w:r>
      <w:r w:rsidR="004D242D" w:rsidRPr="00B738C5">
        <w:rPr>
          <w:rFonts w:asciiTheme="majorHAnsi" w:hAnsiTheme="majorHAnsi"/>
          <w:b w:val="0"/>
          <w:sz w:val="22"/>
        </w:rPr>
        <w:t>2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i </w:t>
      </w:r>
      <w:r w:rsidR="004D242D" w:rsidRPr="00B738C5">
        <w:rPr>
          <w:rFonts w:asciiTheme="majorHAnsi" w:hAnsiTheme="majorHAnsi"/>
          <w:b w:val="0"/>
          <w:sz w:val="22"/>
        </w:rPr>
        <w:t>3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semestr (</w:t>
      </w:r>
      <w:r w:rsidR="00B738C5" w:rsidRPr="00B738C5">
        <w:rPr>
          <w:rFonts w:asciiTheme="majorHAnsi" w:hAnsiTheme="majorHAnsi"/>
          <w:b w:val="0"/>
          <w:sz w:val="22"/>
        </w:rPr>
        <w:t>10</w:t>
      </w:r>
      <w:r w:rsidRPr="00B738C5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6B535E">
      <w:headerReference w:type="default" r:id="rId8"/>
      <w:footerReference w:type="default" r:id="rId9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8110" w14:textId="77777777" w:rsidR="004C2561" w:rsidRDefault="004C2561" w:rsidP="009F2A21">
      <w:pPr>
        <w:spacing w:after="0" w:line="240" w:lineRule="auto"/>
      </w:pPr>
      <w:r>
        <w:separator/>
      </w:r>
    </w:p>
  </w:endnote>
  <w:endnote w:type="continuationSeparator" w:id="0">
    <w:p w14:paraId="00913E65" w14:textId="77777777" w:rsidR="004C2561" w:rsidRDefault="004C2561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0127E1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0FEF" w14:textId="77777777" w:rsidR="004C2561" w:rsidRDefault="004C2561" w:rsidP="009F2A21">
      <w:pPr>
        <w:spacing w:after="0" w:line="240" w:lineRule="auto"/>
      </w:pPr>
      <w:r>
        <w:separator/>
      </w:r>
    </w:p>
  </w:footnote>
  <w:footnote w:type="continuationSeparator" w:id="0">
    <w:p w14:paraId="487DBC85" w14:textId="77777777" w:rsidR="004C2561" w:rsidRDefault="004C2561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15FC6E91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074EA8">
      <w:rPr>
        <w:rFonts w:asciiTheme="majorHAnsi" w:hAnsiTheme="majorHAnsi"/>
        <w:b/>
        <w:color w:val="31849B" w:themeColor="accent5" w:themeShade="BF"/>
      </w:rPr>
      <w:t>INWESTYCJE I ANALIZA DANYCH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3637C4A9" w:rsidR="00E07313" w:rsidRPr="008B0447" w:rsidRDefault="009D225C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STACJONARNE (DZIENNE)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1544CBF9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B2611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2611A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228"/>
    <w:multiLevelType w:val="hybridMultilevel"/>
    <w:tmpl w:val="223CDA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B2378"/>
    <w:multiLevelType w:val="hybridMultilevel"/>
    <w:tmpl w:val="C2B07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2003F"/>
    <w:multiLevelType w:val="hybridMultilevel"/>
    <w:tmpl w:val="373E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A3AF8"/>
    <w:multiLevelType w:val="hybridMultilevel"/>
    <w:tmpl w:val="D8F24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20"/>
  </w:num>
  <w:num w:numId="5">
    <w:abstractNumId w:val="10"/>
  </w:num>
  <w:num w:numId="6">
    <w:abstractNumId w:val="18"/>
  </w:num>
  <w:num w:numId="7">
    <w:abstractNumId w:val="0"/>
  </w:num>
  <w:num w:numId="8">
    <w:abstractNumId w:val="13"/>
  </w:num>
  <w:num w:numId="9">
    <w:abstractNumId w:val="24"/>
  </w:num>
  <w:num w:numId="10">
    <w:abstractNumId w:val="19"/>
  </w:num>
  <w:num w:numId="11">
    <w:abstractNumId w:val="11"/>
  </w:num>
  <w:num w:numId="12">
    <w:abstractNumId w:val="4"/>
  </w:num>
  <w:num w:numId="13">
    <w:abstractNumId w:val="5"/>
  </w:num>
  <w:num w:numId="14">
    <w:abstractNumId w:val="16"/>
  </w:num>
  <w:num w:numId="15">
    <w:abstractNumId w:val="22"/>
  </w:num>
  <w:num w:numId="16">
    <w:abstractNumId w:val="3"/>
  </w:num>
  <w:num w:numId="17">
    <w:abstractNumId w:val="7"/>
  </w:num>
  <w:num w:numId="18">
    <w:abstractNumId w:val="14"/>
  </w:num>
  <w:num w:numId="19">
    <w:abstractNumId w:val="9"/>
  </w:num>
  <w:num w:numId="20">
    <w:abstractNumId w:val="17"/>
  </w:num>
  <w:num w:numId="21">
    <w:abstractNumId w:val="12"/>
  </w:num>
  <w:num w:numId="22">
    <w:abstractNumId w:val="2"/>
  </w:num>
  <w:num w:numId="23">
    <w:abstractNumId w:val="1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127E1"/>
    <w:rsid w:val="00073448"/>
    <w:rsid w:val="00074EA8"/>
    <w:rsid w:val="000924D6"/>
    <w:rsid w:val="000A19CB"/>
    <w:rsid w:val="000A457D"/>
    <w:rsid w:val="000B0720"/>
    <w:rsid w:val="000C39BF"/>
    <w:rsid w:val="001C3F5F"/>
    <w:rsid w:val="00240BAC"/>
    <w:rsid w:val="00295A7C"/>
    <w:rsid w:val="002A2321"/>
    <w:rsid w:val="002B0C87"/>
    <w:rsid w:val="002C0F2F"/>
    <w:rsid w:val="002C3EAE"/>
    <w:rsid w:val="002E6728"/>
    <w:rsid w:val="003300D9"/>
    <w:rsid w:val="0036515E"/>
    <w:rsid w:val="003770D7"/>
    <w:rsid w:val="003963F4"/>
    <w:rsid w:val="00411266"/>
    <w:rsid w:val="00493D58"/>
    <w:rsid w:val="00494C59"/>
    <w:rsid w:val="004C2561"/>
    <w:rsid w:val="004D242D"/>
    <w:rsid w:val="004D6B4F"/>
    <w:rsid w:val="004F482E"/>
    <w:rsid w:val="00532315"/>
    <w:rsid w:val="00574CEF"/>
    <w:rsid w:val="00575D23"/>
    <w:rsid w:val="00576F52"/>
    <w:rsid w:val="005A351D"/>
    <w:rsid w:val="005A4493"/>
    <w:rsid w:val="005C2E44"/>
    <w:rsid w:val="005F1C51"/>
    <w:rsid w:val="00625CD3"/>
    <w:rsid w:val="00652E47"/>
    <w:rsid w:val="006B535E"/>
    <w:rsid w:val="006D389D"/>
    <w:rsid w:val="00742124"/>
    <w:rsid w:val="007605FD"/>
    <w:rsid w:val="00765E17"/>
    <w:rsid w:val="00777E4C"/>
    <w:rsid w:val="00783D35"/>
    <w:rsid w:val="007A00A5"/>
    <w:rsid w:val="008021E1"/>
    <w:rsid w:val="00855ED9"/>
    <w:rsid w:val="008600D4"/>
    <w:rsid w:val="0089408E"/>
    <w:rsid w:val="008A3D57"/>
    <w:rsid w:val="008B0447"/>
    <w:rsid w:val="008E3C63"/>
    <w:rsid w:val="008F74A3"/>
    <w:rsid w:val="009243C0"/>
    <w:rsid w:val="009570AF"/>
    <w:rsid w:val="0098160B"/>
    <w:rsid w:val="009D225C"/>
    <w:rsid w:val="009F2A21"/>
    <w:rsid w:val="009F2B37"/>
    <w:rsid w:val="00A26A84"/>
    <w:rsid w:val="00A31BA3"/>
    <w:rsid w:val="00A35745"/>
    <w:rsid w:val="00A37686"/>
    <w:rsid w:val="00AA433D"/>
    <w:rsid w:val="00B052CF"/>
    <w:rsid w:val="00B2611A"/>
    <w:rsid w:val="00B738C5"/>
    <w:rsid w:val="00BB53D3"/>
    <w:rsid w:val="00BC1E0B"/>
    <w:rsid w:val="00BC6F34"/>
    <w:rsid w:val="00BD32E1"/>
    <w:rsid w:val="00BE7954"/>
    <w:rsid w:val="00C50C71"/>
    <w:rsid w:val="00C6752E"/>
    <w:rsid w:val="00D67076"/>
    <w:rsid w:val="00DC09B4"/>
    <w:rsid w:val="00DC2702"/>
    <w:rsid w:val="00DD13D0"/>
    <w:rsid w:val="00DE3C7F"/>
    <w:rsid w:val="00E07313"/>
    <w:rsid w:val="00E3481E"/>
    <w:rsid w:val="00E85F37"/>
    <w:rsid w:val="00EA61F7"/>
    <w:rsid w:val="00EB6B87"/>
    <w:rsid w:val="00EC0C44"/>
    <w:rsid w:val="00EE0F7B"/>
    <w:rsid w:val="00F04AF0"/>
    <w:rsid w:val="00F225AE"/>
    <w:rsid w:val="00F27F26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9</cp:revision>
  <dcterms:created xsi:type="dcterms:W3CDTF">2025-05-16T10:01:00Z</dcterms:created>
  <dcterms:modified xsi:type="dcterms:W3CDTF">2025-05-16T11:24:00Z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644da655-2e99-4cc1-9aea-e6194d6badc2</vt:lpwstr>
  </property>
</Properties>
</file>