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F63647" w:rsidRDefault="00B06052" w:rsidP="00325422">
      <w:pPr>
        <w:spacing w:after="0" w:line="276" w:lineRule="auto"/>
        <w:ind w:left="0" w:firstLine="0"/>
        <w:jc w:val="center"/>
        <w:rPr>
          <w:lang w:val="en-GB"/>
        </w:rPr>
      </w:pPr>
      <w:r w:rsidRPr="00F63647">
        <w:rPr>
          <w:lang w:val="en-GB"/>
        </w:rPr>
        <w:t>Course description form</w:t>
      </w:r>
      <w:r w:rsidR="00325422" w:rsidRPr="00F63647">
        <w:rPr>
          <w:lang w:val="en-GB"/>
        </w:rPr>
        <w:t xml:space="preserve"> (</w:t>
      </w:r>
      <w:r w:rsidRPr="00F63647">
        <w:rPr>
          <w:lang w:val="en-GB"/>
        </w:rPr>
        <w:t>syllabus form</w:t>
      </w:r>
      <w:r w:rsidR="00325422" w:rsidRPr="00F63647">
        <w:rPr>
          <w:lang w:val="en-GB"/>
        </w:rPr>
        <w:t xml:space="preserve">) – </w:t>
      </w:r>
      <w:r w:rsidRPr="00F63647">
        <w:rPr>
          <w:lang w:val="en-GB"/>
        </w:rPr>
        <w:t>for 1</w:t>
      </w:r>
      <w:r w:rsidRPr="00F63647">
        <w:rPr>
          <w:vertAlign w:val="superscript"/>
          <w:lang w:val="en-GB"/>
        </w:rPr>
        <w:t>st</w:t>
      </w:r>
      <w:r w:rsidRPr="00F63647">
        <w:rPr>
          <w:lang w:val="en-GB"/>
        </w:rPr>
        <w:t xml:space="preserve"> and 2</w:t>
      </w:r>
      <w:r w:rsidRPr="00F63647">
        <w:rPr>
          <w:vertAlign w:val="superscript"/>
          <w:lang w:val="en-GB"/>
        </w:rPr>
        <w:t>nd</w:t>
      </w:r>
      <w:r w:rsidRPr="00F63647">
        <w:rPr>
          <w:lang w:val="en-GB"/>
        </w:rPr>
        <w:t xml:space="preserve"> cycle studies</w:t>
      </w:r>
    </w:p>
    <w:p w14:paraId="68145C5C" w14:textId="77777777" w:rsidR="00325422" w:rsidRPr="00F63647" w:rsidRDefault="00325422" w:rsidP="00325422">
      <w:pPr>
        <w:spacing w:after="0" w:line="276" w:lineRule="auto"/>
        <w:ind w:left="0" w:firstLine="0"/>
        <w:rPr>
          <w:lang w:val="en-GB"/>
        </w:rPr>
      </w:pPr>
    </w:p>
    <w:p w14:paraId="70281B2C" w14:textId="4B1B3114" w:rsidR="00325422" w:rsidRPr="00F63647" w:rsidRDefault="00325422" w:rsidP="00325422">
      <w:pPr>
        <w:spacing w:after="0" w:line="276" w:lineRule="auto"/>
        <w:ind w:left="-5"/>
      </w:pPr>
      <w:r w:rsidRPr="00F63647">
        <w:rPr>
          <w:b/>
        </w:rPr>
        <w:t xml:space="preserve">A. </w:t>
      </w:r>
      <w:r w:rsidR="00B06052" w:rsidRPr="00F63647">
        <w:rPr>
          <w:b/>
        </w:rPr>
        <w:t>General data</w:t>
      </w:r>
      <w:r w:rsidRPr="00F63647">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1431"/>
        <w:gridCol w:w="6521"/>
      </w:tblGrid>
      <w:tr w:rsidR="00325422" w:rsidRPr="00F63647" w14:paraId="17839006"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F63647" w:rsidRDefault="00B06052" w:rsidP="00883FAD">
            <w:pPr>
              <w:spacing w:after="0" w:line="276" w:lineRule="auto"/>
              <w:ind w:left="6" w:firstLine="0"/>
              <w:jc w:val="center"/>
            </w:pPr>
            <w:r w:rsidRPr="00F63647">
              <w:rPr>
                <w:b/>
              </w:rPr>
              <w:t>Name of the field</w:t>
            </w:r>
          </w:p>
        </w:tc>
        <w:tc>
          <w:tcPr>
            <w:tcW w:w="6521" w:type="dxa"/>
            <w:tcBorders>
              <w:top w:val="single" w:sz="4" w:space="0" w:color="000000"/>
              <w:left w:val="single" w:sz="4" w:space="0" w:color="000000"/>
              <w:bottom w:val="single" w:sz="4" w:space="0" w:color="000000"/>
              <w:right w:val="single" w:sz="4" w:space="0" w:color="000000"/>
            </w:tcBorders>
          </w:tcPr>
          <w:p w14:paraId="2845C42C" w14:textId="08BF2DD8" w:rsidR="00325422" w:rsidRPr="00F63647" w:rsidRDefault="00B06052" w:rsidP="00883FAD">
            <w:pPr>
              <w:spacing w:after="0" w:line="276" w:lineRule="auto"/>
              <w:ind w:left="6" w:firstLine="0"/>
              <w:jc w:val="center"/>
            </w:pPr>
            <w:r w:rsidRPr="00F63647">
              <w:rPr>
                <w:b/>
              </w:rPr>
              <w:t>Content</w:t>
            </w:r>
            <w:r w:rsidR="00325422" w:rsidRPr="00F63647">
              <w:rPr>
                <w:b/>
              </w:rPr>
              <w:t xml:space="preserve"> </w:t>
            </w:r>
          </w:p>
        </w:tc>
      </w:tr>
      <w:tr w:rsidR="00325422" w:rsidRPr="00F63647" w14:paraId="767625B7"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F63647" w:rsidRDefault="00B06052" w:rsidP="004D621E">
            <w:pPr>
              <w:spacing w:after="0" w:line="276" w:lineRule="auto"/>
              <w:ind w:left="0" w:firstLine="0"/>
            </w:pPr>
            <w:r w:rsidRPr="00F63647">
              <w:t xml:space="preserve">Course </w:t>
            </w:r>
            <w:proofErr w:type="spellStart"/>
            <w:r w:rsidRPr="00F63647">
              <w:t>title</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7B01285B" w14:textId="0E3BF568" w:rsidR="00325422" w:rsidRPr="00F63647" w:rsidRDefault="00325422" w:rsidP="004D621E">
            <w:pPr>
              <w:spacing w:after="0" w:line="276" w:lineRule="auto"/>
              <w:ind w:left="1" w:firstLine="0"/>
            </w:pPr>
            <w:r w:rsidRPr="00F63647">
              <w:t xml:space="preserve"> </w:t>
            </w:r>
            <w:r w:rsidR="00A672E2" w:rsidRPr="00F63647">
              <w:t>Digital Marketing</w:t>
            </w:r>
          </w:p>
        </w:tc>
      </w:tr>
      <w:tr w:rsidR="00325422" w:rsidRPr="00F63647" w14:paraId="3EBB86AA"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F63647" w:rsidRDefault="00B06052" w:rsidP="004D621E">
            <w:pPr>
              <w:spacing w:after="0" w:line="276" w:lineRule="auto"/>
              <w:ind w:left="0" w:firstLine="0"/>
            </w:pPr>
            <w:proofErr w:type="spellStart"/>
            <w:r w:rsidRPr="00F63647">
              <w:t>Organizational</w:t>
            </w:r>
            <w:proofErr w:type="spellEnd"/>
            <w:r w:rsidRPr="00F63647">
              <w:t xml:space="preserve"> unit:</w:t>
            </w:r>
          </w:p>
        </w:tc>
        <w:tc>
          <w:tcPr>
            <w:tcW w:w="6521" w:type="dxa"/>
            <w:tcBorders>
              <w:top w:val="single" w:sz="4" w:space="0" w:color="000000"/>
              <w:left w:val="single" w:sz="4" w:space="0" w:color="000000"/>
              <w:bottom w:val="single" w:sz="4" w:space="0" w:color="000000"/>
              <w:right w:val="single" w:sz="4" w:space="0" w:color="000000"/>
            </w:tcBorders>
          </w:tcPr>
          <w:p w14:paraId="4C323F84" w14:textId="1499980D" w:rsidR="00325422" w:rsidRPr="00F63647" w:rsidRDefault="00325422" w:rsidP="004D621E">
            <w:pPr>
              <w:spacing w:after="0" w:line="276" w:lineRule="auto"/>
              <w:ind w:left="1" w:firstLine="0"/>
            </w:pPr>
            <w:r w:rsidRPr="00F63647">
              <w:t xml:space="preserve"> </w:t>
            </w:r>
            <w:r w:rsidR="00662E4B" w:rsidRPr="00F63647">
              <w:t>Faculty of Management</w:t>
            </w:r>
          </w:p>
        </w:tc>
      </w:tr>
      <w:tr w:rsidR="00325422" w:rsidRPr="00F63647" w14:paraId="595A40A2" w14:textId="77777777" w:rsidTr="004B0809">
        <w:trPr>
          <w:trHeight w:val="217"/>
        </w:trPr>
        <w:tc>
          <w:tcPr>
            <w:tcW w:w="2936"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F63647" w:rsidRDefault="00B06052" w:rsidP="004D621E">
            <w:pPr>
              <w:spacing w:after="0" w:line="276" w:lineRule="auto"/>
              <w:ind w:left="0" w:firstLine="0"/>
              <w:rPr>
                <w:lang w:val="en-GB"/>
              </w:rPr>
            </w:pPr>
            <w:r w:rsidRPr="00F63647">
              <w:rPr>
                <w:lang w:val="en-GB"/>
              </w:rPr>
              <w:t>Organizational unit where the course is offered:</w:t>
            </w:r>
          </w:p>
        </w:tc>
        <w:tc>
          <w:tcPr>
            <w:tcW w:w="6521" w:type="dxa"/>
            <w:tcBorders>
              <w:top w:val="single" w:sz="4" w:space="0" w:color="000000"/>
              <w:left w:val="single" w:sz="4" w:space="0" w:color="000000"/>
              <w:bottom w:val="single" w:sz="4" w:space="0" w:color="000000"/>
              <w:right w:val="single" w:sz="4" w:space="0" w:color="000000"/>
            </w:tcBorders>
          </w:tcPr>
          <w:p w14:paraId="576F0687" w14:textId="3F12F1E1" w:rsidR="00325422" w:rsidRPr="00F63647" w:rsidRDefault="00325422" w:rsidP="004D621E">
            <w:pPr>
              <w:spacing w:after="0" w:line="276" w:lineRule="auto"/>
              <w:ind w:left="1" w:firstLine="0"/>
              <w:rPr>
                <w:lang w:val="en-GB"/>
              </w:rPr>
            </w:pPr>
            <w:r w:rsidRPr="00F63647">
              <w:rPr>
                <w:lang w:val="en-GB"/>
              </w:rPr>
              <w:t xml:space="preserve"> </w:t>
            </w:r>
            <w:r w:rsidR="00662E4B" w:rsidRPr="00F63647">
              <w:t>Faculty of Management</w:t>
            </w:r>
          </w:p>
        </w:tc>
      </w:tr>
      <w:tr w:rsidR="00325422" w:rsidRPr="00F63647" w14:paraId="6E85B401" w14:textId="77777777" w:rsidTr="004B0809">
        <w:trPr>
          <w:trHeight w:val="214"/>
        </w:trPr>
        <w:tc>
          <w:tcPr>
            <w:tcW w:w="29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F63647" w:rsidRDefault="00B06052" w:rsidP="004D621E">
            <w:pPr>
              <w:spacing w:after="0" w:line="276" w:lineRule="auto"/>
              <w:ind w:left="0" w:firstLine="0"/>
            </w:pPr>
            <w:r w:rsidRPr="00F63647">
              <w:t>Course ID</w:t>
            </w:r>
          </w:p>
        </w:tc>
        <w:tc>
          <w:tcPr>
            <w:tcW w:w="6521"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F63647" w:rsidRDefault="00325422" w:rsidP="004D621E">
            <w:pPr>
              <w:spacing w:after="0" w:line="276" w:lineRule="auto"/>
              <w:ind w:left="1" w:firstLine="0"/>
            </w:pPr>
            <w:r w:rsidRPr="00F63647">
              <w:t xml:space="preserve"> </w:t>
            </w:r>
            <w:r w:rsidR="00662E4B" w:rsidRPr="00F63647">
              <w:t>-------------</w:t>
            </w:r>
          </w:p>
        </w:tc>
      </w:tr>
      <w:tr w:rsidR="00325422" w:rsidRPr="00F63647" w14:paraId="2A48BBA1" w14:textId="77777777" w:rsidTr="004B0809">
        <w:trPr>
          <w:trHeight w:val="220"/>
        </w:trPr>
        <w:tc>
          <w:tcPr>
            <w:tcW w:w="2936"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F63647" w:rsidRDefault="00B06052" w:rsidP="004D621E">
            <w:pPr>
              <w:spacing w:after="0" w:line="276" w:lineRule="auto"/>
              <w:ind w:left="0" w:firstLine="0"/>
            </w:pPr>
            <w:r w:rsidRPr="00F63647">
              <w:t xml:space="preserve">Erasmus </w:t>
            </w:r>
            <w:proofErr w:type="spellStart"/>
            <w:r w:rsidRPr="00F63647">
              <w:t>code</w:t>
            </w:r>
            <w:proofErr w:type="spellEnd"/>
            <w:r w:rsidRPr="00F63647">
              <w:t xml:space="preserve"> / ISCED</w:t>
            </w:r>
          </w:p>
        </w:tc>
        <w:tc>
          <w:tcPr>
            <w:tcW w:w="6521" w:type="dxa"/>
            <w:tcBorders>
              <w:top w:val="single" w:sz="4" w:space="0" w:color="000000"/>
              <w:left w:val="single" w:sz="4" w:space="0" w:color="000000"/>
              <w:bottom w:val="single" w:sz="4" w:space="0" w:color="000000"/>
              <w:right w:val="single" w:sz="4" w:space="0" w:color="000000"/>
            </w:tcBorders>
          </w:tcPr>
          <w:p w14:paraId="28F06B15" w14:textId="56C03F20" w:rsidR="00325422" w:rsidRPr="00F63647" w:rsidRDefault="00325422" w:rsidP="004D621E">
            <w:pPr>
              <w:spacing w:after="0" w:line="276" w:lineRule="auto"/>
              <w:ind w:left="1" w:firstLine="0"/>
            </w:pPr>
            <w:r w:rsidRPr="00F63647">
              <w:rPr>
                <w:b/>
              </w:rPr>
              <w:t xml:space="preserve"> </w:t>
            </w:r>
            <w:r w:rsidR="00662E4B" w:rsidRPr="00F63647">
              <w:rPr>
                <w:b/>
              </w:rPr>
              <w:t>---------------</w:t>
            </w:r>
          </w:p>
        </w:tc>
      </w:tr>
      <w:tr w:rsidR="00325422" w:rsidRPr="00F63647" w14:paraId="16B1A5A9" w14:textId="77777777" w:rsidTr="004B0809">
        <w:trPr>
          <w:trHeight w:val="215"/>
        </w:trPr>
        <w:tc>
          <w:tcPr>
            <w:tcW w:w="293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F63647" w:rsidRDefault="00B06052" w:rsidP="004D621E">
            <w:pPr>
              <w:spacing w:after="0" w:line="276" w:lineRule="auto"/>
              <w:ind w:left="0" w:firstLine="0"/>
            </w:pPr>
            <w:r w:rsidRPr="00F63647">
              <w:t xml:space="preserve">Course </w:t>
            </w:r>
            <w:proofErr w:type="spellStart"/>
            <w:r w:rsidRPr="00F63647">
              <w:t>groups</w:t>
            </w:r>
            <w:proofErr w:type="spellEnd"/>
          </w:p>
        </w:tc>
        <w:tc>
          <w:tcPr>
            <w:tcW w:w="6521"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F63647" w:rsidRDefault="00325422" w:rsidP="004D621E">
            <w:pPr>
              <w:spacing w:after="0" w:line="276" w:lineRule="auto"/>
              <w:ind w:left="1" w:firstLine="0"/>
            </w:pPr>
            <w:r w:rsidRPr="00F63647">
              <w:t xml:space="preserve"> </w:t>
            </w:r>
            <w:r w:rsidR="000722F8" w:rsidRPr="00F63647">
              <w:t>---------------</w:t>
            </w:r>
          </w:p>
        </w:tc>
      </w:tr>
      <w:tr w:rsidR="00325422" w:rsidRPr="00F63647" w14:paraId="25593A25" w14:textId="77777777" w:rsidTr="004B0809">
        <w:trPr>
          <w:trHeight w:val="217"/>
        </w:trPr>
        <w:tc>
          <w:tcPr>
            <w:tcW w:w="2936"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F63647" w:rsidRDefault="00B06052" w:rsidP="004D621E">
            <w:pPr>
              <w:spacing w:after="0" w:line="276" w:lineRule="auto"/>
              <w:ind w:left="0" w:firstLine="0"/>
              <w:rPr>
                <w:lang w:val="en-GB"/>
              </w:rPr>
            </w:pPr>
            <w:r w:rsidRPr="00F63647">
              <w:rPr>
                <w:lang w:val="en-GB"/>
              </w:rPr>
              <w:t>Period when the course is offered</w:t>
            </w:r>
            <w:r w:rsidR="00325422" w:rsidRPr="00F63647">
              <w:rPr>
                <w:lang w:val="en-GB"/>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3202829B" w14:textId="20D9F12B" w:rsidR="00325422" w:rsidRPr="00F63647" w:rsidRDefault="00A672E2" w:rsidP="004D621E">
            <w:pPr>
              <w:spacing w:after="0" w:line="276" w:lineRule="auto"/>
              <w:ind w:left="1" w:firstLine="0"/>
              <w:rPr>
                <w:lang w:val="en-GB"/>
              </w:rPr>
            </w:pPr>
            <w:proofErr w:type="spellStart"/>
            <w:r w:rsidRPr="00F63647">
              <w:t>Summer</w:t>
            </w:r>
            <w:proofErr w:type="spellEnd"/>
            <w:r w:rsidRPr="00F63647">
              <w:t xml:space="preserve"> semester 2025/26</w:t>
            </w:r>
          </w:p>
        </w:tc>
      </w:tr>
      <w:tr w:rsidR="00A672E2" w:rsidRPr="001515F1" w14:paraId="16B3CC5B"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6B185C01" w14:textId="022000BC" w:rsidR="00A672E2" w:rsidRPr="00F63647" w:rsidRDefault="00A672E2" w:rsidP="00A672E2">
            <w:pPr>
              <w:spacing w:after="0" w:line="276" w:lineRule="auto"/>
              <w:ind w:left="0" w:firstLine="0"/>
            </w:pPr>
            <w:proofErr w:type="spellStart"/>
            <w:r w:rsidRPr="00F63647">
              <w:t>Short</w:t>
            </w:r>
            <w:proofErr w:type="spellEnd"/>
            <w:r w:rsidRPr="00F63647">
              <w:t xml:space="preserve"> </w:t>
            </w:r>
            <w:proofErr w:type="spellStart"/>
            <w:r w:rsidRPr="00F63647">
              <w:t>description</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208E85E8" w14:textId="089D15A4" w:rsidR="00A672E2" w:rsidRPr="00F63647" w:rsidRDefault="00A672E2" w:rsidP="00A672E2">
            <w:pPr>
              <w:spacing w:after="0" w:line="276" w:lineRule="auto"/>
              <w:ind w:left="1" w:firstLine="0"/>
              <w:rPr>
                <w:lang w:val="en-GB"/>
              </w:rPr>
            </w:pPr>
            <w:r w:rsidRPr="00F63647">
              <w:rPr>
                <w:lang w:val="en-GB"/>
              </w:rPr>
              <w:t>This course provides knowledge about strategies, tools and techniques used in digital marketing. Students will gain skills in the area of digital and internet marketing activities, optimization of marketing activities and the use of modern technologies to increase the effectiveness of marketing departments in the company. The course is a combination of theoretical foundations with business practice. Thanks to this, students will gain an introduction to digital and internet marketing activities for the benefit of the customer and the company.</w:t>
            </w:r>
          </w:p>
        </w:tc>
      </w:tr>
      <w:tr w:rsidR="00A672E2" w:rsidRPr="00F63647" w14:paraId="6ABCC11F"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0AB385F2" w14:textId="7EDFE0AE" w:rsidR="00A672E2" w:rsidRPr="00F63647" w:rsidRDefault="00A672E2" w:rsidP="00A672E2">
            <w:pPr>
              <w:spacing w:after="0" w:line="276" w:lineRule="auto"/>
              <w:ind w:left="0" w:firstLine="0"/>
            </w:pPr>
            <w:proofErr w:type="spellStart"/>
            <w:r w:rsidRPr="00F63647">
              <w:t>Type</w:t>
            </w:r>
            <w:proofErr w:type="spellEnd"/>
            <w:r w:rsidRPr="00F63647">
              <w:t xml:space="preserve"> of </w:t>
            </w:r>
            <w:proofErr w:type="spellStart"/>
            <w:r w:rsidRPr="00F63647">
              <w:t>course</w:t>
            </w:r>
            <w:proofErr w:type="spellEnd"/>
            <w:r w:rsidRPr="00F63647">
              <w:t>:</w:t>
            </w:r>
          </w:p>
        </w:tc>
        <w:tc>
          <w:tcPr>
            <w:tcW w:w="6521" w:type="dxa"/>
            <w:tcBorders>
              <w:top w:val="single" w:sz="4" w:space="0" w:color="000000"/>
              <w:left w:val="single" w:sz="4" w:space="0" w:color="000000"/>
              <w:bottom w:val="single" w:sz="4" w:space="0" w:color="000000"/>
              <w:right w:val="single" w:sz="4" w:space="0" w:color="000000"/>
            </w:tcBorders>
          </w:tcPr>
          <w:p w14:paraId="242641F3" w14:textId="77777777" w:rsidR="00A672E2" w:rsidRPr="00F63647" w:rsidRDefault="00A672E2" w:rsidP="00A672E2">
            <w:pPr>
              <w:spacing w:after="0" w:line="276" w:lineRule="auto"/>
              <w:ind w:left="1" w:firstLine="0"/>
            </w:pPr>
            <w:r w:rsidRPr="00F63647">
              <w:t xml:space="preserve"> </w:t>
            </w:r>
          </w:p>
        </w:tc>
      </w:tr>
      <w:tr w:rsidR="00A672E2" w:rsidRPr="00F63647" w14:paraId="6F2D4A9A"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6649A4CA" w14:textId="3C44CD99" w:rsidR="00A672E2" w:rsidRPr="00F63647" w:rsidRDefault="00A672E2" w:rsidP="00A672E2">
            <w:pPr>
              <w:spacing w:after="0" w:line="276" w:lineRule="auto"/>
              <w:ind w:left="0" w:firstLine="0"/>
            </w:pPr>
            <w:r w:rsidRPr="00F63647">
              <w:t xml:space="preserve">Full </w:t>
            </w:r>
            <w:proofErr w:type="spellStart"/>
            <w:r w:rsidRPr="00F63647">
              <w:t>description</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4DEBFAEF" w14:textId="77777777" w:rsidR="00A672E2" w:rsidRPr="00F63647" w:rsidRDefault="00A672E2" w:rsidP="00A672E2">
            <w:pPr>
              <w:spacing w:after="0" w:line="276" w:lineRule="auto"/>
              <w:ind w:left="1" w:firstLine="0"/>
              <w:rPr>
                <w:lang w:val="en-GB"/>
              </w:rPr>
            </w:pPr>
            <w:r w:rsidRPr="00F63647">
              <w:rPr>
                <w:b/>
                <w:bCs/>
                <w:lang w:val="en-GB"/>
              </w:rPr>
              <w:t xml:space="preserve">Module 1: </w:t>
            </w:r>
            <w:r w:rsidRPr="00F63647">
              <w:rPr>
                <w:lang w:val="en-GB"/>
              </w:rPr>
              <w:t>Introduction to Marketing and Digital Marketing</w:t>
            </w:r>
          </w:p>
          <w:p w14:paraId="710687FA" w14:textId="77777777" w:rsidR="00A672E2" w:rsidRPr="00F63647" w:rsidRDefault="00A672E2" w:rsidP="00A672E2">
            <w:pPr>
              <w:numPr>
                <w:ilvl w:val="0"/>
                <w:numId w:val="1"/>
              </w:numPr>
              <w:spacing w:after="0" w:line="276" w:lineRule="auto"/>
              <w:rPr>
                <w:lang w:val="en-GB"/>
              </w:rPr>
            </w:pPr>
            <w:r w:rsidRPr="00F63647">
              <w:rPr>
                <w:lang w:val="en-GB"/>
              </w:rPr>
              <w:t>Holistic Marketing Fundamentals - Key Differences Between Traditional and Online Marketing</w:t>
            </w:r>
          </w:p>
          <w:p w14:paraId="229B63E7" w14:textId="77777777" w:rsidR="00A672E2" w:rsidRPr="00F63647" w:rsidRDefault="00A672E2" w:rsidP="00A672E2">
            <w:pPr>
              <w:numPr>
                <w:ilvl w:val="0"/>
                <w:numId w:val="1"/>
              </w:numPr>
              <w:spacing w:after="0" w:line="276" w:lineRule="auto"/>
              <w:rPr>
                <w:lang w:val="en-GB"/>
              </w:rPr>
            </w:pPr>
            <w:r w:rsidRPr="00F63647">
              <w:rPr>
                <w:lang w:val="en-GB"/>
              </w:rPr>
              <w:t>Transforming Marketing from Product to Virtualization</w:t>
            </w:r>
          </w:p>
          <w:p w14:paraId="3E5465EA" w14:textId="77777777" w:rsidR="00A672E2" w:rsidRPr="00F63647" w:rsidRDefault="00A672E2" w:rsidP="00A672E2">
            <w:pPr>
              <w:numPr>
                <w:ilvl w:val="0"/>
                <w:numId w:val="1"/>
              </w:numPr>
              <w:spacing w:after="0" w:line="276" w:lineRule="auto"/>
            </w:pPr>
            <w:r w:rsidRPr="00F63647">
              <w:t xml:space="preserve">Digital Marketing Definition and </w:t>
            </w:r>
            <w:proofErr w:type="spellStart"/>
            <w:r w:rsidRPr="00F63647">
              <w:t>Importance</w:t>
            </w:r>
            <w:proofErr w:type="spellEnd"/>
          </w:p>
          <w:p w14:paraId="46D6A969" w14:textId="0AA9BECE" w:rsidR="00A672E2" w:rsidRPr="00F63647" w:rsidRDefault="00A672E2" w:rsidP="00A672E2">
            <w:pPr>
              <w:numPr>
                <w:ilvl w:val="0"/>
                <w:numId w:val="1"/>
              </w:numPr>
              <w:spacing w:after="0" w:line="276" w:lineRule="auto"/>
              <w:rPr>
                <w:lang w:val="en-GB"/>
              </w:rPr>
            </w:pPr>
            <w:r w:rsidRPr="00F63647">
              <w:rPr>
                <w:lang w:val="en-GB"/>
              </w:rPr>
              <w:t>Trends and the future of digital marketing</w:t>
            </w:r>
          </w:p>
          <w:p w14:paraId="342DEE19" w14:textId="77777777" w:rsidR="00A672E2" w:rsidRPr="00F63647" w:rsidRDefault="00A672E2" w:rsidP="00A672E2">
            <w:pPr>
              <w:spacing w:after="0" w:line="276" w:lineRule="auto"/>
              <w:ind w:left="720" w:firstLine="0"/>
              <w:rPr>
                <w:lang w:val="en-GB"/>
              </w:rPr>
            </w:pPr>
          </w:p>
          <w:p w14:paraId="6113FD76" w14:textId="77777777" w:rsidR="00A672E2" w:rsidRPr="00F63647" w:rsidRDefault="00A672E2" w:rsidP="00A672E2">
            <w:pPr>
              <w:spacing w:line="276" w:lineRule="auto"/>
              <w:ind w:left="0" w:firstLine="0"/>
              <w:rPr>
                <w:b/>
                <w:bCs/>
                <w:lang w:val="en-GB"/>
              </w:rPr>
            </w:pPr>
            <w:r w:rsidRPr="00F63647">
              <w:rPr>
                <w:b/>
                <w:bCs/>
                <w:lang w:val="en-GB"/>
              </w:rPr>
              <w:t>Module 2: Online Campaign Strategy and Planning</w:t>
            </w:r>
          </w:p>
          <w:p w14:paraId="56EF838A" w14:textId="77777777" w:rsidR="00A672E2" w:rsidRPr="00F63647" w:rsidRDefault="00A672E2" w:rsidP="00A672E2">
            <w:pPr>
              <w:numPr>
                <w:ilvl w:val="0"/>
                <w:numId w:val="2"/>
              </w:numPr>
              <w:spacing w:after="0" w:line="276" w:lineRule="auto"/>
            </w:pPr>
            <w:proofErr w:type="spellStart"/>
            <w:r w:rsidRPr="00F63647">
              <w:t>Creating</w:t>
            </w:r>
            <w:proofErr w:type="spellEnd"/>
            <w:r w:rsidRPr="00F63647">
              <w:t xml:space="preserve"> a </w:t>
            </w:r>
            <w:proofErr w:type="spellStart"/>
            <w:r w:rsidRPr="00F63647">
              <w:t>digital</w:t>
            </w:r>
            <w:proofErr w:type="spellEnd"/>
            <w:r w:rsidRPr="00F63647">
              <w:t xml:space="preserve"> marketing </w:t>
            </w:r>
            <w:proofErr w:type="spellStart"/>
            <w:r w:rsidRPr="00F63647">
              <w:t>strategy</w:t>
            </w:r>
            <w:proofErr w:type="spellEnd"/>
          </w:p>
          <w:p w14:paraId="3D961FA6" w14:textId="77777777" w:rsidR="00A672E2" w:rsidRPr="00F63647" w:rsidRDefault="00A672E2" w:rsidP="00A672E2">
            <w:pPr>
              <w:numPr>
                <w:ilvl w:val="0"/>
                <w:numId w:val="2"/>
              </w:numPr>
              <w:spacing w:after="0" w:line="276" w:lineRule="auto"/>
              <w:rPr>
                <w:lang w:val="en-GB"/>
              </w:rPr>
            </w:pPr>
            <w:r w:rsidRPr="00F63647">
              <w:rPr>
                <w:lang w:val="en-GB"/>
              </w:rPr>
              <w:t>Market and competition analysis (tools: Google Trends , SEMrush )</w:t>
            </w:r>
          </w:p>
          <w:p w14:paraId="4348E6F7" w14:textId="77777777" w:rsidR="00A672E2" w:rsidRPr="00F63647" w:rsidRDefault="00A672E2" w:rsidP="00A672E2">
            <w:pPr>
              <w:numPr>
                <w:ilvl w:val="0"/>
                <w:numId w:val="2"/>
              </w:numPr>
              <w:spacing w:after="0" w:line="276" w:lineRule="auto"/>
              <w:rPr>
                <w:lang w:val="en-GB"/>
              </w:rPr>
            </w:pPr>
            <w:r w:rsidRPr="00F63647">
              <w:rPr>
                <w:lang w:val="en-GB"/>
              </w:rPr>
              <w:t>Defining the target group and audience segmentation</w:t>
            </w:r>
          </w:p>
          <w:p w14:paraId="5ED16C64" w14:textId="77777777" w:rsidR="00A672E2" w:rsidRPr="00F63647" w:rsidRDefault="00A672E2" w:rsidP="00A672E2">
            <w:pPr>
              <w:spacing w:after="0" w:line="276" w:lineRule="auto"/>
              <w:ind w:left="0" w:firstLine="0"/>
              <w:rPr>
                <w:lang w:val="en-GB"/>
              </w:rPr>
            </w:pPr>
          </w:p>
          <w:p w14:paraId="2338304A" w14:textId="77777777" w:rsidR="00A672E2" w:rsidRPr="00F63647" w:rsidRDefault="00A672E2" w:rsidP="00A672E2">
            <w:pPr>
              <w:spacing w:after="0" w:line="276" w:lineRule="auto"/>
              <w:rPr>
                <w:lang w:val="en-GB"/>
              </w:rPr>
            </w:pPr>
            <w:r w:rsidRPr="00F63647">
              <w:rPr>
                <w:b/>
                <w:bCs/>
                <w:lang w:val="en-GB"/>
              </w:rPr>
              <w:t>Module 3:</w:t>
            </w:r>
            <w:r w:rsidRPr="00F63647">
              <w:rPr>
                <w:lang w:val="en-GB"/>
              </w:rPr>
              <w:t xml:space="preserve"> </w:t>
            </w:r>
            <w:r w:rsidRPr="00F63647">
              <w:rPr>
                <w:b/>
                <w:bCs/>
                <w:lang w:val="en-GB"/>
              </w:rPr>
              <w:t xml:space="preserve">Personalization and hyper-personalization </w:t>
            </w:r>
            <w:r w:rsidRPr="00F63647">
              <w:rPr>
                <w:lang w:val="en-GB"/>
              </w:rPr>
              <w:t>as a basis for online and digital marketing activities</w:t>
            </w:r>
          </w:p>
          <w:p w14:paraId="3DA1594E" w14:textId="77777777" w:rsidR="00A672E2" w:rsidRPr="00F63647" w:rsidRDefault="00A672E2" w:rsidP="00A672E2">
            <w:pPr>
              <w:numPr>
                <w:ilvl w:val="0"/>
                <w:numId w:val="1"/>
              </w:numPr>
              <w:spacing w:after="0" w:line="276" w:lineRule="auto"/>
              <w:rPr>
                <w:lang w:val="en-GB"/>
              </w:rPr>
            </w:pPr>
            <w:r w:rsidRPr="00F63647">
              <w:rPr>
                <w:lang w:val="en-GB"/>
              </w:rPr>
              <w:t>The perspective of the recipient and sender of personalization</w:t>
            </w:r>
          </w:p>
          <w:p w14:paraId="71EBD7AE" w14:textId="77777777" w:rsidR="00A672E2" w:rsidRPr="00F63647" w:rsidRDefault="00A672E2" w:rsidP="00A672E2">
            <w:pPr>
              <w:numPr>
                <w:ilvl w:val="0"/>
                <w:numId w:val="1"/>
              </w:numPr>
              <w:spacing w:after="0" w:line="276" w:lineRule="auto"/>
            </w:pPr>
            <w:r w:rsidRPr="00F63647">
              <w:t xml:space="preserve">Tools to </w:t>
            </w:r>
            <w:proofErr w:type="spellStart"/>
            <w:r w:rsidRPr="00F63647">
              <w:t>personalize</w:t>
            </w:r>
            <w:proofErr w:type="spellEnd"/>
            <w:r w:rsidRPr="00F63647">
              <w:t xml:space="preserve"> </w:t>
            </w:r>
            <w:proofErr w:type="spellStart"/>
            <w:r w:rsidRPr="00F63647">
              <w:t>communication</w:t>
            </w:r>
            <w:proofErr w:type="spellEnd"/>
          </w:p>
          <w:p w14:paraId="7FBE1FF3" w14:textId="77777777" w:rsidR="00A672E2" w:rsidRPr="00F63647" w:rsidRDefault="00A672E2" w:rsidP="00A672E2">
            <w:pPr>
              <w:spacing w:after="0" w:line="276" w:lineRule="auto"/>
              <w:ind w:left="0" w:firstLine="0"/>
            </w:pPr>
          </w:p>
          <w:p w14:paraId="3BDCA34A" w14:textId="77777777" w:rsidR="00A672E2" w:rsidRPr="00F63647" w:rsidRDefault="00A672E2" w:rsidP="00A672E2">
            <w:pPr>
              <w:spacing w:after="0" w:line="276" w:lineRule="auto"/>
              <w:rPr>
                <w:lang w:val="en-GB"/>
              </w:rPr>
            </w:pPr>
            <w:r w:rsidRPr="00F63647">
              <w:rPr>
                <w:b/>
                <w:bCs/>
                <w:lang w:val="en-GB"/>
              </w:rPr>
              <w:t xml:space="preserve">Module 4 </w:t>
            </w:r>
            <w:r w:rsidRPr="00F63647">
              <w:rPr>
                <w:lang w:val="en-GB"/>
              </w:rPr>
              <w:t xml:space="preserve">: </w:t>
            </w:r>
            <w:r w:rsidRPr="00F63647">
              <w:rPr>
                <w:b/>
                <w:bCs/>
                <w:lang w:val="en-GB"/>
              </w:rPr>
              <w:t xml:space="preserve">Ecosystem of technological solutions </w:t>
            </w:r>
            <w:r w:rsidRPr="00F63647">
              <w:rPr>
                <w:lang w:val="en-GB"/>
              </w:rPr>
              <w:t xml:space="preserve">– </w:t>
            </w:r>
            <w:proofErr w:type="spellStart"/>
            <w:r w:rsidRPr="00F63647">
              <w:rPr>
                <w:lang w:val="en-GB"/>
              </w:rPr>
              <w:t>MarTech</w:t>
            </w:r>
            <w:proofErr w:type="spellEnd"/>
            <w:r w:rsidRPr="00F63647">
              <w:rPr>
                <w:lang w:val="en-GB"/>
              </w:rPr>
              <w:t xml:space="preserve"> for Marketing</w:t>
            </w:r>
          </w:p>
          <w:p w14:paraId="1A712B05" w14:textId="77777777" w:rsidR="00A672E2" w:rsidRPr="00F63647" w:rsidRDefault="00A672E2" w:rsidP="00A672E2">
            <w:pPr>
              <w:numPr>
                <w:ilvl w:val="0"/>
                <w:numId w:val="2"/>
              </w:numPr>
              <w:spacing w:after="0" w:line="276" w:lineRule="auto"/>
            </w:pPr>
            <w:r w:rsidRPr="00F63647">
              <w:t xml:space="preserve">Enterprise Marketing Technology </w:t>
            </w:r>
            <w:proofErr w:type="spellStart"/>
            <w:r w:rsidRPr="00F63647">
              <w:t>Stack</w:t>
            </w:r>
            <w:proofErr w:type="spellEnd"/>
          </w:p>
          <w:p w14:paraId="028C3031" w14:textId="77777777" w:rsidR="00A672E2" w:rsidRPr="00F63647" w:rsidRDefault="00A672E2" w:rsidP="00A672E2">
            <w:pPr>
              <w:numPr>
                <w:ilvl w:val="0"/>
                <w:numId w:val="2"/>
              </w:numPr>
              <w:spacing w:after="0" w:line="276" w:lineRule="auto"/>
            </w:pPr>
            <w:proofErr w:type="spellStart"/>
            <w:r w:rsidRPr="00F63647">
              <w:t>Characteristics</w:t>
            </w:r>
            <w:proofErr w:type="spellEnd"/>
            <w:r w:rsidRPr="00F63647">
              <w:t xml:space="preserve"> of the </w:t>
            </w:r>
            <w:proofErr w:type="spellStart"/>
            <w:r w:rsidRPr="00F63647">
              <w:t>technological</w:t>
            </w:r>
            <w:proofErr w:type="spellEnd"/>
            <w:r w:rsidRPr="00F63647">
              <w:t xml:space="preserve"> </w:t>
            </w:r>
            <w:proofErr w:type="spellStart"/>
            <w:r w:rsidRPr="00F63647">
              <w:t>base</w:t>
            </w:r>
            <w:proofErr w:type="spellEnd"/>
          </w:p>
          <w:p w14:paraId="57218551" w14:textId="77777777" w:rsidR="00A672E2" w:rsidRPr="00F63647" w:rsidRDefault="00A672E2" w:rsidP="00A672E2">
            <w:pPr>
              <w:numPr>
                <w:ilvl w:val="0"/>
                <w:numId w:val="2"/>
              </w:numPr>
              <w:spacing w:after="0" w:line="276" w:lineRule="auto"/>
            </w:pPr>
            <w:r w:rsidRPr="00F63647">
              <w:t>AI in Marketing Technology</w:t>
            </w:r>
          </w:p>
          <w:p w14:paraId="3C045323" w14:textId="77777777" w:rsidR="00A672E2" w:rsidRPr="00F63647" w:rsidRDefault="00A672E2" w:rsidP="00A672E2">
            <w:pPr>
              <w:spacing w:after="0" w:line="276" w:lineRule="auto"/>
              <w:ind w:left="0" w:firstLine="0"/>
            </w:pPr>
          </w:p>
          <w:p w14:paraId="0CF646FA" w14:textId="77777777" w:rsidR="00A672E2" w:rsidRPr="00F63647" w:rsidRDefault="00A672E2" w:rsidP="00A672E2">
            <w:pPr>
              <w:spacing w:after="0"/>
              <w:ind w:left="0"/>
            </w:pPr>
            <w:r w:rsidRPr="00F63647">
              <w:rPr>
                <w:b/>
                <w:bCs/>
              </w:rPr>
              <w:t xml:space="preserve">Module 5 </w:t>
            </w:r>
            <w:r w:rsidRPr="00F63647">
              <w:t xml:space="preserve">: </w:t>
            </w:r>
            <w:proofErr w:type="spellStart"/>
            <w:r w:rsidRPr="00F63647">
              <w:rPr>
                <w:b/>
                <w:bCs/>
              </w:rPr>
              <w:t>Website</w:t>
            </w:r>
            <w:proofErr w:type="spellEnd"/>
            <w:r w:rsidRPr="00F63647">
              <w:rPr>
                <w:b/>
                <w:bCs/>
              </w:rPr>
              <w:t xml:space="preserve"> </w:t>
            </w:r>
            <w:r w:rsidRPr="00F63647">
              <w:t>– Internet Marketing Center</w:t>
            </w:r>
          </w:p>
          <w:p w14:paraId="5F0D8F74" w14:textId="77777777" w:rsidR="00A672E2" w:rsidRPr="00F63647" w:rsidRDefault="00A672E2" w:rsidP="00A672E2">
            <w:pPr>
              <w:spacing w:after="0"/>
              <w:ind w:left="0"/>
            </w:pPr>
          </w:p>
          <w:p w14:paraId="26453C8B" w14:textId="77777777" w:rsidR="00A672E2" w:rsidRPr="00F63647" w:rsidRDefault="00A672E2" w:rsidP="00A672E2">
            <w:pPr>
              <w:numPr>
                <w:ilvl w:val="0"/>
                <w:numId w:val="2"/>
              </w:numPr>
              <w:spacing w:after="0" w:line="276" w:lineRule="auto"/>
            </w:pPr>
            <w:proofErr w:type="spellStart"/>
            <w:r w:rsidRPr="00F63647">
              <w:t>Website</w:t>
            </w:r>
            <w:proofErr w:type="spellEnd"/>
            <w:r w:rsidRPr="00F63647">
              <w:t xml:space="preserve"> </w:t>
            </w:r>
            <w:proofErr w:type="spellStart"/>
            <w:r w:rsidRPr="00F63647">
              <w:t>optimization</w:t>
            </w:r>
            <w:proofErr w:type="spellEnd"/>
          </w:p>
          <w:p w14:paraId="49306D72" w14:textId="77777777" w:rsidR="00A672E2" w:rsidRPr="00F63647" w:rsidRDefault="00A672E2" w:rsidP="00A672E2">
            <w:pPr>
              <w:numPr>
                <w:ilvl w:val="0"/>
                <w:numId w:val="2"/>
              </w:numPr>
              <w:spacing w:after="0" w:line="276" w:lineRule="auto"/>
            </w:pPr>
            <w:r w:rsidRPr="00F63647">
              <w:t>SEO, SEM</w:t>
            </w:r>
          </w:p>
          <w:p w14:paraId="61E39D28" w14:textId="77777777" w:rsidR="00A672E2" w:rsidRPr="00F63647" w:rsidRDefault="00A672E2" w:rsidP="00A672E2">
            <w:pPr>
              <w:numPr>
                <w:ilvl w:val="0"/>
                <w:numId w:val="2"/>
              </w:numPr>
              <w:spacing w:after="0" w:line="276" w:lineRule="auto"/>
            </w:pPr>
            <w:r w:rsidRPr="00F63647">
              <w:t>Google Analytics</w:t>
            </w:r>
          </w:p>
          <w:p w14:paraId="7410F333" w14:textId="77777777" w:rsidR="00A672E2" w:rsidRPr="00F63647" w:rsidRDefault="00A672E2" w:rsidP="00A672E2">
            <w:pPr>
              <w:spacing w:after="0" w:line="276" w:lineRule="auto"/>
              <w:ind w:left="720" w:firstLine="0"/>
            </w:pPr>
          </w:p>
          <w:p w14:paraId="494EEC67" w14:textId="77777777" w:rsidR="00A672E2" w:rsidRPr="00F63647" w:rsidRDefault="00A672E2" w:rsidP="00A672E2">
            <w:pPr>
              <w:spacing w:after="0" w:line="276" w:lineRule="auto"/>
              <w:ind w:left="1" w:firstLine="0"/>
              <w:rPr>
                <w:lang w:val="en-GB"/>
              </w:rPr>
            </w:pPr>
            <w:r w:rsidRPr="00F63647">
              <w:rPr>
                <w:b/>
                <w:bCs/>
                <w:lang w:val="en-GB"/>
              </w:rPr>
              <w:t xml:space="preserve">Module 6 </w:t>
            </w:r>
            <w:r w:rsidRPr="00F63647">
              <w:rPr>
                <w:lang w:val="en-GB"/>
              </w:rPr>
              <w:t xml:space="preserve">: </w:t>
            </w:r>
            <w:r w:rsidRPr="00F63647">
              <w:rPr>
                <w:b/>
                <w:bCs/>
                <w:lang w:val="en-GB"/>
              </w:rPr>
              <w:t>Social Media</w:t>
            </w:r>
            <w:r w:rsidRPr="00F63647">
              <w:rPr>
                <w:lang w:val="en-GB"/>
              </w:rPr>
              <w:t xml:space="preserve"> </w:t>
            </w:r>
          </w:p>
          <w:p w14:paraId="73D01570" w14:textId="77777777" w:rsidR="00A672E2" w:rsidRPr="00F63647" w:rsidRDefault="00A672E2" w:rsidP="00A672E2">
            <w:pPr>
              <w:spacing w:after="0" w:line="276" w:lineRule="auto"/>
              <w:ind w:left="1" w:firstLine="0"/>
              <w:rPr>
                <w:lang w:val="en-GB"/>
              </w:rPr>
            </w:pPr>
            <w:r w:rsidRPr="00F63647">
              <w:rPr>
                <w:lang w:val="en-GB"/>
              </w:rPr>
              <w:t>The concept and types of social media</w:t>
            </w:r>
          </w:p>
          <w:p w14:paraId="10D36AB8" w14:textId="77777777" w:rsidR="00A672E2" w:rsidRPr="00F63647" w:rsidRDefault="00A672E2" w:rsidP="00A672E2">
            <w:pPr>
              <w:spacing w:after="0" w:line="276" w:lineRule="auto"/>
              <w:ind w:left="1" w:firstLine="0"/>
              <w:rPr>
                <w:lang w:val="en-GB"/>
              </w:rPr>
            </w:pPr>
            <w:r w:rsidRPr="00F63647">
              <w:rPr>
                <w:lang w:val="en-GB"/>
              </w:rPr>
              <w:t>• Social media users</w:t>
            </w:r>
          </w:p>
          <w:p w14:paraId="19B1C03B" w14:textId="77777777" w:rsidR="00A672E2" w:rsidRPr="00F63647" w:rsidRDefault="00A672E2" w:rsidP="00A672E2">
            <w:pPr>
              <w:spacing w:after="0" w:line="276" w:lineRule="auto"/>
              <w:ind w:left="1" w:firstLine="0"/>
              <w:rPr>
                <w:lang w:val="en-GB"/>
              </w:rPr>
            </w:pPr>
            <w:r w:rsidRPr="00F63647">
              <w:rPr>
                <w:lang w:val="en-GB"/>
              </w:rPr>
              <w:t>• Characteristics of selected social media</w:t>
            </w:r>
          </w:p>
          <w:p w14:paraId="5328516D" w14:textId="77777777" w:rsidR="00A672E2" w:rsidRPr="00F63647" w:rsidRDefault="00A672E2" w:rsidP="00A672E2">
            <w:pPr>
              <w:spacing w:after="0" w:line="276" w:lineRule="auto"/>
              <w:ind w:left="1" w:firstLine="0"/>
              <w:rPr>
                <w:lang w:val="en-GB"/>
              </w:rPr>
            </w:pPr>
            <w:r w:rsidRPr="00F63647">
              <w:rPr>
                <w:lang w:val="en-GB"/>
              </w:rPr>
              <w:t>• Using social media in marketing</w:t>
            </w:r>
          </w:p>
          <w:p w14:paraId="4CC8B311" w14:textId="77777777" w:rsidR="00A672E2" w:rsidRPr="00F63647" w:rsidRDefault="00A672E2" w:rsidP="00A672E2">
            <w:pPr>
              <w:spacing w:after="0" w:line="276" w:lineRule="auto"/>
              <w:ind w:left="1" w:firstLine="0"/>
              <w:rPr>
                <w:lang w:val="en-GB"/>
              </w:rPr>
            </w:pPr>
            <w:r w:rsidRPr="00F63647">
              <w:rPr>
                <w:lang w:val="en-GB"/>
              </w:rPr>
              <w:t>• Advertising on Facebook, Instagram and LinkedIn platforms</w:t>
            </w:r>
          </w:p>
          <w:p w14:paraId="4A8A5F4D" w14:textId="77777777" w:rsidR="00A672E2" w:rsidRPr="00F63647" w:rsidRDefault="00A672E2" w:rsidP="00A672E2">
            <w:pPr>
              <w:spacing w:after="0" w:line="276" w:lineRule="auto"/>
              <w:ind w:left="1" w:firstLine="0"/>
              <w:rPr>
                <w:lang w:val="en-GB"/>
              </w:rPr>
            </w:pPr>
            <w:r w:rsidRPr="00F63647">
              <w:rPr>
                <w:lang w:val="en-GB"/>
              </w:rPr>
              <w:t>• Trends in the development of social media</w:t>
            </w:r>
          </w:p>
          <w:p w14:paraId="3976FBCB" w14:textId="77777777" w:rsidR="00A672E2" w:rsidRPr="00F63647" w:rsidRDefault="00A672E2" w:rsidP="00A672E2">
            <w:pPr>
              <w:spacing w:after="0" w:line="276" w:lineRule="auto"/>
              <w:ind w:left="1" w:firstLine="0"/>
              <w:rPr>
                <w:lang w:val="en-GB"/>
              </w:rPr>
            </w:pPr>
            <w:r w:rsidRPr="00F63647">
              <w:rPr>
                <w:lang w:val="en-GB"/>
              </w:rPr>
              <w:t>Related modules:</w:t>
            </w:r>
          </w:p>
          <w:p w14:paraId="24A66706" w14:textId="77777777" w:rsidR="00A672E2" w:rsidRPr="00F63647" w:rsidRDefault="00A672E2" w:rsidP="00A672E2">
            <w:pPr>
              <w:spacing w:after="0" w:line="276" w:lineRule="auto"/>
              <w:ind w:left="1" w:firstLine="0"/>
              <w:rPr>
                <w:lang w:val="en-GB"/>
              </w:rPr>
            </w:pPr>
            <w:r w:rsidRPr="00F63647">
              <w:rPr>
                <w:b/>
                <w:bCs/>
                <w:lang w:val="en-GB"/>
              </w:rPr>
              <w:t xml:space="preserve">Module 7 </w:t>
            </w:r>
            <w:r w:rsidRPr="00F63647">
              <w:rPr>
                <w:lang w:val="en-GB"/>
              </w:rPr>
              <w:t>: Content Marketing - Introduction</w:t>
            </w:r>
          </w:p>
          <w:p w14:paraId="1ECB2793" w14:textId="77777777" w:rsidR="00A672E2" w:rsidRPr="00F63647" w:rsidRDefault="00A672E2" w:rsidP="00A672E2">
            <w:pPr>
              <w:spacing w:after="0" w:line="276" w:lineRule="auto"/>
              <w:ind w:left="1" w:firstLine="0"/>
              <w:rPr>
                <w:lang w:val="en-GB"/>
              </w:rPr>
            </w:pPr>
            <w:r w:rsidRPr="00F63647">
              <w:rPr>
                <w:b/>
                <w:bCs/>
                <w:lang w:val="en-GB"/>
              </w:rPr>
              <w:t xml:space="preserve">Module 8 </w:t>
            </w:r>
            <w:r w:rsidRPr="00F63647">
              <w:rPr>
                <w:lang w:val="en-GB"/>
              </w:rPr>
              <w:t>: Marketing Automation - Introduction</w:t>
            </w:r>
          </w:p>
          <w:p w14:paraId="72B9F66F" w14:textId="4B8823FE" w:rsidR="00A672E2" w:rsidRPr="00F63647" w:rsidRDefault="00A672E2" w:rsidP="00A672E2">
            <w:pPr>
              <w:spacing w:after="0" w:line="276" w:lineRule="auto"/>
              <w:ind w:left="1" w:firstLine="0"/>
              <w:rPr>
                <w:lang w:val="en-GB"/>
              </w:rPr>
            </w:pPr>
            <w:r w:rsidRPr="00F63647">
              <w:rPr>
                <w:b/>
                <w:bCs/>
                <w:lang w:val="en-GB"/>
              </w:rPr>
              <w:t xml:space="preserve">Module 9: </w:t>
            </w:r>
            <w:r w:rsidRPr="00F63647">
              <w:rPr>
                <w:lang w:val="en-GB"/>
              </w:rPr>
              <w:t xml:space="preserve">Data management - </w:t>
            </w:r>
            <w:r w:rsidR="00F63647">
              <w:rPr>
                <w:lang w:val="en-GB"/>
              </w:rPr>
              <w:t>I</w:t>
            </w:r>
            <w:r w:rsidRPr="00F63647">
              <w:rPr>
                <w:lang w:val="en-GB"/>
              </w:rPr>
              <w:t>ntroduction</w:t>
            </w:r>
          </w:p>
          <w:p w14:paraId="632FFDD4" w14:textId="77777777" w:rsidR="00A672E2" w:rsidRPr="00F63647" w:rsidRDefault="00A672E2" w:rsidP="00A672E2">
            <w:pPr>
              <w:spacing w:after="0" w:line="276" w:lineRule="auto"/>
              <w:ind w:left="1" w:firstLine="0"/>
            </w:pPr>
            <w:r w:rsidRPr="00F63647">
              <w:rPr>
                <w:b/>
                <w:bCs/>
              </w:rPr>
              <w:t xml:space="preserve">Module 10: </w:t>
            </w:r>
            <w:r w:rsidRPr="00F63647">
              <w:t xml:space="preserve">AI in Marketing – </w:t>
            </w:r>
            <w:proofErr w:type="spellStart"/>
            <w:r w:rsidRPr="00F63647">
              <w:t>Introduction</w:t>
            </w:r>
            <w:proofErr w:type="spellEnd"/>
          </w:p>
          <w:p w14:paraId="3243D41E" w14:textId="63CD16AE" w:rsidR="00A672E2" w:rsidRPr="00F63647" w:rsidRDefault="00A672E2" w:rsidP="00A672E2">
            <w:pPr>
              <w:spacing w:after="0" w:line="276" w:lineRule="auto"/>
              <w:ind w:left="1" w:firstLine="0"/>
            </w:pPr>
          </w:p>
        </w:tc>
      </w:tr>
      <w:tr w:rsidR="00A672E2" w:rsidRPr="00F63647" w14:paraId="0EC178B4" w14:textId="77777777" w:rsidTr="004B0809">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A672E2" w:rsidRPr="00F63647" w:rsidRDefault="00A672E2" w:rsidP="00A672E2">
            <w:pPr>
              <w:spacing w:after="0" w:line="276" w:lineRule="auto"/>
              <w:ind w:left="0" w:firstLine="0"/>
            </w:pPr>
            <w:proofErr w:type="spellStart"/>
            <w:r w:rsidRPr="00F63647">
              <w:lastRenderedPageBreak/>
              <w:t>Prerequisites</w:t>
            </w:r>
            <w:proofErr w:type="spellEnd"/>
          </w:p>
        </w:tc>
        <w:tc>
          <w:tcPr>
            <w:tcW w:w="1431" w:type="dxa"/>
            <w:tcBorders>
              <w:top w:val="single" w:sz="4" w:space="0" w:color="000000"/>
              <w:left w:val="single" w:sz="4" w:space="0" w:color="000000"/>
              <w:bottom w:val="single" w:sz="4" w:space="0" w:color="000000"/>
              <w:right w:val="single" w:sz="4" w:space="0" w:color="000000"/>
            </w:tcBorders>
          </w:tcPr>
          <w:p w14:paraId="415CCCBA" w14:textId="2D5D04D8" w:rsidR="00A672E2" w:rsidRPr="00F63647" w:rsidRDefault="00A672E2" w:rsidP="00A672E2">
            <w:pPr>
              <w:spacing w:after="0" w:line="276" w:lineRule="auto"/>
              <w:ind w:left="2" w:firstLine="0"/>
            </w:pPr>
            <w:proofErr w:type="spellStart"/>
            <w:r w:rsidRPr="00F63647">
              <w:t>Formal</w:t>
            </w:r>
            <w:proofErr w:type="spellEnd"/>
            <w:r w:rsidRPr="00F63647">
              <w:t xml:space="preserve"> </w:t>
            </w:r>
          </w:p>
        </w:tc>
        <w:tc>
          <w:tcPr>
            <w:tcW w:w="6521" w:type="dxa"/>
            <w:tcBorders>
              <w:top w:val="single" w:sz="4" w:space="0" w:color="000000"/>
              <w:left w:val="single" w:sz="4" w:space="0" w:color="000000"/>
              <w:bottom w:val="single" w:sz="4" w:space="0" w:color="000000"/>
              <w:right w:val="single" w:sz="4" w:space="0" w:color="000000"/>
            </w:tcBorders>
          </w:tcPr>
          <w:p w14:paraId="2026E239" w14:textId="787F61C6" w:rsidR="00A672E2" w:rsidRPr="00F63647" w:rsidRDefault="004B0809" w:rsidP="00A672E2">
            <w:pPr>
              <w:spacing w:after="0" w:line="276" w:lineRule="auto"/>
              <w:ind w:left="1" w:firstLine="0"/>
            </w:pPr>
            <w:proofErr w:type="spellStart"/>
            <w:r w:rsidRPr="00F63647">
              <w:t>Microeconomics</w:t>
            </w:r>
            <w:proofErr w:type="spellEnd"/>
            <w:r w:rsidRPr="00F63647">
              <w:t>, Fundamentals of Management</w:t>
            </w:r>
          </w:p>
        </w:tc>
      </w:tr>
      <w:tr w:rsidR="00A672E2" w:rsidRPr="001515F1" w14:paraId="38B55437" w14:textId="77777777" w:rsidTr="004B0809">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A672E2" w:rsidRPr="00F63647" w:rsidRDefault="00A672E2" w:rsidP="00A672E2">
            <w:pPr>
              <w:spacing w:after="160" w:line="276" w:lineRule="auto"/>
              <w:ind w:left="0" w:firstLine="0"/>
            </w:pPr>
          </w:p>
        </w:tc>
        <w:tc>
          <w:tcPr>
            <w:tcW w:w="1431" w:type="dxa"/>
            <w:tcBorders>
              <w:top w:val="single" w:sz="4" w:space="0" w:color="000000"/>
              <w:left w:val="single" w:sz="4" w:space="0" w:color="000000"/>
              <w:bottom w:val="single" w:sz="4" w:space="0" w:color="000000"/>
              <w:right w:val="single" w:sz="4" w:space="0" w:color="000000"/>
            </w:tcBorders>
          </w:tcPr>
          <w:p w14:paraId="532E0153" w14:textId="5E44FFE0" w:rsidR="00A672E2" w:rsidRPr="00F63647" w:rsidRDefault="00A672E2" w:rsidP="00A672E2">
            <w:pPr>
              <w:spacing w:after="0" w:line="276" w:lineRule="auto"/>
              <w:ind w:left="2" w:firstLine="0"/>
            </w:pPr>
            <w:proofErr w:type="spellStart"/>
            <w:r w:rsidRPr="00F63647">
              <w:t>Initial</w:t>
            </w:r>
            <w:proofErr w:type="spellEnd"/>
            <w:r w:rsidRPr="00F63647">
              <w:t xml:space="preserve"> </w:t>
            </w:r>
          </w:p>
        </w:tc>
        <w:tc>
          <w:tcPr>
            <w:tcW w:w="6521" w:type="dxa"/>
            <w:tcBorders>
              <w:top w:val="single" w:sz="4" w:space="0" w:color="000000"/>
              <w:left w:val="single" w:sz="4" w:space="0" w:color="000000"/>
              <w:bottom w:val="single" w:sz="4" w:space="0" w:color="000000"/>
              <w:right w:val="single" w:sz="4" w:space="0" w:color="000000"/>
            </w:tcBorders>
          </w:tcPr>
          <w:p w14:paraId="26F5A485" w14:textId="40D9A442" w:rsidR="00A672E2" w:rsidRPr="00F63647" w:rsidRDefault="004B0809" w:rsidP="00A672E2">
            <w:pPr>
              <w:spacing w:after="0" w:line="276" w:lineRule="auto"/>
              <w:ind w:left="1" w:firstLine="0"/>
              <w:rPr>
                <w:lang w:val="en-GB"/>
              </w:rPr>
            </w:pPr>
            <w:r w:rsidRPr="00F63647">
              <w:rPr>
                <w:lang w:val="en-GB"/>
              </w:rPr>
              <w:t>Knowledge of the basics of microeconomics and management theory</w:t>
            </w:r>
          </w:p>
        </w:tc>
      </w:tr>
      <w:tr w:rsidR="004B0809" w:rsidRPr="001515F1" w14:paraId="191612E4" w14:textId="77777777" w:rsidTr="005E542E">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1F6C89EA" w14:textId="3C867F51" w:rsidR="004B0809" w:rsidRPr="00F63647" w:rsidRDefault="004B0809" w:rsidP="004B0809">
            <w:pPr>
              <w:spacing w:after="0" w:line="276" w:lineRule="auto"/>
              <w:ind w:left="0" w:firstLine="0"/>
            </w:pPr>
            <w:r w:rsidRPr="00F63647">
              <w:t xml:space="preserve">Learning </w:t>
            </w:r>
            <w:proofErr w:type="spellStart"/>
            <w:r w:rsidRPr="00F63647">
              <w:t>outcomes</w:t>
            </w:r>
            <w:proofErr w:type="spellEnd"/>
          </w:p>
        </w:tc>
        <w:tc>
          <w:tcPr>
            <w:tcW w:w="6521" w:type="dxa"/>
            <w:tcBorders>
              <w:top w:val="single" w:sz="4" w:space="0" w:color="000000"/>
              <w:left w:val="single" w:sz="4" w:space="0" w:color="000000"/>
              <w:bottom w:val="single" w:sz="4" w:space="0" w:color="000000"/>
              <w:right w:val="single" w:sz="4" w:space="0" w:color="000000"/>
            </w:tcBorders>
            <w:vAlign w:val="center"/>
          </w:tcPr>
          <w:p w14:paraId="4CEC4750" w14:textId="77777777" w:rsidR="004B0809" w:rsidRPr="00F63647" w:rsidRDefault="004B0809" w:rsidP="004B0809">
            <w:pPr>
              <w:snapToGrid w:val="0"/>
              <w:spacing w:after="0"/>
              <w:jc w:val="both"/>
              <w:rPr>
                <w:lang w:val="en-GB"/>
              </w:rPr>
            </w:pPr>
            <w:r w:rsidRPr="00F63647">
              <w:rPr>
                <w:lang w:val="en-GB"/>
              </w:rPr>
              <w:t>Student after completing the course:</w:t>
            </w:r>
          </w:p>
          <w:p w14:paraId="1F7896D0" w14:textId="77777777" w:rsidR="004B0809" w:rsidRPr="00F63647" w:rsidRDefault="004B0809" w:rsidP="004B0809">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knowledge</w:t>
            </w:r>
            <w:proofErr w:type="spellEnd"/>
            <w:r w:rsidRPr="00F63647">
              <w:t>:</w:t>
            </w:r>
          </w:p>
          <w:p w14:paraId="703E7FBA"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digital marketing terminology and theoretical models in the field of marketing management in the digital area (K_W01)</w:t>
            </w:r>
          </w:p>
          <w:p w14:paraId="28B6FE6E"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at an advanced level the principles, procedures and practices of digital/internet marketing based on modern technologies (K_W02).</w:t>
            </w:r>
          </w:p>
          <w:p w14:paraId="0F4B7F2E"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the technological, social, legal, economic and ecological processes and phenomena developed in the enterprise in the area of marketing and their impact on the functioning of the organization, in particular in relation to marketing activities (K_W05)</w:t>
            </w:r>
          </w:p>
          <w:p w14:paraId="5E5ACA8C" w14:textId="77777777" w:rsidR="004B0809" w:rsidRPr="00F63647" w:rsidRDefault="004B0809" w:rsidP="004B0809">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Knows and understands the basic principles of creating and developing various forms of entrepreneurship based on marketing techniques and tools ( </w:t>
            </w:r>
            <w:proofErr w:type="spellStart"/>
            <w:r w:rsidRPr="00F63647">
              <w:rPr>
                <w:rFonts w:ascii="Arial" w:eastAsia="Arial" w:hAnsi="Arial" w:cs="Arial"/>
                <w:color w:val="000000"/>
                <w:lang w:eastAsia="pl-PL"/>
              </w:rPr>
              <w:t>MarTech</w:t>
            </w:r>
            <w:proofErr w:type="spellEnd"/>
            <w:r w:rsidRPr="00F63647">
              <w:rPr>
                <w:rFonts w:ascii="Arial" w:eastAsia="Arial" w:hAnsi="Arial" w:cs="Arial"/>
                <w:color w:val="000000"/>
                <w:lang w:eastAsia="pl-PL"/>
              </w:rPr>
              <w:t xml:space="preserve"> ) (K_W06)</w:t>
            </w:r>
          </w:p>
          <w:p w14:paraId="5C193799" w14:textId="77777777" w:rsidR="004B0809" w:rsidRPr="00F63647" w:rsidRDefault="004B0809" w:rsidP="004B0809">
            <w:pPr>
              <w:spacing w:after="0" w:line="240" w:lineRule="auto"/>
              <w:rPr>
                <w:lang w:val="en-GB"/>
              </w:rPr>
            </w:pPr>
          </w:p>
          <w:p w14:paraId="4E76C126" w14:textId="77777777" w:rsidR="004B0809" w:rsidRPr="00F63647" w:rsidRDefault="004B0809" w:rsidP="004B0809">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skills</w:t>
            </w:r>
            <w:proofErr w:type="spellEnd"/>
            <w:r w:rsidRPr="00F63647">
              <w:t>:</w:t>
            </w:r>
          </w:p>
          <w:p w14:paraId="3CDC9D1B"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Is able to use marketing technologies and marketing theory to recognize, diagnose and solve problems related to the functioning of a customer -centric organization on the market (K </w:t>
            </w:r>
            <w:r w:rsidRPr="00F63647">
              <w:rPr>
                <w:rFonts w:ascii="Arial" w:eastAsia="Arial" w:hAnsi="Arial" w:cs="Arial"/>
                <w:color w:val="000000"/>
                <w:lang w:eastAsia="pl-PL"/>
              </w:rPr>
              <w:softHyphen/>
              <w:t>_U01)</w:t>
            </w:r>
          </w:p>
          <w:p w14:paraId="7683E787"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independently and in a team prepare analyses, diagnoses and reports on digital/internet marketing for the marketing and functioning of the organization and sector and present them in a communicative manner, using information and communication tools (K_U03)</w:t>
            </w:r>
          </w:p>
          <w:p w14:paraId="3D561443"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plan and organize own and team work (K_U05)</w:t>
            </w:r>
          </w:p>
          <w:p w14:paraId="2A542FAC" w14:textId="77777777" w:rsidR="004B0809" w:rsidRPr="00F63647" w:rsidRDefault="004B0809" w:rsidP="004B0809">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lastRenderedPageBreak/>
              <w:t>Has the ability to self-educate and improve acquired qualifications (K_U06)</w:t>
            </w:r>
          </w:p>
          <w:p w14:paraId="7AB5B172" w14:textId="77777777" w:rsidR="004B0809" w:rsidRPr="00F63647" w:rsidRDefault="004B0809" w:rsidP="004B0809">
            <w:pPr>
              <w:spacing w:after="0" w:line="240" w:lineRule="auto"/>
              <w:rPr>
                <w:lang w:val="en-GB"/>
              </w:rPr>
            </w:pPr>
          </w:p>
          <w:p w14:paraId="27656C0F" w14:textId="77777777" w:rsidR="004B0809" w:rsidRPr="00F63647" w:rsidRDefault="004B0809" w:rsidP="004B0809">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attitudes</w:t>
            </w:r>
            <w:proofErr w:type="spellEnd"/>
            <w:r w:rsidRPr="00F63647">
              <w:t>:</w:t>
            </w:r>
          </w:p>
          <w:p w14:paraId="78EF48D9" w14:textId="77777777" w:rsidR="004B0809" w:rsidRPr="00F63647" w:rsidRDefault="004B0809" w:rsidP="004B0809">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evaluate and critically approach situations and phenomena related to the functioning of digital marketing on the market (K_K01)</w:t>
            </w:r>
          </w:p>
          <w:p w14:paraId="0ECA9F07" w14:textId="77777777" w:rsidR="004B0809" w:rsidRPr="00F63647" w:rsidRDefault="004B0809" w:rsidP="004B0809">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think and act in an entrepreneurial and creative way (K_K02)</w:t>
            </w:r>
          </w:p>
          <w:p w14:paraId="0E437C21" w14:textId="77777777" w:rsidR="004B0809" w:rsidRPr="00F63647" w:rsidRDefault="004B0809" w:rsidP="004B0809">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willing to comply with ethical standards related to digital/internet marketing activities (K_K03)</w:t>
            </w:r>
          </w:p>
          <w:p w14:paraId="21F397DF" w14:textId="334A8565" w:rsidR="004B0809" w:rsidRPr="00F63647" w:rsidRDefault="004B0809" w:rsidP="004B0809">
            <w:pPr>
              <w:spacing w:after="0" w:line="276" w:lineRule="auto"/>
              <w:ind w:left="1" w:firstLine="0"/>
              <w:rPr>
                <w:lang w:val="en-GB"/>
              </w:rPr>
            </w:pPr>
          </w:p>
        </w:tc>
      </w:tr>
      <w:tr w:rsidR="004B0809" w:rsidRPr="00F63647" w14:paraId="5A99F7C7"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7EDF763D" w14:textId="5652EE41" w:rsidR="004B0809" w:rsidRPr="00F63647" w:rsidRDefault="004B0809" w:rsidP="004B0809">
            <w:pPr>
              <w:spacing w:after="0" w:line="276" w:lineRule="auto"/>
              <w:ind w:left="0" w:firstLine="0"/>
              <w:rPr>
                <w:lang w:val="en-GB"/>
              </w:rPr>
            </w:pPr>
            <w:r w:rsidRPr="00F63647">
              <w:rPr>
                <w:lang w:val="en-GB"/>
              </w:rPr>
              <w:lastRenderedPageBreak/>
              <w:t>ECTS credit allocation (and other scores)</w:t>
            </w:r>
          </w:p>
        </w:tc>
        <w:tc>
          <w:tcPr>
            <w:tcW w:w="6521" w:type="dxa"/>
            <w:tcBorders>
              <w:top w:val="single" w:sz="4" w:space="0" w:color="000000"/>
              <w:left w:val="single" w:sz="4" w:space="0" w:color="000000"/>
              <w:bottom w:val="single" w:sz="4" w:space="0" w:color="000000"/>
              <w:right w:val="single" w:sz="4" w:space="0" w:color="000000"/>
            </w:tcBorders>
          </w:tcPr>
          <w:p w14:paraId="5DC7F1F4" w14:textId="3E78CC22" w:rsidR="004B0809" w:rsidRPr="00F63647" w:rsidRDefault="004B0809" w:rsidP="004B0809">
            <w:pPr>
              <w:spacing w:after="0" w:line="276" w:lineRule="auto"/>
              <w:ind w:left="1" w:firstLine="0"/>
              <w:rPr>
                <w:lang w:val="en-GB"/>
              </w:rPr>
            </w:pPr>
            <w:r w:rsidRPr="00F63647">
              <w:rPr>
                <w:lang w:val="en-GB"/>
              </w:rPr>
              <w:t xml:space="preserve"> </w:t>
            </w:r>
            <w:r w:rsidR="001515F1">
              <w:rPr>
                <w:lang w:val="en-GB"/>
              </w:rPr>
              <w:t>3</w:t>
            </w:r>
          </w:p>
        </w:tc>
      </w:tr>
      <w:tr w:rsidR="004C4F5A" w:rsidRPr="001515F1" w14:paraId="301969D1" w14:textId="77777777" w:rsidTr="00CA0114">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5FC37AD6" w14:textId="6E7DE31D" w:rsidR="004C4F5A" w:rsidRPr="00F63647" w:rsidRDefault="004C4F5A" w:rsidP="004C4F5A">
            <w:pPr>
              <w:spacing w:after="0" w:line="276" w:lineRule="auto"/>
              <w:ind w:left="0" w:firstLine="0"/>
              <w:rPr>
                <w:lang w:val="en-GB"/>
              </w:rPr>
            </w:pPr>
            <w:r w:rsidRPr="00F63647">
              <w:rPr>
                <w:lang w:val="en-GB"/>
              </w:rPr>
              <w:t>Assessment methods and assessment criteria</w:t>
            </w:r>
          </w:p>
        </w:tc>
        <w:tc>
          <w:tcPr>
            <w:tcW w:w="6521" w:type="dxa"/>
            <w:tcBorders>
              <w:top w:val="single" w:sz="4" w:space="0" w:color="000000"/>
              <w:left w:val="single" w:sz="4" w:space="0" w:color="000000"/>
              <w:bottom w:val="single" w:sz="4" w:space="0" w:color="000000"/>
              <w:right w:val="single" w:sz="4" w:space="0" w:color="000000"/>
            </w:tcBorders>
            <w:vAlign w:val="center"/>
          </w:tcPr>
          <w:p w14:paraId="355E7CA4" w14:textId="77777777" w:rsidR="004C4F5A" w:rsidRPr="00F63647" w:rsidRDefault="004C4F5A" w:rsidP="004C4F5A">
            <w:pPr>
              <w:pBdr>
                <w:top w:val="nil"/>
                <w:left w:val="nil"/>
                <w:bottom w:val="nil"/>
                <w:right w:val="nil"/>
                <w:between w:val="nil"/>
              </w:pBdr>
              <w:spacing w:after="0" w:line="240" w:lineRule="auto"/>
              <w:ind w:left="0"/>
              <w:rPr>
                <w:lang w:val="en-GB"/>
              </w:rPr>
            </w:pPr>
            <w:r w:rsidRPr="00F63647">
              <w:rPr>
                <w:lang w:val="en-GB"/>
              </w:rPr>
              <w:t>Regular check of knowledge of the material covered, weekly tests (theory). As part of practical/business development, students receive a group task/project that verifies the ability to interpret market phenomena in the field of digital/internet marketing.</w:t>
            </w:r>
          </w:p>
          <w:p w14:paraId="04E079AF" w14:textId="77777777" w:rsidR="004C4F5A" w:rsidRPr="00F63647" w:rsidRDefault="004C4F5A" w:rsidP="004C4F5A">
            <w:pPr>
              <w:pBdr>
                <w:top w:val="nil"/>
                <w:left w:val="nil"/>
                <w:bottom w:val="nil"/>
                <w:right w:val="nil"/>
                <w:between w:val="nil"/>
              </w:pBdr>
              <w:spacing w:after="0" w:line="240" w:lineRule="auto"/>
              <w:ind w:left="0"/>
              <w:rPr>
                <w:lang w:val="en-GB"/>
              </w:rPr>
            </w:pPr>
          </w:p>
          <w:p w14:paraId="694C5302" w14:textId="152130EC" w:rsidR="004C4F5A" w:rsidRPr="00F63647" w:rsidRDefault="004C4F5A" w:rsidP="004C4F5A">
            <w:pPr>
              <w:spacing w:after="0" w:line="276" w:lineRule="auto"/>
              <w:ind w:left="1" w:firstLine="0"/>
              <w:rPr>
                <w:lang w:val="en-GB"/>
              </w:rPr>
            </w:pPr>
          </w:p>
        </w:tc>
      </w:tr>
      <w:tr w:rsidR="004C4F5A" w:rsidRPr="001515F1" w14:paraId="212A23E1"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59FD3497" w14:textId="2B7F5890" w:rsidR="004C4F5A" w:rsidRPr="00F63647" w:rsidRDefault="004C4F5A" w:rsidP="004C4F5A">
            <w:pPr>
              <w:spacing w:after="0" w:line="276" w:lineRule="auto"/>
              <w:ind w:left="0" w:firstLine="0"/>
            </w:pPr>
            <w:proofErr w:type="spellStart"/>
            <w:r w:rsidRPr="00F63647">
              <w:t>Examination</w:t>
            </w:r>
            <w:proofErr w:type="spellEnd"/>
            <w:r w:rsidRPr="00F63647">
              <w:t xml:space="preserve"> </w:t>
            </w:r>
          </w:p>
        </w:tc>
        <w:tc>
          <w:tcPr>
            <w:tcW w:w="6521" w:type="dxa"/>
            <w:tcBorders>
              <w:top w:val="single" w:sz="4" w:space="0" w:color="000000"/>
              <w:left w:val="single" w:sz="4" w:space="0" w:color="000000"/>
              <w:bottom w:val="single" w:sz="4" w:space="0" w:color="000000"/>
              <w:right w:val="single" w:sz="4" w:space="0" w:color="000000"/>
            </w:tcBorders>
          </w:tcPr>
          <w:p w14:paraId="13835382" w14:textId="77777777" w:rsidR="004C4F5A" w:rsidRPr="00F63647" w:rsidRDefault="004C4F5A" w:rsidP="004C4F5A">
            <w:pPr>
              <w:spacing w:after="0" w:line="240" w:lineRule="auto"/>
              <w:jc w:val="both"/>
              <w:rPr>
                <w:lang w:val="en-GB"/>
              </w:rPr>
            </w:pPr>
            <w:r w:rsidRPr="00F63647">
              <w:rPr>
                <w:lang w:val="en-GB"/>
              </w:rPr>
              <w:t>The learning outcomes will be verified on an ongoing basis using tasks performed by participants during exercises and at the end during the seminar (test).</w:t>
            </w:r>
          </w:p>
          <w:p w14:paraId="30274B67" w14:textId="77777777" w:rsidR="004C4F5A" w:rsidRPr="00F63647" w:rsidRDefault="004C4F5A" w:rsidP="004C4F5A">
            <w:pPr>
              <w:spacing w:after="0" w:line="240" w:lineRule="auto"/>
              <w:jc w:val="both"/>
              <w:rPr>
                <w:rFonts w:eastAsia="Times New Roman"/>
                <w:lang w:val="en-GB"/>
              </w:rPr>
            </w:pPr>
          </w:p>
          <w:p w14:paraId="6E846DD8" w14:textId="77777777" w:rsidR="004C4F5A" w:rsidRPr="00F63647" w:rsidRDefault="004C4F5A" w:rsidP="004C4F5A">
            <w:pPr>
              <w:spacing w:after="0" w:line="276" w:lineRule="auto"/>
              <w:ind w:left="1" w:firstLine="0"/>
              <w:rPr>
                <w:lang w:val="en-GB"/>
              </w:rPr>
            </w:pPr>
            <w:r w:rsidRPr="00F63647">
              <w:rPr>
                <w:lang w:val="en-GB"/>
              </w:rPr>
              <w:t>- 50 points Weekly test - individual component</w:t>
            </w:r>
          </w:p>
          <w:p w14:paraId="6976DB3C" w14:textId="77777777" w:rsidR="004C4F5A" w:rsidRPr="00F63647" w:rsidRDefault="004C4F5A" w:rsidP="004C4F5A">
            <w:pPr>
              <w:spacing w:after="0" w:line="276" w:lineRule="auto"/>
              <w:ind w:left="1" w:firstLine="0"/>
              <w:rPr>
                <w:lang w:val="en-GB"/>
              </w:rPr>
            </w:pPr>
            <w:r w:rsidRPr="00F63647">
              <w:rPr>
                <w:lang w:val="en-GB"/>
              </w:rPr>
              <w:t>- 50 points Case studies - team component</w:t>
            </w:r>
          </w:p>
          <w:p w14:paraId="0FC57447" w14:textId="77777777" w:rsidR="004C4F5A" w:rsidRPr="00F63647" w:rsidRDefault="004C4F5A" w:rsidP="004C4F5A">
            <w:pPr>
              <w:spacing w:after="0" w:line="276" w:lineRule="auto"/>
              <w:ind w:left="1" w:firstLine="0"/>
              <w:rPr>
                <w:lang w:val="en-GB"/>
              </w:rPr>
            </w:pPr>
          </w:p>
          <w:p w14:paraId="250A755A" w14:textId="77777777" w:rsidR="004C4F5A" w:rsidRPr="00F63647" w:rsidRDefault="004C4F5A" w:rsidP="004C4F5A">
            <w:pPr>
              <w:spacing w:after="0" w:line="276" w:lineRule="auto"/>
              <w:ind w:left="1" w:firstLine="0"/>
              <w:rPr>
                <w:lang w:val="en-GB"/>
              </w:rPr>
            </w:pPr>
          </w:p>
          <w:p w14:paraId="1D44C1F5" w14:textId="77777777" w:rsidR="004C4F5A" w:rsidRPr="00F63647" w:rsidRDefault="004C4F5A" w:rsidP="004C4F5A">
            <w:pPr>
              <w:spacing w:after="0" w:line="276" w:lineRule="auto"/>
              <w:ind w:left="1" w:firstLine="0"/>
              <w:rPr>
                <w:lang w:val="en-GB"/>
              </w:rPr>
            </w:pPr>
            <w:r w:rsidRPr="00F63647">
              <w:rPr>
                <w:lang w:val="en-GB"/>
              </w:rPr>
              <w:t>In total, you will be able to earn 100 points during the course, and their number will determine your final grade:</w:t>
            </w:r>
          </w:p>
          <w:p w14:paraId="71D199AF" w14:textId="77777777" w:rsidR="004C4F5A" w:rsidRPr="00F63647" w:rsidRDefault="004C4F5A" w:rsidP="004C4F5A">
            <w:pPr>
              <w:spacing w:after="0" w:line="276" w:lineRule="auto"/>
              <w:ind w:left="1" w:firstLine="0"/>
              <w:rPr>
                <w:lang w:val="en-GB"/>
              </w:rPr>
            </w:pPr>
            <w:r w:rsidRPr="00F63647">
              <w:rPr>
                <w:lang w:val="en-GB"/>
              </w:rPr>
              <w:t>- 0-50 points - rating 2</w:t>
            </w:r>
          </w:p>
          <w:p w14:paraId="1101CBEF" w14:textId="77777777" w:rsidR="004C4F5A" w:rsidRPr="00F63647" w:rsidRDefault="004C4F5A" w:rsidP="004C4F5A">
            <w:pPr>
              <w:spacing w:after="0" w:line="276" w:lineRule="auto"/>
              <w:ind w:left="1" w:firstLine="0"/>
              <w:rPr>
                <w:lang w:val="en-GB"/>
              </w:rPr>
            </w:pPr>
            <w:r w:rsidRPr="00F63647">
              <w:rPr>
                <w:lang w:val="en-GB"/>
              </w:rPr>
              <w:t>- 51-60 points - grade 3</w:t>
            </w:r>
          </w:p>
          <w:p w14:paraId="0CF93EF5" w14:textId="77777777" w:rsidR="004C4F5A" w:rsidRPr="00F63647" w:rsidRDefault="004C4F5A" w:rsidP="004C4F5A">
            <w:pPr>
              <w:spacing w:after="0" w:line="276" w:lineRule="auto"/>
              <w:ind w:left="1" w:firstLine="0"/>
              <w:rPr>
                <w:lang w:val="en-GB"/>
              </w:rPr>
            </w:pPr>
            <w:r w:rsidRPr="00F63647">
              <w:rPr>
                <w:lang w:val="en-GB"/>
              </w:rPr>
              <w:t>- 61-70 points - grade 3.5</w:t>
            </w:r>
          </w:p>
          <w:p w14:paraId="50F0FA25" w14:textId="77777777" w:rsidR="004C4F5A" w:rsidRPr="00F63647" w:rsidRDefault="004C4F5A" w:rsidP="004C4F5A">
            <w:pPr>
              <w:spacing w:after="0" w:line="276" w:lineRule="auto"/>
              <w:ind w:left="1" w:firstLine="0"/>
              <w:rPr>
                <w:lang w:val="en-GB"/>
              </w:rPr>
            </w:pPr>
            <w:r w:rsidRPr="00F63647">
              <w:rPr>
                <w:lang w:val="en-GB"/>
              </w:rPr>
              <w:t>- 71-80 points - grade 4</w:t>
            </w:r>
          </w:p>
          <w:p w14:paraId="47B93FAC" w14:textId="77777777" w:rsidR="004C4F5A" w:rsidRPr="00F63647" w:rsidRDefault="004C4F5A" w:rsidP="004C4F5A">
            <w:pPr>
              <w:spacing w:after="0" w:line="276" w:lineRule="auto"/>
              <w:ind w:left="1" w:firstLine="0"/>
              <w:rPr>
                <w:lang w:val="en-GB"/>
              </w:rPr>
            </w:pPr>
            <w:r w:rsidRPr="00F63647">
              <w:rPr>
                <w:lang w:val="en-GB"/>
              </w:rPr>
              <w:t>- 81-90 points - rating 4.5</w:t>
            </w:r>
          </w:p>
          <w:p w14:paraId="61D77180" w14:textId="28CC8858" w:rsidR="004C4F5A" w:rsidRPr="00F63647" w:rsidRDefault="004C4F5A" w:rsidP="00F63647">
            <w:pPr>
              <w:spacing w:after="0" w:line="276" w:lineRule="auto"/>
              <w:rPr>
                <w:lang w:val="en-GB"/>
              </w:rPr>
            </w:pPr>
            <w:r w:rsidRPr="00F63647">
              <w:rPr>
                <w:lang w:val="en-GB"/>
              </w:rPr>
              <w:t>- 91-100 points - grade 5</w:t>
            </w:r>
          </w:p>
        </w:tc>
      </w:tr>
      <w:tr w:rsidR="004C4F5A" w:rsidRPr="00F63647" w14:paraId="073565A4"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68AF2330" w14:textId="5A99BD4E" w:rsidR="004C4F5A" w:rsidRPr="00F63647" w:rsidRDefault="004C4F5A" w:rsidP="004C4F5A">
            <w:pPr>
              <w:spacing w:after="0" w:line="276" w:lineRule="auto"/>
              <w:ind w:left="0" w:firstLine="0"/>
            </w:pPr>
            <w:proofErr w:type="spellStart"/>
            <w:r w:rsidRPr="00F63647">
              <w:t>Type</w:t>
            </w:r>
            <w:proofErr w:type="spellEnd"/>
            <w:r w:rsidRPr="00F63647">
              <w:t xml:space="preserve"> of </w:t>
            </w:r>
            <w:proofErr w:type="spellStart"/>
            <w:r w:rsidRPr="00F63647">
              <w:t>class</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21E5C7F9" w14:textId="77777777" w:rsidR="004C4F5A" w:rsidRPr="00F63647" w:rsidRDefault="004C4F5A" w:rsidP="004C4F5A">
            <w:pPr>
              <w:spacing w:after="0" w:line="276" w:lineRule="auto"/>
              <w:ind w:left="361" w:firstLine="0"/>
            </w:pPr>
            <w:r w:rsidRPr="00F63647">
              <w:t xml:space="preserve"> </w:t>
            </w:r>
          </w:p>
        </w:tc>
      </w:tr>
      <w:tr w:rsidR="004C4F5A" w:rsidRPr="001515F1" w14:paraId="4A326BB5"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2688F150" w14:textId="29180028" w:rsidR="004C4F5A" w:rsidRPr="00F63647" w:rsidRDefault="004C4F5A" w:rsidP="004C4F5A">
            <w:pPr>
              <w:spacing w:after="0" w:line="276" w:lineRule="auto"/>
              <w:ind w:left="0" w:firstLine="0"/>
              <w:rPr>
                <w:lang w:val="en-US"/>
              </w:rPr>
            </w:pPr>
            <w:r w:rsidRPr="00F63647">
              <w:rPr>
                <w:lang w:val="en-US"/>
              </w:rPr>
              <w:t>Method of implementation of the subject</w:t>
            </w:r>
          </w:p>
        </w:tc>
        <w:tc>
          <w:tcPr>
            <w:tcW w:w="6521" w:type="dxa"/>
            <w:tcBorders>
              <w:top w:val="single" w:sz="4" w:space="0" w:color="000000"/>
              <w:left w:val="single" w:sz="4" w:space="0" w:color="000000"/>
              <w:bottom w:val="single" w:sz="4" w:space="0" w:color="000000"/>
              <w:right w:val="single" w:sz="4" w:space="0" w:color="000000"/>
            </w:tcBorders>
          </w:tcPr>
          <w:p w14:paraId="6E9E4E65" w14:textId="5FBE7806" w:rsidR="004C4F5A" w:rsidRPr="00F63647" w:rsidRDefault="004C4F5A" w:rsidP="004C4F5A">
            <w:pPr>
              <w:spacing w:after="0" w:line="276" w:lineRule="auto"/>
              <w:ind w:left="1" w:firstLine="0"/>
              <w:rPr>
                <w:lang w:val="en-US"/>
              </w:rPr>
            </w:pPr>
            <w:r w:rsidRPr="00F63647">
              <w:rPr>
                <w:rFonts w:eastAsia="Calibri"/>
                <w:color w:val="auto"/>
                <w:lang w:val="en-GB" w:eastAsia="en-US"/>
              </w:rPr>
              <w:t>On-site meetings according to the schedule of classes</w:t>
            </w:r>
          </w:p>
        </w:tc>
      </w:tr>
      <w:tr w:rsidR="004C4F5A" w:rsidRPr="00F63647" w14:paraId="422AC647"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0B5AD1B4" w14:textId="6CA120EC" w:rsidR="004C4F5A" w:rsidRPr="00F63647" w:rsidRDefault="004C4F5A" w:rsidP="004C4F5A">
            <w:pPr>
              <w:spacing w:after="0" w:line="276" w:lineRule="auto"/>
              <w:ind w:left="0" w:firstLine="0"/>
            </w:pPr>
            <w:r w:rsidRPr="00F63647">
              <w:t xml:space="preserve">Language </w:t>
            </w:r>
          </w:p>
        </w:tc>
        <w:tc>
          <w:tcPr>
            <w:tcW w:w="6521" w:type="dxa"/>
            <w:tcBorders>
              <w:top w:val="single" w:sz="4" w:space="0" w:color="000000"/>
              <w:left w:val="single" w:sz="4" w:space="0" w:color="000000"/>
              <w:bottom w:val="single" w:sz="4" w:space="0" w:color="000000"/>
              <w:right w:val="single" w:sz="4" w:space="0" w:color="000000"/>
            </w:tcBorders>
          </w:tcPr>
          <w:p w14:paraId="362B9CCA" w14:textId="4C6B8C97" w:rsidR="004C4F5A" w:rsidRPr="00F63647" w:rsidRDefault="004C4F5A" w:rsidP="004C4F5A">
            <w:pPr>
              <w:spacing w:after="0" w:line="276" w:lineRule="auto"/>
              <w:ind w:left="1" w:firstLine="0"/>
            </w:pPr>
            <w:r w:rsidRPr="00F63647">
              <w:t>English</w:t>
            </w:r>
          </w:p>
        </w:tc>
      </w:tr>
      <w:tr w:rsidR="004C4F5A" w:rsidRPr="001515F1" w14:paraId="62160E67"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7E0563E9" w14:textId="447B8C6A" w:rsidR="004C4F5A" w:rsidRPr="00F63647" w:rsidRDefault="004C4F5A" w:rsidP="004C4F5A">
            <w:pPr>
              <w:spacing w:after="0" w:line="276" w:lineRule="auto"/>
              <w:ind w:left="0" w:firstLine="0"/>
            </w:pPr>
            <w:proofErr w:type="spellStart"/>
            <w:r w:rsidRPr="00F63647">
              <w:t>Bibliography</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1DB49A12" w14:textId="77777777" w:rsidR="005D71C3" w:rsidRPr="00F63647" w:rsidRDefault="005D71C3" w:rsidP="005D71C3">
            <w:pPr>
              <w:spacing w:after="0" w:line="240" w:lineRule="auto"/>
              <w:jc w:val="both"/>
              <w:rPr>
                <w:rFonts w:eastAsia="Times New Roman"/>
                <w:i/>
                <w:iCs/>
                <w:lang w:val="en-GB"/>
              </w:rPr>
            </w:pPr>
            <w:r w:rsidRPr="00F63647">
              <w:rPr>
                <w:rFonts w:eastAsia="Times New Roman"/>
                <w:i/>
                <w:iCs/>
                <w:lang w:val="en-GB"/>
              </w:rPr>
              <w:t>Basic position :</w:t>
            </w:r>
          </w:p>
          <w:p w14:paraId="34875C36" w14:textId="77777777" w:rsidR="005D71C3" w:rsidRPr="00F63647" w:rsidRDefault="005D71C3" w:rsidP="005D71C3">
            <w:pPr>
              <w:spacing w:after="0" w:line="240" w:lineRule="auto"/>
              <w:ind w:left="0" w:firstLine="0"/>
              <w:jc w:val="both"/>
              <w:rPr>
                <w:rFonts w:eastAsia="Times New Roman"/>
                <w:lang w:val="en-GB"/>
              </w:rPr>
            </w:pPr>
          </w:p>
          <w:p w14:paraId="47E95BE2" w14:textId="77777777" w:rsidR="005D71C3" w:rsidRPr="00F63647" w:rsidRDefault="005D71C3" w:rsidP="005D71C3">
            <w:pPr>
              <w:spacing w:after="0" w:line="240" w:lineRule="auto"/>
              <w:ind w:left="0" w:firstLine="0"/>
              <w:jc w:val="both"/>
              <w:rPr>
                <w:rFonts w:eastAsia="Times New Roman"/>
                <w:lang w:val="en-GB"/>
              </w:rPr>
            </w:pPr>
            <w:r w:rsidRPr="00F63647">
              <w:rPr>
                <w:rFonts w:eastAsia="Times New Roman"/>
                <w:lang w:val="en-GB"/>
              </w:rPr>
              <w:t xml:space="preserve">Mazurek, G. (ed.) (2018). E-marketing. Planning, tools, practice. Warsaw: </w:t>
            </w:r>
            <w:proofErr w:type="spellStart"/>
            <w:r w:rsidRPr="00F63647">
              <w:rPr>
                <w:rFonts w:eastAsia="Times New Roman"/>
                <w:lang w:val="en-GB"/>
              </w:rPr>
              <w:t>Poltext</w:t>
            </w:r>
            <w:proofErr w:type="spellEnd"/>
            <w:r w:rsidRPr="00F63647">
              <w:rPr>
                <w:rFonts w:eastAsia="Times New Roman"/>
                <w:lang w:val="en-GB"/>
              </w:rPr>
              <w:t xml:space="preserve"> .</w:t>
            </w:r>
          </w:p>
          <w:p w14:paraId="5E76C5E4" w14:textId="77777777" w:rsidR="005D71C3" w:rsidRPr="00F63647" w:rsidRDefault="005D71C3" w:rsidP="005D71C3">
            <w:pPr>
              <w:spacing w:after="0" w:line="240" w:lineRule="auto"/>
              <w:jc w:val="both"/>
              <w:rPr>
                <w:rFonts w:eastAsia="Times New Roman"/>
                <w:lang w:val="en-GB"/>
              </w:rPr>
            </w:pPr>
            <w:r w:rsidRPr="00F63647">
              <w:rPr>
                <w:rFonts w:eastAsia="Times New Roman"/>
                <w:lang w:val="en-GB"/>
              </w:rPr>
              <w:t xml:space="preserve">D. Chaffey </w:t>
            </w:r>
            <w:proofErr w:type="spellStart"/>
            <w:r w:rsidRPr="00F63647">
              <w:rPr>
                <w:rFonts w:eastAsia="Times New Roman"/>
                <w:lang w:val="en-GB"/>
              </w:rPr>
              <w:t>F.Ellis</w:t>
            </w:r>
            <w:proofErr w:type="spellEnd"/>
            <w:r w:rsidRPr="00F63647">
              <w:rPr>
                <w:rFonts w:eastAsia="Times New Roman"/>
                <w:lang w:val="en-GB"/>
              </w:rPr>
              <w:t xml:space="preserve"> -Chadwick Digital Marketing Strategy, implementation and Practice, Pearson</w:t>
            </w:r>
          </w:p>
          <w:p w14:paraId="0D929F09" w14:textId="77777777" w:rsidR="005D71C3" w:rsidRPr="00F63647" w:rsidRDefault="005D71C3" w:rsidP="005D71C3">
            <w:pPr>
              <w:spacing w:after="0" w:line="240" w:lineRule="auto"/>
              <w:ind w:left="0" w:firstLine="0"/>
              <w:jc w:val="both"/>
              <w:rPr>
                <w:rFonts w:eastAsia="Times New Roman"/>
                <w:lang w:val="en-GB"/>
              </w:rPr>
            </w:pPr>
          </w:p>
          <w:p w14:paraId="4CEBE2A0" w14:textId="77777777" w:rsidR="005D71C3" w:rsidRPr="00F63647" w:rsidRDefault="005D71C3" w:rsidP="005D71C3">
            <w:pPr>
              <w:spacing w:after="0" w:line="240" w:lineRule="auto"/>
              <w:ind w:left="0" w:firstLine="0"/>
              <w:jc w:val="both"/>
              <w:rPr>
                <w:rFonts w:eastAsia="Times New Roman"/>
                <w:lang w:val="en-GB"/>
              </w:rPr>
            </w:pPr>
            <w:r w:rsidRPr="00F63647">
              <w:rPr>
                <w:rFonts w:eastAsia="Times New Roman"/>
                <w:lang w:val="en-GB"/>
              </w:rPr>
              <w:t>Supplementary items:</w:t>
            </w:r>
          </w:p>
          <w:p w14:paraId="10620379" w14:textId="77777777" w:rsidR="005D71C3" w:rsidRPr="00F63647" w:rsidRDefault="005D71C3" w:rsidP="005D71C3">
            <w:pPr>
              <w:spacing w:after="0" w:line="276" w:lineRule="auto"/>
              <w:ind w:left="1" w:firstLine="0"/>
              <w:rPr>
                <w:rFonts w:eastAsia="Times New Roman"/>
                <w:lang w:val="en-GB"/>
              </w:rPr>
            </w:pPr>
            <w:r w:rsidRPr="00F63647">
              <w:rPr>
                <w:rFonts w:eastAsia="Times New Roman"/>
                <w:lang w:val="en-GB"/>
              </w:rPr>
              <w:t xml:space="preserve">Ph.D. Kotler , </w:t>
            </w:r>
            <w:proofErr w:type="spellStart"/>
            <w:r w:rsidRPr="00F63647">
              <w:rPr>
                <w:rFonts w:eastAsia="Times New Roman"/>
                <w:lang w:val="en-GB"/>
              </w:rPr>
              <w:t>Hermawan</w:t>
            </w:r>
            <w:proofErr w:type="spellEnd"/>
            <w:r w:rsidRPr="00F63647">
              <w:rPr>
                <w:rFonts w:eastAsia="Times New Roman"/>
                <w:lang w:val="en-GB"/>
              </w:rPr>
              <w:t xml:space="preserve">​ </w:t>
            </w:r>
            <w:proofErr w:type="spellStart"/>
            <w:r w:rsidRPr="00F63647">
              <w:rPr>
                <w:rFonts w:eastAsia="Times New Roman"/>
                <w:lang w:val="en-GB"/>
              </w:rPr>
              <w:t>Kartajaya</w:t>
            </w:r>
            <w:proofErr w:type="spellEnd"/>
            <w:r w:rsidRPr="00F63647">
              <w:rPr>
                <w:rFonts w:eastAsia="Times New Roman"/>
                <w:lang w:val="en-GB"/>
              </w:rPr>
              <w:t xml:space="preserve"> , </w:t>
            </w:r>
            <w:proofErr w:type="spellStart"/>
            <w:r w:rsidRPr="00F63647">
              <w:rPr>
                <w:rFonts w:eastAsia="Times New Roman"/>
                <w:lang w:val="en-GB"/>
              </w:rPr>
              <w:t>Iwan</w:t>
            </w:r>
            <w:proofErr w:type="spellEnd"/>
            <w:r w:rsidRPr="00F63647">
              <w:rPr>
                <w:rFonts w:eastAsia="Times New Roman"/>
                <w:lang w:val="en-GB"/>
              </w:rPr>
              <w:t xml:space="preserve"> Setiawan (2021), Marketing 5.0.,6.0 Technologies Next Tech, Wiley John + Sons</w:t>
            </w:r>
          </w:p>
          <w:p w14:paraId="2FD6E4D8" w14:textId="1B2BE94A" w:rsidR="004C4F5A" w:rsidRPr="00F63647" w:rsidRDefault="005D71C3" w:rsidP="005D71C3">
            <w:pPr>
              <w:spacing w:after="0" w:line="276" w:lineRule="auto"/>
              <w:rPr>
                <w:lang w:val="en-GB"/>
              </w:rPr>
            </w:pPr>
            <w:r w:rsidRPr="00F63647">
              <w:rPr>
                <w:rFonts w:eastAsia="Times New Roman"/>
                <w:lang w:val="en-GB"/>
              </w:rPr>
              <w:lastRenderedPageBreak/>
              <w:t>V. Kumar, Philip Kotler, Transformative Marketing Combining New Age Technologies and Human Insights (2024), Palgrave Macmillan Cham</w:t>
            </w:r>
          </w:p>
        </w:tc>
      </w:tr>
      <w:tr w:rsidR="004C4F5A" w:rsidRPr="001515F1" w14:paraId="2FAEF6D3"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033380C1" w14:textId="2A644172" w:rsidR="004C4F5A" w:rsidRPr="00F63647" w:rsidRDefault="004C4F5A" w:rsidP="004C4F5A">
            <w:pPr>
              <w:spacing w:after="0" w:line="276" w:lineRule="auto"/>
              <w:ind w:left="0" w:firstLine="0"/>
              <w:rPr>
                <w:lang w:val="en-GB"/>
              </w:rPr>
            </w:pPr>
            <w:r w:rsidRPr="00F63647">
              <w:rPr>
                <w:lang w:val="en-GB"/>
              </w:rPr>
              <w:lastRenderedPageBreak/>
              <w:t xml:space="preserve">Internship as part of the course </w:t>
            </w:r>
          </w:p>
        </w:tc>
        <w:tc>
          <w:tcPr>
            <w:tcW w:w="6521" w:type="dxa"/>
            <w:tcBorders>
              <w:top w:val="single" w:sz="4" w:space="0" w:color="000000"/>
              <w:left w:val="single" w:sz="4" w:space="0" w:color="000000"/>
              <w:bottom w:val="single" w:sz="4" w:space="0" w:color="000000"/>
              <w:right w:val="single" w:sz="4" w:space="0" w:color="000000"/>
            </w:tcBorders>
          </w:tcPr>
          <w:p w14:paraId="69DF1ED6" w14:textId="21F6AF1D" w:rsidR="004C4F5A" w:rsidRPr="00F63647" w:rsidRDefault="004C4F5A" w:rsidP="004C4F5A">
            <w:pPr>
              <w:spacing w:after="0" w:line="276" w:lineRule="auto"/>
              <w:ind w:left="1" w:firstLine="0"/>
              <w:rPr>
                <w:lang w:val="en-GB"/>
              </w:rPr>
            </w:pPr>
            <w:r w:rsidRPr="00F63647">
              <w:rPr>
                <w:rFonts w:eastAsia="Calibri"/>
                <w:color w:val="auto"/>
                <w:lang w:val="en-GB" w:eastAsia="en-US"/>
              </w:rPr>
              <w:t>Professional practice is not required to complete the course.</w:t>
            </w:r>
          </w:p>
        </w:tc>
      </w:tr>
      <w:tr w:rsidR="004C4F5A" w:rsidRPr="00F63647" w14:paraId="37BB6CB8"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663FC987" w14:textId="36E14D53" w:rsidR="004C4F5A" w:rsidRPr="00F63647" w:rsidRDefault="004C4F5A" w:rsidP="004C4F5A">
            <w:pPr>
              <w:spacing w:after="0" w:line="276" w:lineRule="auto"/>
              <w:ind w:left="0" w:firstLine="0"/>
            </w:pPr>
            <w:proofErr w:type="spellStart"/>
            <w:r w:rsidRPr="00F63647">
              <w:t>Coordinators</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382327D2" w14:textId="541F79CB" w:rsidR="004C4F5A" w:rsidRPr="00F63647" w:rsidRDefault="004C4F5A" w:rsidP="00D2259A">
            <w:pPr>
              <w:spacing w:after="0" w:line="276" w:lineRule="auto"/>
            </w:pPr>
            <w:r w:rsidRPr="00F63647">
              <w:rPr>
                <w:rFonts w:eastAsia="Calibri"/>
                <w:color w:val="auto"/>
                <w:lang w:eastAsia="en-US"/>
              </w:rPr>
              <w:t>Edyta Barmentloo</w:t>
            </w:r>
          </w:p>
        </w:tc>
      </w:tr>
      <w:tr w:rsidR="004C4F5A" w:rsidRPr="00F63647" w14:paraId="4282D8D7" w14:textId="77777777" w:rsidTr="004B0809">
        <w:trPr>
          <w:trHeight w:val="216"/>
        </w:trPr>
        <w:tc>
          <w:tcPr>
            <w:tcW w:w="2936" w:type="dxa"/>
            <w:gridSpan w:val="2"/>
            <w:tcBorders>
              <w:top w:val="single" w:sz="4" w:space="0" w:color="000000"/>
              <w:left w:val="single" w:sz="4" w:space="0" w:color="000000"/>
              <w:bottom w:val="single" w:sz="4" w:space="0" w:color="000000"/>
              <w:right w:val="single" w:sz="4" w:space="0" w:color="000000"/>
            </w:tcBorders>
          </w:tcPr>
          <w:p w14:paraId="2C46A8FC" w14:textId="4DF746C4" w:rsidR="004C4F5A" w:rsidRPr="00F63647" w:rsidRDefault="004C4F5A" w:rsidP="004C4F5A">
            <w:pPr>
              <w:spacing w:after="0" w:line="276" w:lineRule="auto"/>
              <w:ind w:left="0" w:firstLine="0"/>
            </w:pPr>
            <w:proofErr w:type="spellStart"/>
            <w:r w:rsidRPr="00F63647">
              <w:t>Group</w:t>
            </w:r>
            <w:proofErr w:type="spellEnd"/>
            <w:r w:rsidRPr="00F63647">
              <w:t xml:space="preserve"> </w:t>
            </w:r>
            <w:proofErr w:type="spellStart"/>
            <w:r w:rsidRPr="00F63647">
              <w:t>instructors</w:t>
            </w:r>
            <w:proofErr w:type="spellEnd"/>
          </w:p>
        </w:tc>
        <w:tc>
          <w:tcPr>
            <w:tcW w:w="6521" w:type="dxa"/>
            <w:tcBorders>
              <w:top w:val="single" w:sz="4" w:space="0" w:color="000000"/>
              <w:left w:val="single" w:sz="4" w:space="0" w:color="000000"/>
              <w:bottom w:val="single" w:sz="4" w:space="0" w:color="000000"/>
              <w:right w:val="single" w:sz="4" w:space="0" w:color="000000"/>
            </w:tcBorders>
          </w:tcPr>
          <w:p w14:paraId="2DCD92BB" w14:textId="785D848E" w:rsidR="004C4F5A" w:rsidRPr="00F63647" w:rsidRDefault="004C4F5A" w:rsidP="00D2259A">
            <w:pPr>
              <w:spacing w:after="0" w:line="276" w:lineRule="auto"/>
            </w:pPr>
            <w:r w:rsidRPr="00F63647">
              <w:rPr>
                <w:rFonts w:eastAsia="Calibri"/>
                <w:color w:val="auto"/>
                <w:lang w:eastAsia="en-US"/>
              </w:rPr>
              <w:t>Edyta Barmentloo</w:t>
            </w:r>
            <w:r w:rsidRPr="00F63647">
              <w:rPr>
                <w:b/>
              </w:rPr>
              <w:t xml:space="preserve"> </w:t>
            </w:r>
          </w:p>
        </w:tc>
      </w:tr>
      <w:tr w:rsidR="004C4F5A" w:rsidRPr="00F63647" w14:paraId="7631AEA4" w14:textId="77777777" w:rsidTr="004B0809">
        <w:trPr>
          <w:trHeight w:val="218"/>
        </w:trPr>
        <w:tc>
          <w:tcPr>
            <w:tcW w:w="2936" w:type="dxa"/>
            <w:gridSpan w:val="2"/>
            <w:tcBorders>
              <w:top w:val="single" w:sz="4" w:space="0" w:color="000000"/>
              <w:left w:val="single" w:sz="4" w:space="0" w:color="000000"/>
              <w:bottom w:val="single" w:sz="4" w:space="0" w:color="000000"/>
              <w:right w:val="single" w:sz="4" w:space="0" w:color="000000"/>
            </w:tcBorders>
          </w:tcPr>
          <w:p w14:paraId="30C57FD5" w14:textId="5651BD21" w:rsidR="004C4F5A" w:rsidRPr="00F63647" w:rsidRDefault="004C4F5A" w:rsidP="004C4F5A">
            <w:pPr>
              <w:spacing w:after="0" w:line="276" w:lineRule="auto"/>
              <w:ind w:left="0" w:firstLine="0"/>
            </w:pPr>
            <w:r w:rsidRPr="00F63647">
              <w:t xml:space="preserve">Notes </w:t>
            </w:r>
          </w:p>
        </w:tc>
        <w:tc>
          <w:tcPr>
            <w:tcW w:w="6521" w:type="dxa"/>
            <w:tcBorders>
              <w:top w:val="single" w:sz="4" w:space="0" w:color="000000"/>
              <w:left w:val="single" w:sz="4" w:space="0" w:color="000000"/>
              <w:bottom w:val="single" w:sz="4" w:space="0" w:color="000000"/>
              <w:right w:val="single" w:sz="4" w:space="0" w:color="000000"/>
            </w:tcBorders>
          </w:tcPr>
          <w:p w14:paraId="23C5CC0C" w14:textId="136B98C1" w:rsidR="004C4F5A" w:rsidRPr="00F63647" w:rsidRDefault="004C4F5A" w:rsidP="004C4F5A">
            <w:pPr>
              <w:spacing w:after="0" w:line="276" w:lineRule="auto"/>
              <w:ind w:left="361" w:firstLine="0"/>
            </w:pPr>
            <w:r w:rsidRPr="00F63647">
              <w:t xml:space="preserve"> </w:t>
            </w:r>
          </w:p>
        </w:tc>
      </w:tr>
    </w:tbl>
    <w:p w14:paraId="6B05B1F3" w14:textId="77777777" w:rsidR="00325422" w:rsidRPr="00F63647" w:rsidRDefault="00325422" w:rsidP="00325422">
      <w:pPr>
        <w:spacing w:after="0" w:line="276" w:lineRule="auto"/>
        <w:ind w:left="0" w:firstLine="0"/>
      </w:pPr>
      <w:r w:rsidRPr="00F63647">
        <w:t xml:space="preserve"> </w:t>
      </w:r>
    </w:p>
    <w:p w14:paraId="5488B887" w14:textId="07DEC347" w:rsidR="00325422" w:rsidRPr="00F63647" w:rsidRDefault="00325422" w:rsidP="00325422">
      <w:pPr>
        <w:spacing w:after="0" w:line="276" w:lineRule="auto"/>
        <w:ind w:left="-5"/>
      </w:pPr>
      <w:r w:rsidRPr="00F63647">
        <w:rPr>
          <w:b/>
        </w:rPr>
        <w:t xml:space="preserve">B. </w:t>
      </w:r>
      <w:proofErr w:type="spellStart"/>
      <w:r w:rsidR="00B06052" w:rsidRPr="00F63647">
        <w:rPr>
          <w:b/>
        </w:rPr>
        <w:t>Detailed</w:t>
      </w:r>
      <w:proofErr w:type="spellEnd"/>
      <w:r w:rsidR="00B06052" w:rsidRPr="00F63647">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2936"/>
        <w:gridCol w:w="6528"/>
      </w:tblGrid>
      <w:tr w:rsidR="00B06052" w:rsidRPr="00F63647" w14:paraId="6704B5BB"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1C1BF99F" w14:textId="3C18347A" w:rsidR="00B06052" w:rsidRPr="00F63647" w:rsidRDefault="00B06052" w:rsidP="00B06052">
            <w:pPr>
              <w:spacing w:after="0" w:line="276" w:lineRule="auto"/>
              <w:ind w:left="4" w:firstLine="0"/>
              <w:jc w:val="center"/>
            </w:pPr>
            <w:r w:rsidRPr="00F63647">
              <w:rPr>
                <w:b/>
              </w:rPr>
              <w:t>Name of the field</w:t>
            </w:r>
          </w:p>
        </w:tc>
        <w:tc>
          <w:tcPr>
            <w:tcW w:w="6528" w:type="dxa"/>
            <w:tcBorders>
              <w:top w:val="single" w:sz="4" w:space="0" w:color="000000"/>
              <w:left w:val="single" w:sz="4" w:space="0" w:color="000000"/>
              <w:bottom w:val="single" w:sz="4" w:space="0" w:color="000000"/>
              <w:right w:val="single" w:sz="4" w:space="0" w:color="000000"/>
            </w:tcBorders>
          </w:tcPr>
          <w:p w14:paraId="784415C9" w14:textId="6BDF1212" w:rsidR="00B06052" w:rsidRPr="00F63647" w:rsidRDefault="00B06052" w:rsidP="00B06052">
            <w:pPr>
              <w:spacing w:after="0" w:line="276" w:lineRule="auto"/>
              <w:ind w:left="8" w:firstLine="0"/>
              <w:jc w:val="center"/>
            </w:pPr>
            <w:r w:rsidRPr="00F63647">
              <w:rPr>
                <w:b/>
              </w:rPr>
              <w:t xml:space="preserve">Content </w:t>
            </w:r>
          </w:p>
        </w:tc>
      </w:tr>
      <w:tr w:rsidR="00325422" w:rsidRPr="00F63647" w14:paraId="4AF71237" w14:textId="77777777" w:rsidTr="00D2259A">
        <w:trPr>
          <w:trHeight w:val="218"/>
        </w:trPr>
        <w:tc>
          <w:tcPr>
            <w:tcW w:w="2936" w:type="dxa"/>
            <w:tcBorders>
              <w:top w:val="single" w:sz="4" w:space="0" w:color="000000"/>
              <w:left w:val="single" w:sz="4" w:space="0" w:color="000000"/>
              <w:bottom w:val="single" w:sz="4" w:space="0" w:color="000000"/>
              <w:right w:val="single" w:sz="4" w:space="0" w:color="000000"/>
            </w:tcBorders>
          </w:tcPr>
          <w:p w14:paraId="3ABCAE8F" w14:textId="4F18F3FE" w:rsidR="00325422" w:rsidRPr="00F63647" w:rsidRDefault="00B06052" w:rsidP="00883FAD">
            <w:pPr>
              <w:spacing w:after="0" w:line="276" w:lineRule="auto"/>
              <w:ind w:left="0" w:firstLine="0"/>
            </w:pPr>
            <w:proofErr w:type="spellStart"/>
            <w:r w:rsidRPr="00F63647">
              <w:t>Group</w:t>
            </w:r>
            <w:proofErr w:type="spellEnd"/>
            <w:r w:rsidRPr="00F63647">
              <w:t xml:space="preserve"> </w:t>
            </w:r>
            <w:proofErr w:type="spellStart"/>
            <w:r w:rsidRPr="00F63647">
              <w:t>instructors</w:t>
            </w:r>
            <w:proofErr w:type="spellEnd"/>
            <w:r w:rsidRPr="00F63647">
              <w:t>:</w:t>
            </w:r>
          </w:p>
        </w:tc>
        <w:tc>
          <w:tcPr>
            <w:tcW w:w="6528" w:type="dxa"/>
            <w:tcBorders>
              <w:top w:val="single" w:sz="4" w:space="0" w:color="000000"/>
              <w:left w:val="single" w:sz="4" w:space="0" w:color="000000"/>
              <w:bottom w:val="single" w:sz="4" w:space="0" w:color="000000"/>
              <w:right w:val="single" w:sz="4" w:space="0" w:color="000000"/>
            </w:tcBorders>
          </w:tcPr>
          <w:p w14:paraId="738185CE" w14:textId="17C3DB68" w:rsidR="00325422" w:rsidRPr="00F63647" w:rsidRDefault="00325422" w:rsidP="00883FAD">
            <w:pPr>
              <w:spacing w:after="0" w:line="276" w:lineRule="auto"/>
              <w:ind w:left="1" w:firstLine="0"/>
            </w:pPr>
            <w:r w:rsidRPr="00F63647">
              <w:rPr>
                <w:b/>
              </w:rPr>
              <w:t xml:space="preserve"> </w:t>
            </w:r>
            <w:r w:rsidR="004C4F5A" w:rsidRPr="00F63647">
              <w:rPr>
                <w:b/>
              </w:rPr>
              <w:t>Edyta Barmentloo</w:t>
            </w:r>
          </w:p>
        </w:tc>
      </w:tr>
      <w:tr w:rsidR="00325422" w:rsidRPr="00F63647" w14:paraId="4868B4FC"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0382B4DB" w14:textId="707C1652" w:rsidR="00325422" w:rsidRPr="00F63647" w:rsidRDefault="00B06052" w:rsidP="00883FAD">
            <w:pPr>
              <w:spacing w:after="0" w:line="276" w:lineRule="auto"/>
              <w:ind w:left="0" w:firstLine="0"/>
            </w:pPr>
            <w:proofErr w:type="spellStart"/>
            <w:r w:rsidRPr="00F63647">
              <w:t>Title</w:t>
            </w:r>
            <w:proofErr w:type="spellEnd"/>
            <w:r w:rsidR="00325422" w:rsidRPr="00F63647">
              <w:t xml:space="preserve"> </w:t>
            </w:r>
          </w:p>
        </w:tc>
        <w:tc>
          <w:tcPr>
            <w:tcW w:w="6528" w:type="dxa"/>
            <w:tcBorders>
              <w:top w:val="single" w:sz="4" w:space="0" w:color="000000"/>
              <w:left w:val="single" w:sz="4" w:space="0" w:color="000000"/>
              <w:bottom w:val="single" w:sz="4" w:space="0" w:color="000000"/>
              <w:right w:val="single" w:sz="4" w:space="0" w:color="000000"/>
            </w:tcBorders>
          </w:tcPr>
          <w:p w14:paraId="4860E61D" w14:textId="433E0EA1" w:rsidR="00325422" w:rsidRPr="00F63647" w:rsidRDefault="00325422" w:rsidP="00883FAD">
            <w:pPr>
              <w:spacing w:after="0" w:line="276" w:lineRule="auto"/>
              <w:ind w:left="1" w:firstLine="0"/>
            </w:pPr>
            <w:r w:rsidRPr="00F63647">
              <w:rPr>
                <w:b/>
              </w:rPr>
              <w:t xml:space="preserve"> </w:t>
            </w:r>
            <w:r w:rsidR="004C4F5A" w:rsidRPr="00F63647">
              <w:rPr>
                <w:b/>
              </w:rPr>
              <w:t>Digital Marketing</w:t>
            </w:r>
          </w:p>
        </w:tc>
      </w:tr>
      <w:tr w:rsidR="00325422" w:rsidRPr="00F63647" w14:paraId="30545EBB"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73F40834" w14:textId="7FA45A92" w:rsidR="00325422" w:rsidRPr="00F63647" w:rsidRDefault="00B06052" w:rsidP="00883FAD">
            <w:pPr>
              <w:spacing w:after="0" w:line="276" w:lineRule="auto"/>
              <w:ind w:left="0" w:firstLine="0"/>
            </w:pPr>
            <w:proofErr w:type="spellStart"/>
            <w:r w:rsidRPr="00F63647">
              <w:t>Type</w:t>
            </w:r>
            <w:proofErr w:type="spellEnd"/>
            <w:r w:rsidRPr="00F63647">
              <w:t xml:space="preserve"> of </w:t>
            </w:r>
            <w:proofErr w:type="spellStart"/>
            <w:r w:rsidRPr="00F63647">
              <w:t>class</w:t>
            </w:r>
            <w:proofErr w:type="spellEnd"/>
            <w:r w:rsidRPr="00F63647">
              <w:t>:</w:t>
            </w:r>
          </w:p>
        </w:tc>
        <w:tc>
          <w:tcPr>
            <w:tcW w:w="6528" w:type="dxa"/>
            <w:tcBorders>
              <w:top w:val="single" w:sz="4" w:space="0" w:color="000000"/>
              <w:left w:val="single" w:sz="4" w:space="0" w:color="000000"/>
              <w:bottom w:val="single" w:sz="4" w:space="0" w:color="000000"/>
              <w:right w:val="single" w:sz="4" w:space="0" w:color="000000"/>
            </w:tcBorders>
          </w:tcPr>
          <w:p w14:paraId="73EB98DD" w14:textId="77777777" w:rsidR="00325422" w:rsidRPr="00F63647" w:rsidRDefault="00325422" w:rsidP="00883FAD">
            <w:pPr>
              <w:spacing w:after="0" w:line="276" w:lineRule="auto"/>
              <w:ind w:left="1" w:firstLine="0"/>
            </w:pPr>
            <w:r w:rsidRPr="00F63647">
              <w:t xml:space="preserve"> </w:t>
            </w:r>
          </w:p>
        </w:tc>
      </w:tr>
      <w:tr w:rsidR="005D71C3" w:rsidRPr="001515F1" w14:paraId="297C743D"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2FC2FCEF" w14:textId="6947BEF7" w:rsidR="005D71C3" w:rsidRPr="00F63647" w:rsidRDefault="005D71C3" w:rsidP="005D71C3">
            <w:pPr>
              <w:spacing w:after="0" w:line="276" w:lineRule="auto"/>
              <w:ind w:left="0" w:firstLine="0"/>
              <w:rPr>
                <w:lang w:val="en-US"/>
              </w:rPr>
            </w:pPr>
            <w:r w:rsidRPr="00F63647">
              <w:rPr>
                <w:lang w:val="en-US"/>
              </w:rPr>
              <w:t>Learning outcomes defined for didactic method used during the course</w:t>
            </w:r>
          </w:p>
        </w:tc>
        <w:tc>
          <w:tcPr>
            <w:tcW w:w="6528" w:type="dxa"/>
            <w:tcBorders>
              <w:top w:val="single" w:sz="4" w:space="0" w:color="000000"/>
              <w:left w:val="single" w:sz="4" w:space="0" w:color="000000"/>
              <w:bottom w:val="single" w:sz="4" w:space="0" w:color="000000"/>
              <w:right w:val="single" w:sz="4" w:space="0" w:color="000000"/>
            </w:tcBorders>
            <w:vAlign w:val="center"/>
          </w:tcPr>
          <w:p w14:paraId="7E6E10E3" w14:textId="77777777" w:rsidR="005D71C3" w:rsidRPr="00F63647" w:rsidRDefault="005D71C3" w:rsidP="005D71C3">
            <w:pPr>
              <w:snapToGrid w:val="0"/>
              <w:spacing w:after="0"/>
              <w:jc w:val="both"/>
              <w:rPr>
                <w:lang w:val="en-GB"/>
              </w:rPr>
            </w:pPr>
            <w:r w:rsidRPr="00F63647">
              <w:rPr>
                <w:lang w:val="en-GB"/>
              </w:rPr>
              <w:t>Student after completing the course:</w:t>
            </w:r>
          </w:p>
          <w:p w14:paraId="5F8AC142" w14:textId="77777777" w:rsidR="005D71C3" w:rsidRPr="00F63647" w:rsidRDefault="005D71C3" w:rsidP="005D71C3">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knowledge</w:t>
            </w:r>
            <w:proofErr w:type="spellEnd"/>
            <w:r w:rsidRPr="00F63647">
              <w:t>:</w:t>
            </w:r>
          </w:p>
          <w:p w14:paraId="6924F749"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digital marketing terminology and theoretical models in the field of marketing management in the digital area (K_W01)</w:t>
            </w:r>
          </w:p>
          <w:p w14:paraId="4A2FA474"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at an advanced level the principles, procedures and practices of digital/internet marketing based on modern technologies (K_W02).</w:t>
            </w:r>
          </w:p>
          <w:p w14:paraId="20C4D66D"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Knows and understands the technological, social, legal, economic and ecological processes and phenomena developed in the enterprise in the area of marketing and their impact on the functioning of the organization, in particular in relation to marketing activities (K_W05)</w:t>
            </w:r>
          </w:p>
          <w:p w14:paraId="3A62D6BC" w14:textId="77777777" w:rsidR="005D71C3" w:rsidRPr="00F63647" w:rsidRDefault="005D71C3" w:rsidP="005D71C3">
            <w:pPr>
              <w:pStyle w:val="Akapitzlist"/>
              <w:numPr>
                <w:ilvl w:val="0"/>
                <w:numId w:val="5"/>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Knows and understands the basic principles of creating and developing various forms of entrepreneurship based on marketing techniques and tools ( </w:t>
            </w:r>
            <w:proofErr w:type="spellStart"/>
            <w:r w:rsidRPr="00F63647">
              <w:rPr>
                <w:rFonts w:ascii="Arial" w:eastAsia="Arial" w:hAnsi="Arial" w:cs="Arial"/>
                <w:color w:val="000000"/>
                <w:lang w:eastAsia="pl-PL"/>
              </w:rPr>
              <w:t>MarTech</w:t>
            </w:r>
            <w:proofErr w:type="spellEnd"/>
            <w:r w:rsidRPr="00F63647">
              <w:rPr>
                <w:rFonts w:ascii="Arial" w:eastAsia="Arial" w:hAnsi="Arial" w:cs="Arial"/>
                <w:color w:val="000000"/>
                <w:lang w:eastAsia="pl-PL"/>
              </w:rPr>
              <w:t xml:space="preserve"> ) (K_W06)</w:t>
            </w:r>
          </w:p>
          <w:p w14:paraId="7CD4BA8B" w14:textId="77777777" w:rsidR="005D71C3" w:rsidRPr="00F63647" w:rsidRDefault="005D71C3" w:rsidP="005D71C3">
            <w:pPr>
              <w:spacing w:after="0" w:line="240" w:lineRule="auto"/>
              <w:rPr>
                <w:lang w:val="en-GB"/>
              </w:rPr>
            </w:pPr>
          </w:p>
          <w:p w14:paraId="080554F2" w14:textId="77777777" w:rsidR="005D71C3" w:rsidRPr="00F63647" w:rsidRDefault="005D71C3" w:rsidP="005D71C3">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skills</w:t>
            </w:r>
            <w:proofErr w:type="spellEnd"/>
            <w:r w:rsidRPr="00F63647">
              <w:t>:</w:t>
            </w:r>
          </w:p>
          <w:p w14:paraId="4F987180"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 xml:space="preserve">Is able to use marketing technologies and marketing theory to recognize, diagnose and solve problems related to the functioning of a customer -centric organization on the market (K </w:t>
            </w:r>
            <w:r w:rsidRPr="00F63647">
              <w:rPr>
                <w:rFonts w:ascii="Arial" w:eastAsia="Arial" w:hAnsi="Arial" w:cs="Arial"/>
                <w:color w:val="000000"/>
                <w:lang w:eastAsia="pl-PL"/>
              </w:rPr>
              <w:softHyphen/>
              <w:t>_U01)</w:t>
            </w:r>
          </w:p>
          <w:p w14:paraId="26470E13"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independently and in a team prepare analyses, diagnoses and reports on digital/internet marketing for the marketing and functioning of the organization and sector and present them in a communicative manner, using information and communication tools (K_U03)</w:t>
            </w:r>
          </w:p>
          <w:p w14:paraId="0EF3A8D3"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able to plan and organize own and team work (K_U05)</w:t>
            </w:r>
          </w:p>
          <w:p w14:paraId="34A069CA" w14:textId="77777777" w:rsidR="005D71C3" w:rsidRPr="00F63647" w:rsidRDefault="005D71C3" w:rsidP="005D71C3">
            <w:pPr>
              <w:pStyle w:val="Akapitzlist"/>
              <w:numPr>
                <w:ilvl w:val="0"/>
                <w:numId w:val="4"/>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Has the ability to self-educate and improve acquired qualifications (K_U06)</w:t>
            </w:r>
          </w:p>
          <w:p w14:paraId="09073AA2" w14:textId="77777777" w:rsidR="005D71C3" w:rsidRPr="00F63647" w:rsidRDefault="005D71C3" w:rsidP="005D71C3">
            <w:pPr>
              <w:spacing w:after="0" w:line="240" w:lineRule="auto"/>
              <w:rPr>
                <w:lang w:val="en-GB"/>
              </w:rPr>
            </w:pPr>
          </w:p>
          <w:p w14:paraId="756120EE" w14:textId="77777777" w:rsidR="005D71C3" w:rsidRPr="00F63647" w:rsidRDefault="005D71C3" w:rsidP="005D71C3">
            <w:pPr>
              <w:snapToGrid w:val="0"/>
              <w:spacing w:after="0"/>
              <w:jc w:val="both"/>
            </w:pPr>
            <w:r w:rsidRPr="00F63647">
              <w:t xml:space="preserve">In </w:t>
            </w:r>
            <w:proofErr w:type="spellStart"/>
            <w:r w:rsidRPr="00F63647">
              <w:t>terms</w:t>
            </w:r>
            <w:proofErr w:type="spellEnd"/>
            <w:r w:rsidRPr="00F63647">
              <w:t xml:space="preserve"> of </w:t>
            </w:r>
            <w:proofErr w:type="spellStart"/>
            <w:r w:rsidRPr="00F63647">
              <w:t>attitudes</w:t>
            </w:r>
            <w:proofErr w:type="spellEnd"/>
            <w:r w:rsidRPr="00F63647">
              <w:t>:</w:t>
            </w:r>
          </w:p>
          <w:p w14:paraId="2A3940A0" w14:textId="77777777" w:rsidR="005D71C3" w:rsidRPr="00F63647" w:rsidRDefault="005D71C3" w:rsidP="005D71C3">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evaluate and critically approach situations and phenomena related to the functioning of digital marketing on the market (K_K01)</w:t>
            </w:r>
          </w:p>
          <w:p w14:paraId="7170FED5" w14:textId="77777777" w:rsidR="005D71C3" w:rsidRPr="00F63647" w:rsidRDefault="005D71C3" w:rsidP="005D71C3">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t>Is ready to think and act in an entrepreneurial and creative way (K_K02)</w:t>
            </w:r>
          </w:p>
          <w:p w14:paraId="16ED20E0" w14:textId="77777777" w:rsidR="005D71C3" w:rsidRPr="00F63647" w:rsidRDefault="005D71C3" w:rsidP="005D71C3">
            <w:pPr>
              <w:pStyle w:val="Akapitzlist"/>
              <w:numPr>
                <w:ilvl w:val="0"/>
                <w:numId w:val="3"/>
              </w:numPr>
              <w:spacing w:after="0" w:line="240" w:lineRule="auto"/>
              <w:rPr>
                <w:rFonts w:ascii="Arial" w:eastAsia="Arial" w:hAnsi="Arial" w:cs="Arial"/>
                <w:color w:val="000000"/>
                <w:lang w:eastAsia="pl-PL"/>
              </w:rPr>
            </w:pPr>
            <w:r w:rsidRPr="00F63647">
              <w:rPr>
                <w:rFonts w:ascii="Arial" w:eastAsia="Arial" w:hAnsi="Arial" w:cs="Arial"/>
                <w:color w:val="000000"/>
                <w:lang w:eastAsia="pl-PL"/>
              </w:rPr>
              <w:lastRenderedPageBreak/>
              <w:t>Is willing to comply with ethical standards related to digital/internet marketing activities (K_K03)</w:t>
            </w:r>
          </w:p>
          <w:p w14:paraId="666E1DDC" w14:textId="0769BC6B" w:rsidR="005D71C3" w:rsidRPr="00F63647" w:rsidRDefault="005D71C3" w:rsidP="005D71C3">
            <w:pPr>
              <w:spacing w:after="0" w:line="276" w:lineRule="auto"/>
              <w:ind w:left="1" w:firstLine="0"/>
              <w:rPr>
                <w:lang w:val="en-US"/>
              </w:rPr>
            </w:pPr>
          </w:p>
        </w:tc>
      </w:tr>
      <w:tr w:rsidR="005D71C3" w:rsidRPr="001515F1" w14:paraId="2096DE5A"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2684108B" w14:textId="62F0768F" w:rsidR="005D71C3" w:rsidRPr="00F63647" w:rsidRDefault="005D71C3" w:rsidP="005D71C3">
            <w:pPr>
              <w:spacing w:after="0" w:line="276" w:lineRule="auto"/>
              <w:ind w:left="0" w:firstLine="0"/>
              <w:rPr>
                <w:lang w:val="en-GB"/>
              </w:rPr>
            </w:pPr>
            <w:r w:rsidRPr="00F63647">
              <w:rPr>
                <w:lang w:val="en-GB"/>
              </w:rPr>
              <w:lastRenderedPageBreak/>
              <w:t>Assessment methods and assessment criteria for didactic method used during the course</w:t>
            </w:r>
          </w:p>
        </w:tc>
        <w:tc>
          <w:tcPr>
            <w:tcW w:w="6528" w:type="dxa"/>
            <w:tcBorders>
              <w:top w:val="single" w:sz="4" w:space="0" w:color="000000"/>
              <w:left w:val="single" w:sz="4" w:space="0" w:color="000000"/>
              <w:bottom w:val="single" w:sz="4" w:space="0" w:color="000000"/>
              <w:right w:val="single" w:sz="4" w:space="0" w:color="000000"/>
            </w:tcBorders>
          </w:tcPr>
          <w:p w14:paraId="4EA58799" w14:textId="77777777" w:rsidR="005D71C3" w:rsidRPr="00F63647" w:rsidRDefault="005D71C3" w:rsidP="005D71C3">
            <w:pPr>
              <w:pBdr>
                <w:top w:val="nil"/>
                <w:left w:val="nil"/>
                <w:bottom w:val="nil"/>
                <w:right w:val="nil"/>
                <w:between w:val="nil"/>
              </w:pBdr>
              <w:spacing w:after="0" w:line="240" w:lineRule="auto"/>
              <w:ind w:left="0"/>
              <w:rPr>
                <w:lang w:val="en-GB"/>
              </w:rPr>
            </w:pPr>
            <w:r w:rsidRPr="00F63647">
              <w:rPr>
                <w:lang w:val="en-GB"/>
              </w:rPr>
              <w:t>Regular testing of knowledge of the material covered, weekly tests (theory). As part of practical/business development, students receive a group task/project that verifies the ability to interpret market phenomena in the field of digital/internet marketing.</w:t>
            </w:r>
          </w:p>
          <w:p w14:paraId="3F4FD831" w14:textId="77777777" w:rsidR="005D71C3" w:rsidRPr="00F63647" w:rsidRDefault="005D71C3" w:rsidP="005D71C3">
            <w:pPr>
              <w:pBdr>
                <w:top w:val="nil"/>
                <w:left w:val="nil"/>
                <w:bottom w:val="nil"/>
                <w:right w:val="nil"/>
                <w:between w:val="nil"/>
              </w:pBdr>
              <w:spacing w:after="0" w:line="240" w:lineRule="auto"/>
              <w:ind w:left="0"/>
              <w:rPr>
                <w:lang w:val="en-GB"/>
              </w:rPr>
            </w:pPr>
          </w:p>
          <w:p w14:paraId="337B69CE" w14:textId="5919D24C" w:rsidR="005D71C3" w:rsidRPr="00F63647" w:rsidRDefault="005D71C3" w:rsidP="005D71C3">
            <w:pPr>
              <w:spacing w:after="0" w:line="276" w:lineRule="auto"/>
              <w:ind w:left="1" w:firstLine="0"/>
              <w:rPr>
                <w:lang w:val="en-GB"/>
              </w:rPr>
            </w:pPr>
          </w:p>
        </w:tc>
      </w:tr>
      <w:tr w:rsidR="005D71C3" w:rsidRPr="001515F1" w14:paraId="459489CE" w14:textId="77777777" w:rsidTr="00D2259A">
        <w:trPr>
          <w:trHeight w:val="218"/>
        </w:trPr>
        <w:tc>
          <w:tcPr>
            <w:tcW w:w="2936" w:type="dxa"/>
            <w:tcBorders>
              <w:top w:val="single" w:sz="4" w:space="0" w:color="000000"/>
              <w:left w:val="single" w:sz="4" w:space="0" w:color="000000"/>
              <w:bottom w:val="single" w:sz="4" w:space="0" w:color="000000"/>
              <w:right w:val="single" w:sz="4" w:space="0" w:color="000000"/>
            </w:tcBorders>
          </w:tcPr>
          <w:p w14:paraId="56DCE65B" w14:textId="62D97981" w:rsidR="005D71C3" w:rsidRPr="00F63647" w:rsidRDefault="005D71C3" w:rsidP="005D71C3">
            <w:pPr>
              <w:spacing w:after="0" w:line="276" w:lineRule="auto"/>
              <w:ind w:left="0" w:firstLine="0"/>
              <w:rPr>
                <w:lang w:val="en-GB"/>
              </w:rPr>
            </w:pPr>
            <w:r w:rsidRPr="00F63647">
              <w:rPr>
                <w:lang w:val="en-GB"/>
              </w:rPr>
              <w:t>Examination for didactic method used during the course</w:t>
            </w:r>
          </w:p>
        </w:tc>
        <w:tc>
          <w:tcPr>
            <w:tcW w:w="6528" w:type="dxa"/>
            <w:tcBorders>
              <w:top w:val="single" w:sz="4" w:space="0" w:color="000000"/>
              <w:left w:val="single" w:sz="4" w:space="0" w:color="000000"/>
              <w:bottom w:val="single" w:sz="4" w:space="0" w:color="000000"/>
              <w:right w:val="single" w:sz="4" w:space="0" w:color="000000"/>
            </w:tcBorders>
          </w:tcPr>
          <w:p w14:paraId="47F6B7C4" w14:textId="49C68962" w:rsidR="00F63647" w:rsidRPr="00F63647" w:rsidRDefault="00F63647" w:rsidP="00F63647">
            <w:pPr>
              <w:spacing w:after="0" w:line="240" w:lineRule="auto"/>
              <w:jc w:val="both"/>
              <w:rPr>
                <w:lang w:val="en-GB"/>
              </w:rPr>
            </w:pPr>
            <w:r w:rsidRPr="00F63647">
              <w:rPr>
                <w:lang w:val="en-GB"/>
              </w:rPr>
              <w:t>The learning outcomes will be verified on an ongoing basis using tasks performed by participants during exercises and at the end during the seminar (test).</w:t>
            </w:r>
          </w:p>
          <w:p w14:paraId="5EF4B77D" w14:textId="77777777" w:rsidR="00F63647" w:rsidRPr="00F63647" w:rsidRDefault="00F63647" w:rsidP="00F63647">
            <w:pPr>
              <w:spacing w:after="0" w:line="240" w:lineRule="auto"/>
              <w:jc w:val="both"/>
              <w:rPr>
                <w:rFonts w:eastAsia="Times New Roman"/>
                <w:lang w:val="en-GB"/>
              </w:rPr>
            </w:pPr>
          </w:p>
          <w:p w14:paraId="6D3015B7" w14:textId="77777777" w:rsidR="00F63647" w:rsidRPr="00F63647" w:rsidRDefault="00F63647" w:rsidP="00F63647">
            <w:pPr>
              <w:spacing w:after="0" w:line="276" w:lineRule="auto"/>
              <w:ind w:left="1" w:firstLine="0"/>
              <w:rPr>
                <w:lang w:val="en-GB"/>
              </w:rPr>
            </w:pPr>
            <w:r w:rsidRPr="00F63647">
              <w:rPr>
                <w:lang w:val="en-GB"/>
              </w:rPr>
              <w:t>- 50 points Weekly test - individual component</w:t>
            </w:r>
          </w:p>
          <w:p w14:paraId="68BE0F7B" w14:textId="77777777" w:rsidR="00F63647" w:rsidRPr="00F63647" w:rsidRDefault="00F63647" w:rsidP="00F63647">
            <w:pPr>
              <w:spacing w:after="0" w:line="276" w:lineRule="auto"/>
              <w:ind w:left="1" w:firstLine="0"/>
              <w:rPr>
                <w:lang w:val="en-GB"/>
              </w:rPr>
            </w:pPr>
            <w:r w:rsidRPr="00F63647">
              <w:rPr>
                <w:lang w:val="en-GB"/>
              </w:rPr>
              <w:t>- 50 points Case studies - team component</w:t>
            </w:r>
          </w:p>
          <w:p w14:paraId="5E64C137" w14:textId="77777777" w:rsidR="00F63647" w:rsidRPr="00F63647" w:rsidRDefault="00F63647" w:rsidP="00F63647">
            <w:pPr>
              <w:spacing w:after="0" w:line="276" w:lineRule="auto"/>
              <w:ind w:left="1" w:firstLine="0"/>
              <w:rPr>
                <w:lang w:val="en-GB"/>
              </w:rPr>
            </w:pPr>
          </w:p>
          <w:p w14:paraId="5A554B85" w14:textId="77777777" w:rsidR="00F63647" w:rsidRPr="00F63647" w:rsidRDefault="00F63647" w:rsidP="00F63647">
            <w:pPr>
              <w:spacing w:after="0" w:line="276" w:lineRule="auto"/>
              <w:ind w:left="1" w:firstLine="0"/>
              <w:rPr>
                <w:lang w:val="en-GB"/>
              </w:rPr>
            </w:pPr>
          </w:p>
          <w:p w14:paraId="153F26C7" w14:textId="77777777" w:rsidR="00F63647" w:rsidRPr="00F63647" w:rsidRDefault="00F63647" w:rsidP="00F63647">
            <w:pPr>
              <w:spacing w:after="0" w:line="276" w:lineRule="auto"/>
              <w:ind w:left="1" w:firstLine="0"/>
              <w:rPr>
                <w:lang w:val="en-GB"/>
              </w:rPr>
            </w:pPr>
            <w:r w:rsidRPr="00F63647">
              <w:rPr>
                <w:lang w:val="en-GB"/>
              </w:rPr>
              <w:t>In total, you will be able to earn 100 points during the course, and their number will determine your final grade:</w:t>
            </w:r>
          </w:p>
          <w:p w14:paraId="32BF64A1" w14:textId="77777777" w:rsidR="00F63647" w:rsidRPr="00F63647" w:rsidRDefault="00F63647" w:rsidP="00F63647">
            <w:pPr>
              <w:spacing w:after="0" w:line="276" w:lineRule="auto"/>
              <w:ind w:left="1" w:firstLine="0"/>
              <w:rPr>
                <w:lang w:val="en-GB"/>
              </w:rPr>
            </w:pPr>
            <w:r w:rsidRPr="00F63647">
              <w:rPr>
                <w:lang w:val="en-GB"/>
              </w:rPr>
              <w:t>- 0-50 points - rating 2</w:t>
            </w:r>
          </w:p>
          <w:p w14:paraId="73844123" w14:textId="77777777" w:rsidR="00F63647" w:rsidRPr="00F63647" w:rsidRDefault="00F63647" w:rsidP="00F63647">
            <w:pPr>
              <w:spacing w:after="0" w:line="276" w:lineRule="auto"/>
              <w:ind w:left="1" w:firstLine="0"/>
              <w:rPr>
                <w:lang w:val="en-GB"/>
              </w:rPr>
            </w:pPr>
            <w:r w:rsidRPr="00F63647">
              <w:rPr>
                <w:lang w:val="en-GB"/>
              </w:rPr>
              <w:t>- 51-60 points - grade 3</w:t>
            </w:r>
          </w:p>
          <w:p w14:paraId="33C3D4F3" w14:textId="77777777" w:rsidR="00F63647" w:rsidRPr="00F63647" w:rsidRDefault="00F63647" w:rsidP="00F63647">
            <w:pPr>
              <w:spacing w:after="0" w:line="276" w:lineRule="auto"/>
              <w:ind w:left="1" w:firstLine="0"/>
              <w:rPr>
                <w:lang w:val="en-GB"/>
              </w:rPr>
            </w:pPr>
            <w:r w:rsidRPr="00F63647">
              <w:rPr>
                <w:lang w:val="en-GB"/>
              </w:rPr>
              <w:t>- 61-70 points - grade 3.5</w:t>
            </w:r>
          </w:p>
          <w:p w14:paraId="7ACD4438" w14:textId="77777777" w:rsidR="00F63647" w:rsidRPr="00F63647" w:rsidRDefault="00F63647" w:rsidP="00F63647">
            <w:pPr>
              <w:spacing w:after="0" w:line="276" w:lineRule="auto"/>
              <w:ind w:left="1" w:firstLine="0"/>
              <w:rPr>
                <w:lang w:val="en-GB"/>
              </w:rPr>
            </w:pPr>
            <w:r w:rsidRPr="00F63647">
              <w:rPr>
                <w:lang w:val="en-GB"/>
              </w:rPr>
              <w:t>- 71-80 points - grade 4</w:t>
            </w:r>
          </w:p>
          <w:p w14:paraId="2FBEFF4C" w14:textId="77777777" w:rsidR="00F63647" w:rsidRPr="00F63647" w:rsidRDefault="00F63647" w:rsidP="00F63647">
            <w:pPr>
              <w:spacing w:after="0" w:line="276" w:lineRule="auto"/>
              <w:ind w:left="1" w:firstLine="0"/>
              <w:rPr>
                <w:lang w:val="en-GB"/>
              </w:rPr>
            </w:pPr>
            <w:r w:rsidRPr="00F63647">
              <w:rPr>
                <w:lang w:val="en-GB"/>
              </w:rPr>
              <w:t>- 81-90 points - rating 4.5</w:t>
            </w:r>
          </w:p>
          <w:p w14:paraId="737E0BB8" w14:textId="4D54D043" w:rsidR="005D71C3" w:rsidRPr="00F63647" w:rsidRDefault="00F63647" w:rsidP="00F63647">
            <w:pPr>
              <w:spacing w:after="0" w:line="276" w:lineRule="auto"/>
              <w:ind w:left="1" w:firstLine="0"/>
              <w:rPr>
                <w:lang w:val="en-GB"/>
              </w:rPr>
            </w:pPr>
            <w:r w:rsidRPr="00F63647">
              <w:rPr>
                <w:lang w:val="en-GB"/>
              </w:rPr>
              <w:t>- 91-100 points - grade 5</w:t>
            </w:r>
          </w:p>
        </w:tc>
      </w:tr>
      <w:tr w:rsidR="005D71C3" w:rsidRPr="001515F1" w14:paraId="378D696C"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6E777654" w14:textId="181F2E2E" w:rsidR="005D71C3" w:rsidRPr="00F63647" w:rsidRDefault="005D71C3" w:rsidP="005D71C3">
            <w:pPr>
              <w:spacing w:after="0" w:line="276" w:lineRule="auto"/>
              <w:ind w:left="0" w:firstLine="0"/>
            </w:pPr>
            <w:proofErr w:type="spellStart"/>
            <w:r w:rsidRPr="00F63647">
              <w:t>Range</w:t>
            </w:r>
            <w:proofErr w:type="spellEnd"/>
            <w:r w:rsidRPr="00F63647">
              <w:t xml:space="preserve"> of </w:t>
            </w:r>
            <w:proofErr w:type="spellStart"/>
            <w:r w:rsidRPr="00F63647">
              <w:t>content</w:t>
            </w:r>
            <w:proofErr w:type="spellEnd"/>
          </w:p>
        </w:tc>
        <w:tc>
          <w:tcPr>
            <w:tcW w:w="6528" w:type="dxa"/>
            <w:tcBorders>
              <w:top w:val="single" w:sz="4" w:space="0" w:color="000000"/>
              <w:left w:val="single" w:sz="4" w:space="0" w:color="000000"/>
              <w:bottom w:val="single" w:sz="4" w:space="0" w:color="000000"/>
              <w:right w:val="single" w:sz="4" w:space="0" w:color="000000"/>
            </w:tcBorders>
          </w:tcPr>
          <w:p w14:paraId="05A04658" w14:textId="168DCCBE" w:rsidR="005D71C3" w:rsidRPr="00F63647" w:rsidRDefault="005D71C3" w:rsidP="005D71C3">
            <w:pPr>
              <w:spacing w:after="0" w:line="276" w:lineRule="auto"/>
              <w:ind w:left="1" w:firstLine="0"/>
              <w:rPr>
                <w:lang w:val="en-GB"/>
              </w:rPr>
            </w:pPr>
            <w:r w:rsidRPr="00F63647">
              <w:rPr>
                <w:b/>
                <w:bCs/>
                <w:lang w:val="en-GB"/>
              </w:rPr>
              <w:t xml:space="preserve">Module 1: </w:t>
            </w:r>
            <w:r w:rsidRPr="00F63647">
              <w:rPr>
                <w:lang w:val="en-GB"/>
              </w:rPr>
              <w:t>Introduction to Marketing and Digital Marketing</w:t>
            </w:r>
          </w:p>
          <w:p w14:paraId="70B741C8" w14:textId="77777777" w:rsidR="005D71C3" w:rsidRPr="00F63647" w:rsidRDefault="005D71C3" w:rsidP="005D71C3">
            <w:pPr>
              <w:spacing w:line="276" w:lineRule="auto"/>
              <w:ind w:left="0" w:firstLine="0"/>
              <w:rPr>
                <w:lang w:val="en-GB"/>
              </w:rPr>
            </w:pPr>
            <w:r w:rsidRPr="00F63647">
              <w:rPr>
                <w:b/>
                <w:bCs/>
                <w:lang w:val="en-GB"/>
              </w:rPr>
              <w:t xml:space="preserve">Module 2: </w:t>
            </w:r>
            <w:r w:rsidRPr="00F63647">
              <w:rPr>
                <w:lang w:val="en-GB"/>
              </w:rPr>
              <w:t>Online Campaign Strategy and Planning</w:t>
            </w:r>
          </w:p>
          <w:p w14:paraId="41638F1E" w14:textId="77777777" w:rsidR="005D71C3" w:rsidRPr="00F63647" w:rsidRDefault="005D71C3" w:rsidP="005D71C3">
            <w:pPr>
              <w:spacing w:after="0" w:line="276" w:lineRule="auto"/>
              <w:rPr>
                <w:lang w:val="en-GB"/>
              </w:rPr>
            </w:pPr>
            <w:r w:rsidRPr="00F63647">
              <w:rPr>
                <w:b/>
                <w:bCs/>
                <w:lang w:val="en-GB"/>
              </w:rPr>
              <w:t xml:space="preserve">Module 3: </w:t>
            </w:r>
            <w:r w:rsidRPr="00F63647">
              <w:rPr>
                <w:lang w:val="en-GB"/>
              </w:rPr>
              <w:t>Personalization and hyper-personalization as a basis for online and digital marketing activities</w:t>
            </w:r>
          </w:p>
          <w:p w14:paraId="2376364F" w14:textId="77777777" w:rsidR="005D71C3" w:rsidRPr="00F63647" w:rsidRDefault="005D71C3" w:rsidP="005D71C3">
            <w:pPr>
              <w:spacing w:after="0" w:line="276" w:lineRule="auto"/>
              <w:rPr>
                <w:lang w:val="en-GB"/>
              </w:rPr>
            </w:pPr>
            <w:r w:rsidRPr="00F63647">
              <w:rPr>
                <w:b/>
                <w:bCs/>
                <w:lang w:val="en-GB"/>
              </w:rPr>
              <w:t xml:space="preserve">Module 4 </w:t>
            </w:r>
            <w:r w:rsidRPr="00F63647">
              <w:rPr>
                <w:lang w:val="en-GB"/>
              </w:rPr>
              <w:t xml:space="preserve">: Ecosystem of technological solutions – </w:t>
            </w:r>
            <w:proofErr w:type="spellStart"/>
            <w:r w:rsidRPr="00F63647">
              <w:rPr>
                <w:lang w:val="en-GB"/>
              </w:rPr>
              <w:t>MarTech</w:t>
            </w:r>
            <w:proofErr w:type="spellEnd"/>
            <w:r w:rsidRPr="00F63647">
              <w:rPr>
                <w:lang w:val="en-GB"/>
              </w:rPr>
              <w:t xml:space="preserve"> for Marketing</w:t>
            </w:r>
          </w:p>
          <w:p w14:paraId="090E4853" w14:textId="77777777" w:rsidR="005D71C3" w:rsidRPr="00F63647" w:rsidRDefault="005D71C3" w:rsidP="005D71C3">
            <w:pPr>
              <w:spacing w:after="0"/>
              <w:ind w:left="0"/>
              <w:rPr>
                <w:lang w:val="en-GB"/>
              </w:rPr>
            </w:pPr>
            <w:r w:rsidRPr="00F63647">
              <w:rPr>
                <w:b/>
                <w:bCs/>
                <w:lang w:val="en-GB"/>
              </w:rPr>
              <w:t xml:space="preserve">Module 5 </w:t>
            </w:r>
            <w:r w:rsidRPr="00F63647">
              <w:rPr>
                <w:lang w:val="en-GB"/>
              </w:rPr>
              <w:t xml:space="preserve">: Website – Internet Marketing </w:t>
            </w:r>
            <w:proofErr w:type="spellStart"/>
            <w:r w:rsidRPr="00F63647">
              <w:rPr>
                <w:lang w:val="en-GB"/>
              </w:rPr>
              <w:t>Center</w:t>
            </w:r>
            <w:proofErr w:type="spellEnd"/>
          </w:p>
          <w:p w14:paraId="03F9408B" w14:textId="77777777" w:rsidR="005D71C3" w:rsidRPr="00F63647" w:rsidRDefault="005D71C3" w:rsidP="005D71C3">
            <w:pPr>
              <w:spacing w:after="0" w:line="276" w:lineRule="auto"/>
              <w:ind w:left="0" w:firstLine="0"/>
              <w:rPr>
                <w:lang w:val="en-GB"/>
              </w:rPr>
            </w:pPr>
            <w:r w:rsidRPr="00F63647">
              <w:rPr>
                <w:b/>
                <w:bCs/>
                <w:lang w:val="en-GB"/>
              </w:rPr>
              <w:t xml:space="preserve">Module 6 </w:t>
            </w:r>
            <w:r w:rsidRPr="00F63647">
              <w:rPr>
                <w:lang w:val="en-GB"/>
              </w:rPr>
              <w:t>: Social Media</w:t>
            </w:r>
          </w:p>
          <w:p w14:paraId="0C2DC44E" w14:textId="77777777" w:rsidR="005D71C3" w:rsidRPr="00F63647" w:rsidRDefault="005D71C3" w:rsidP="005D71C3">
            <w:pPr>
              <w:spacing w:after="0" w:line="276" w:lineRule="auto"/>
              <w:ind w:left="1" w:firstLine="0"/>
              <w:rPr>
                <w:lang w:val="en-GB"/>
              </w:rPr>
            </w:pPr>
            <w:r w:rsidRPr="00F63647">
              <w:rPr>
                <w:b/>
                <w:bCs/>
                <w:lang w:val="en-GB"/>
              </w:rPr>
              <w:t xml:space="preserve">Module 7 </w:t>
            </w:r>
            <w:r w:rsidRPr="00F63647">
              <w:rPr>
                <w:lang w:val="en-GB"/>
              </w:rPr>
              <w:t>: Content Marketing - Introduction</w:t>
            </w:r>
          </w:p>
          <w:p w14:paraId="52D09377" w14:textId="77777777" w:rsidR="005D71C3" w:rsidRPr="00F63647" w:rsidRDefault="005D71C3" w:rsidP="005D71C3">
            <w:pPr>
              <w:spacing w:after="0" w:line="276" w:lineRule="auto"/>
              <w:ind w:left="1" w:firstLine="0"/>
              <w:rPr>
                <w:lang w:val="en-GB"/>
              </w:rPr>
            </w:pPr>
            <w:r w:rsidRPr="00F63647">
              <w:rPr>
                <w:b/>
                <w:bCs/>
                <w:lang w:val="en-GB"/>
              </w:rPr>
              <w:t xml:space="preserve">Module 8 </w:t>
            </w:r>
            <w:r w:rsidRPr="00F63647">
              <w:rPr>
                <w:lang w:val="en-GB"/>
              </w:rPr>
              <w:t>: Marketing Automation - Introduction</w:t>
            </w:r>
          </w:p>
          <w:p w14:paraId="26B61FBD" w14:textId="77777777" w:rsidR="005D71C3" w:rsidRPr="00F63647" w:rsidRDefault="005D71C3" w:rsidP="005D71C3">
            <w:pPr>
              <w:spacing w:after="0" w:line="276" w:lineRule="auto"/>
              <w:ind w:left="1" w:firstLine="0"/>
              <w:rPr>
                <w:lang w:val="en-GB"/>
              </w:rPr>
            </w:pPr>
            <w:r w:rsidRPr="00F63647">
              <w:rPr>
                <w:b/>
                <w:bCs/>
                <w:lang w:val="en-GB"/>
              </w:rPr>
              <w:t xml:space="preserve">Module 9: </w:t>
            </w:r>
            <w:r w:rsidRPr="00F63647">
              <w:rPr>
                <w:lang w:val="en-GB"/>
              </w:rPr>
              <w:t>Data management - introduction</w:t>
            </w:r>
          </w:p>
          <w:p w14:paraId="33EC5187" w14:textId="77777777" w:rsidR="005D71C3" w:rsidRPr="00F63647" w:rsidRDefault="005D71C3" w:rsidP="005D71C3">
            <w:pPr>
              <w:spacing w:after="0" w:line="276" w:lineRule="auto"/>
              <w:ind w:left="1" w:firstLine="0"/>
              <w:rPr>
                <w:lang w:val="en-GB"/>
              </w:rPr>
            </w:pPr>
            <w:r w:rsidRPr="00F63647">
              <w:rPr>
                <w:b/>
                <w:bCs/>
                <w:lang w:val="en-GB"/>
              </w:rPr>
              <w:t xml:space="preserve">Module 10: </w:t>
            </w:r>
            <w:r w:rsidRPr="00F63647">
              <w:rPr>
                <w:lang w:val="en-GB"/>
              </w:rPr>
              <w:t>AI in Marketing – Introduction</w:t>
            </w:r>
          </w:p>
          <w:p w14:paraId="78037431" w14:textId="0C0086E8" w:rsidR="005D71C3" w:rsidRPr="00F63647" w:rsidRDefault="005D71C3" w:rsidP="005D71C3">
            <w:pPr>
              <w:spacing w:after="0" w:line="276" w:lineRule="auto"/>
              <w:ind w:left="1" w:firstLine="0"/>
              <w:rPr>
                <w:lang w:val="en-GB"/>
              </w:rPr>
            </w:pPr>
          </w:p>
        </w:tc>
      </w:tr>
      <w:tr w:rsidR="005D71C3" w:rsidRPr="00F63647" w14:paraId="71FD2739"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tcPr>
          <w:p w14:paraId="4712242F" w14:textId="6C98B637" w:rsidR="005D71C3" w:rsidRPr="00F63647" w:rsidRDefault="005D71C3" w:rsidP="005D71C3">
            <w:pPr>
              <w:spacing w:after="0" w:line="276" w:lineRule="auto"/>
              <w:ind w:left="0" w:firstLine="0"/>
            </w:pPr>
            <w:proofErr w:type="spellStart"/>
            <w:r w:rsidRPr="00F63647">
              <w:t>Didactic</w:t>
            </w:r>
            <w:proofErr w:type="spellEnd"/>
            <w:r w:rsidRPr="00F63647">
              <w:t xml:space="preserve"> </w:t>
            </w:r>
            <w:proofErr w:type="spellStart"/>
            <w:r w:rsidRPr="00F63647">
              <w:t>methods</w:t>
            </w:r>
            <w:proofErr w:type="spellEnd"/>
          </w:p>
        </w:tc>
        <w:tc>
          <w:tcPr>
            <w:tcW w:w="6528" w:type="dxa"/>
            <w:tcBorders>
              <w:top w:val="single" w:sz="4" w:space="0" w:color="000000"/>
              <w:left w:val="single" w:sz="4" w:space="0" w:color="000000"/>
              <w:bottom w:val="single" w:sz="4" w:space="0" w:color="000000"/>
              <w:right w:val="single" w:sz="4" w:space="0" w:color="000000"/>
            </w:tcBorders>
          </w:tcPr>
          <w:p w14:paraId="1E02F1A6" w14:textId="77777777" w:rsidR="005D71C3" w:rsidRPr="00F63647" w:rsidRDefault="005D71C3" w:rsidP="005D71C3">
            <w:pPr>
              <w:spacing w:after="0" w:line="276" w:lineRule="auto"/>
              <w:ind w:left="1" w:firstLine="0"/>
            </w:pPr>
            <w:r w:rsidRPr="00F63647">
              <w:t xml:space="preserve"> </w:t>
            </w:r>
          </w:p>
        </w:tc>
      </w:tr>
      <w:tr w:rsidR="005D71C3" w:rsidRPr="001515F1" w14:paraId="523610F2" w14:textId="77777777" w:rsidTr="00D2259A">
        <w:trPr>
          <w:trHeight w:val="218"/>
        </w:trPr>
        <w:tc>
          <w:tcPr>
            <w:tcW w:w="2936" w:type="dxa"/>
            <w:tcBorders>
              <w:top w:val="single" w:sz="4" w:space="0" w:color="000000"/>
              <w:left w:val="single" w:sz="4" w:space="0" w:color="000000"/>
              <w:bottom w:val="single" w:sz="4" w:space="0" w:color="000000"/>
              <w:right w:val="single" w:sz="4" w:space="0" w:color="000000"/>
            </w:tcBorders>
          </w:tcPr>
          <w:p w14:paraId="17D69F35" w14:textId="4E10454E" w:rsidR="005D71C3" w:rsidRPr="00F63647" w:rsidRDefault="005D71C3" w:rsidP="005D71C3">
            <w:pPr>
              <w:spacing w:after="0" w:line="276" w:lineRule="auto"/>
              <w:ind w:left="0" w:firstLine="0"/>
            </w:pPr>
            <w:proofErr w:type="spellStart"/>
            <w:r w:rsidRPr="00F63647">
              <w:t>Bibliography</w:t>
            </w:r>
            <w:proofErr w:type="spellEnd"/>
          </w:p>
        </w:tc>
        <w:tc>
          <w:tcPr>
            <w:tcW w:w="6528" w:type="dxa"/>
            <w:tcBorders>
              <w:top w:val="single" w:sz="4" w:space="0" w:color="000000"/>
              <w:left w:val="single" w:sz="4" w:space="0" w:color="000000"/>
              <w:bottom w:val="single" w:sz="4" w:space="0" w:color="000000"/>
              <w:right w:val="single" w:sz="4" w:space="0" w:color="000000"/>
            </w:tcBorders>
          </w:tcPr>
          <w:p w14:paraId="2E9AC244" w14:textId="77777777" w:rsidR="005D71C3" w:rsidRPr="00F63647" w:rsidRDefault="005D71C3" w:rsidP="005D71C3">
            <w:pPr>
              <w:spacing w:after="0" w:line="240" w:lineRule="auto"/>
              <w:jc w:val="both"/>
              <w:rPr>
                <w:rFonts w:eastAsia="Times New Roman"/>
                <w:i/>
                <w:iCs/>
                <w:lang w:val="en-GB"/>
              </w:rPr>
            </w:pPr>
            <w:r w:rsidRPr="00F63647">
              <w:rPr>
                <w:lang w:val="en-GB"/>
              </w:rPr>
              <w:t xml:space="preserve"> </w:t>
            </w:r>
            <w:r w:rsidRPr="00F63647">
              <w:rPr>
                <w:rFonts w:eastAsia="Times New Roman"/>
                <w:i/>
                <w:iCs/>
                <w:lang w:val="en-GB"/>
              </w:rPr>
              <w:t>Basic position :</w:t>
            </w:r>
          </w:p>
          <w:p w14:paraId="021B824C" w14:textId="77777777" w:rsidR="005D71C3" w:rsidRPr="00F63647" w:rsidRDefault="005D71C3" w:rsidP="005D71C3">
            <w:pPr>
              <w:spacing w:after="0" w:line="240" w:lineRule="auto"/>
              <w:ind w:left="0" w:firstLine="0"/>
              <w:jc w:val="both"/>
              <w:rPr>
                <w:rFonts w:eastAsia="Times New Roman"/>
                <w:lang w:val="en-GB"/>
              </w:rPr>
            </w:pPr>
          </w:p>
          <w:p w14:paraId="7CBED44A" w14:textId="77777777" w:rsidR="005D71C3" w:rsidRPr="00F63647" w:rsidRDefault="005D71C3" w:rsidP="005D71C3">
            <w:pPr>
              <w:spacing w:after="0" w:line="240" w:lineRule="auto"/>
              <w:jc w:val="both"/>
              <w:rPr>
                <w:rFonts w:eastAsia="Times New Roman"/>
                <w:lang w:val="en-GB"/>
              </w:rPr>
            </w:pPr>
            <w:r w:rsidRPr="00F63647">
              <w:rPr>
                <w:rFonts w:eastAsia="Times New Roman"/>
                <w:lang w:val="en-GB"/>
              </w:rPr>
              <w:t xml:space="preserve">D. Chaffey </w:t>
            </w:r>
            <w:proofErr w:type="spellStart"/>
            <w:r w:rsidRPr="00F63647">
              <w:rPr>
                <w:rFonts w:eastAsia="Times New Roman"/>
                <w:lang w:val="en-GB"/>
              </w:rPr>
              <w:t>F.Ellis</w:t>
            </w:r>
            <w:proofErr w:type="spellEnd"/>
            <w:r w:rsidRPr="00F63647">
              <w:rPr>
                <w:rFonts w:eastAsia="Times New Roman"/>
                <w:lang w:val="en-GB"/>
              </w:rPr>
              <w:t xml:space="preserve"> -Chadwick Digital Marketing Strategy, implementation and Practice, Pearson</w:t>
            </w:r>
          </w:p>
          <w:p w14:paraId="3FE31B3C" w14:textId="77777777" w:rsidR="005D71C3" w:rsidRPr="00F63647" w:rsidRDefault="005D71C3" w:rsidP="005D71C3">
            <w:pPr>
              <w:spacing w:after="0" w:line="240" w:lineRule="auto"/>
              <w:ind w:left="0" w:firstLine="0"/>
              <w:jc w:val="both"/>
              <w:rPr>
                <w:rFonts w:eastAsia="Times New Roman"/>
                <w:lang w:val="en-GB"/>
              </w:rPr>
            </w:pPr>
          </w:p>
          <w:p w14:paraId="0698AC7C" w14:textId="77777777" w:rsidR="005D71C3" w:rsidRPr="00F63647" w:rsidRDefault="005D71C3" w:rsidP="005D71C3">
            <w:pPr>
              <w:spacing w:after="0" w:line="240" w:lineRule="auto"/>
              <w:ind w:left="0" w:firstLine="0"/>
              <w:jc w:val="both"/>
              <w:rPr>
                <w:rFonts w:eastAsia="Times New Roman"/>
                <w:lang w:val="en-GB"/>
              </w:rPr>
            </w:pPr>
            <w:r w:rsidRPr="00F63647">
              <w:rPr>
                <w:rFonts w:eastAsia="Times New Roman"/>
                <w:lang w:val="en-GB"/>
              </w:rPr>
              <w:t>Supplementary items:</w:t>
            </w:r>
          </w:p>
          <w:p w14:paraId="52C6FD53" w14:textId="56998D44" w:rsidR="005D71C3" w:rsidRPr="00F63647" w:rsidRDefault="005D71C3" w:rsidP="005D71C3">
            <w:pPr>
              <w:spacing w:after="0" w:line="276" w:lineRule="auto"/>
              <w:ind w:left="1" w:firstLine="0"/>
              <w:rPr>
                <w:rFonts w:eastAsia="Times New Roman"/>
                <w:lang w:val="en-GB"/>
              </w:rPr>
            </w:pPr>
            <w:r w:rsidRPr="00F63647">
              <w:rPr>
                <w:rFonts w:eastAsia="Times New Roman"/>
                <w:lang w:val="en-GB"/>
              </w:rPr>
              <w:t xml:space="preserve">Ph.D. Kotler , </w:t>
            </w:r>
            <w:proofErr w:type="spellStart"/>
            <w:r w:rsidRPr="00F63647">
              <w:rPr>
                <w:rFonts w:eastAsia="Times New Roman"/>
                <w:lang w:val="en-GB"/>
              </w:rPr>
              <w:t>Hermawan</w:t>
            </w:r>
            <w:proofErr w:type="spellEnd"/>
            <w:r w:rsidRPr="00F63647">
              <w:rPr>
                <w:rFonts w:eastAsia="Times New Roman"/>
                <w:lang w:val="en-GB"/>
              </w:rPr>
              <w:t xml:space="preserve">​ </w:t>
            </w:r>
            <w:proofErr w:type="spellStart"/>
            <w:r w:rsidRPr="00F63647">
              <w:rPr>
                <w:rFonts w:eastAsia="Times New Roman"/>
                <w:lang w:val="en-GB"/>
              </w:rPr>
              <w:t>Kartajaya</w:t>
            </w:r>
            <w:proofErr w:type="spellEnd"/>
            <w:r w:rsidRPr="00F63647">
              <w:rPr>
                <w:rFonts w:eastAsia="Times New Roman"/>
                <w:lang w:val="en-GB"/>
              </w:rPr>
              <w:t xml:space="preserve"> , </w:t>
            </w:r>
            <w:proofErr w:type="spellStart"/>
            <w:r w:rsidRPr="00F63647">
              <w:rPr>
                <w:rFonts w:eastAsia="Times New Roman"/>
                <w:lang w:val="en-GB"/>
              </w:rPr>
              <w:t>Iwan</w:t>
            </w:r>
            <w:proofErr w:type="spellEnd"/>
            <w:r w:rsidRPr="00F63647">
              <w:rPr>
                <w:rFonts w:eastAsia="Times New Roman"/>
                <w:lang w:val="en-GB"/>
              </w:rPr>
              <w:t xml:space="preserve"> Setiawan (2021), Marketing 5.0.,6.0 Technologies Next Tech, Wiley John + Sons</w:t>
            </w:r>
          </w:p>
          <w:p w14:paraId="1FA68481" w14:textId="36F1449A" w:rsidR="005D71C3" w:rsidRPr="00F63647" w:rsidRDefault="005D71C3" w:rsidP="005D71C3">
            <w:pPr>
              <w:spacing w:after="0" w:line="276" w:lineRule="auto"/>
              <w:ind w:left="1" w:firstLine="0"/>
              <w:rPr>
                <w:lang w:val="en-GB"/>
              </w:rPr>
            </w:pPr>
            <w:r w:rsidRPr="00F63647">
              <w:rPr>
                <w:rFonts w:eastAsia="Times New Roman"/>
                <w:lang w:val="en-GB"/>
              </w:rPr>
              <w:lastRenderedPageBreak/>
              <w:t>V. Kumar, Philip Kotler, Transformative Marketing Combining New Age Technologies and Human Insights (2024), Palgrave Macmillan Cham</w:t>
            </w:r>
          </w:p>
        </w:tc>
      </w:tr>
      <w:tr w:rsidR="005D71C3" w:rsidRPr="00F63647" w14:paraId="390E4910"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5D71C3" w:rsidRPr="00F63647" w:rsidRDefault="005D71C3" w:rsidP="005D71C3">
            <w:pPr>
              <w:spacing w:after="0" w:line="276" w:lineRule="auto"/>
              <w:ind w:left="0" w:firstLine="0"/>
            </w:pPr>
            <w:proofErr w:type="spellStart"/>
            <w:r w:rsidRPr="00F63647">
              <w:lastRenderedPageBreak/>
              <w:t>Group</w:t>
            </w:r>
            <w:proofErr w:type="spellEnd"/>
            <w:r w:rsidRPr="00F63647">
              <w:t xml:space="preserve"> limit </w:t>
            </w:r>
          </w:p>
        </w:tc>
        <w:tc>
          <w:tcPr>
            <w:tcW w:w="6528"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5D71C3" w:rsidRPr="00F63647" w:rsidRDefault="005D71C3" w:rsidP="005D71C3">
            <w:pPr>
              <w:spacing w:after="0" w:line="276" w:lineRule="auto"/>
              <w:ind w:left="1" w:firstLine="0"/>
            </w:pPr>
            <w:r w:rsidRPr="00F63647">
              <w:t xml:space="preserve"> </w:t>
            </w:r>
          </w:p>
        </w:tc>
      </w:tr>
      <w:tr w:rsidR="005D71C3" w:rsidRPr="00F63647" w14:paraId="349CC74B" w14:textId="77777777" w:rsidTr="00D2259A">
        <w:trPr>
          <w:trHeight w:val="216"/>
        </w:trPr>
        <w:tc>
          <w:tcPr>
            <w:tcW w:w="2936"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5D71C3" w:rsidRPr="00F63647" w:rsidRDefault="005D71C3" w:rsidP="005D71C3">
            <w:pPr>
              <w:spacing w:after="0" w:line="276" w:lineRule="auto"/>
              <w:ind w:left="0" w:firstLine="0"/>
            </w:pPr>
            <w:r w:rsidRPr="00F63647">
              <w:t xml:space="preserve">Time </w:t>
            </w:r>
            <w:proofErr w:type="spellStart"/>
            <w:r w:rsidRPr="00F63647">
              <w:t>span</w:t>
            </w:r>
            <w:proofErr w:type="spellEnd"/>
          </w:p>
        </w:tc>
        <w:tc>
          <w:tcPr>
            <w:tcW w:w="6528"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5D71C3" w:rsidRPr="00F63647" w:rsidRDefault="005D71C3" w:rsidP="005D71C3">
            <w:pPr>
              <w:spacing w:after="0" w:line="276" w:lineRule="auto"/>
              <w:ind w:left="1" w:firstLine="0"/>
            </w:pPr>
            <w:r w:rsidRPr="00F63647">
              <w:t xml:space="preserve"> </w:t>
            </w:r>
          </w:p>
        </w:tc>
      </w:tr>
      <w:tr w:rsidR="005D71C3" w:rsidRPr="00F63647" w14:paraId="4EFA93FD" w14:textId="77777777" w:rsidTr="00D2259A">
        <w:trPr>
          <w:trHeight w:val="215"/>
        </w:trPr>
        <w:tc>
          <w:tcPr>
            <w:tcW w:w="2936"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5D71C3" w:rsidRPr="00F63647" w:rsidRDefault="005D71C3" w:rsidP="005D71C3">
            <w:pPr>
              <w:spacing w:after="0" w:line="276" w:lineRule="auto"/>
              <w:ind w:left="0" w:firstLine="0"/>
            </w:pPr>
            <w:proofErr w:type="spellStart"/>
            <w:r w:rsidRPr="00F63647">
              <w:t>Location</w:t>
            </w:r>
            <w:proofErr w:type="spellEnd"/>
          </w:p>
        </w:tc>
        <w:tc>
          <w:tcPr>
            <w:tcW w:w="6528"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5D71C3" w:rsidRPr="00F63647" w:rsidRDefault="005D71C3" w:rsidP="005D71C3">
            <w:pPr>
              <w:spacing w:after="0" w:line="276" w:lineRule="auto"/>
              <w:ind w:left="1" w:firstLine="0"/>
            </w:pPr>
            <w:r w:rsidRPr="00F63647">
              <w:t xml:space="preserve"> </w:t>
            </w:r>
          </w:p>
        </w:tc>
      </w:tr>
    </w:tbl>
    <w:p w14:paraId="7E0C23C7" w14:textId="77777777" w:rsidR="00325422" w:rsidRPr="00F63647" w:rsidRDefault="00325422"/>
    <w:sectPr w:rsidR="00325422" w:rsidRPr="00F636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A592" w14:textId="77777777" w:rsidR="003472B2" w:rsidRDefault="003472B2" w:rsidP="006F4F7C">
      <w:pPr>
        <w:spacing w:after="0" w:line="240" w:lineRule="auto"/>
      </w:pPr>
      <w:r>
        <w:separator/>
      </w:r>
    </w:p>
  </w:endnote>
  <w:endnote w:type="continuationSeparator" w:id="0">
    <w:p w14:paraId="3307DE44" w14:textId="77777777" w:rsidR="003472B2" w:rsidRDefault="003472B2"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5949" w14:textId="77777777" w:rsidR="003472B2" w:rsidRDefault="003472B2" w:rsidP="006F4F7C">
      <w:pPr>
        <w:spacing w:after="0" w:line="240" w:lineRule="auto"/>
      </w:pPr>
      <w:r>
        <w:separator/>
      </w:r>
    </w:p>
  </w:footnote>
  <w:footnote w:type="continuationSeparator" w:id="0">
    <w:p w14:paraId="7E0107AA" w14:textId="77777777" w:rsidR="003472B2" w:rsidRDefault="003472B2"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EE7"/>
    <w:multiLevelType w:val="multilevel"/>
    <w:tmpl w:val="C96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8654E"/>
    <w:multiLevelType w:val="hybridMultilevel"/>
    <w:tmpl w:val="421C9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28C7F93"/>
    <w:multiLevelType w:val="hybridMultilevel"/>
    <w:tmpl w:val="0DD40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F2504F"/>
    <w:multiLevelType w:val="hybridMultilevel"/>
    <w:tmpl w:val="64408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AA25EE2"/>
    <w:multiLevelType w:val="hybridMultilevel"/>
    <w:tmpl w:val="9B3A7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1515F1"/>
    <w:rsid w:val="0016642C"/>
    <w:rsid w:val="00325422"/>
    <w:rsid w:val="003472B2"/>
    <w:rsid w:val="0041308D"/>
    <w:rsid w:val="004B0809"/>
    <w:rsid w:val="004C4F5A"/>
    <w:rsid w:val="004D621E"/>
    <w:rsid w:val="005D71C3"/>
    <w:rsid w:val="00662E4B"/>
    <w:rsid w:val="006F4F7C"/>
    <w:rsid w:val="007371F5"/>
    <w:rsid w:val="008031D7"/>
    <w:rsid w:val="008B02E1"/>
    <w:rsid w:val="00A460BB"/>
    <w:rsid w:val="00A672E2"/>
    <w:rsid w:val="00B06052"/>
    <w:rsid w:val="00D2259A"/>
    <w:rsid w:val="00F63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15:docId w15:val="{28FA2494-00B6-420F-A468-F6D02374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4B0809"/>
    <w:pPr>
      <w:spacing w:after="200" w:line="276" w:lineRule="auto"/>
      <w:ind w:left="720" w:firstLine="0"/>
      <w:contextualSpacing/>
    </w:pPr>
    <w:rPr>
      <w:rFonts w:ascii="Calibri" w:eastAsia="Calibri" w:hAnsi="Calibri" w:cs="Times New Roman"/>
      <w:color w:val="auto"/>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8486</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Barmentloo</dc:creator>
  <cp:keywords/>
  <dc:description/>
  <cp:lastModifiedBy>Agata Król</cp:lastModifiedBy>
  <cp:revision>2</cp:revision>
  <dcterms:created xsi:type="dcterms:W3CDTF">2026-02-11T16:06:00Z</dcterms:created>
  <dcterms:modified xsi:type="dcterms:W3CDTF">2026-02-11T16:06:00Z</dcterms:modified>
</cp:coreProperties>
</file>