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852"/>
        <w:gridCol w:w="852"/>
        <w:gridCol w:w="852"/>
        <w:gridCol w:w="852"/>
        <w:gridCol w:w="851"/>
        <w:gridCol w:w="851"/>
        <w:gridCol w:w="1555"/>
      </w:tblGrid>
      <w:tr w:rsidR="008600D4" w:rsidRPr="00DD13D0" w14:paraId="5A9C3348" w14:textId="77777777" w:rsidTr="004D6B4F">
        <w:trPr>
          <w:trHeight w:val="168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711081C8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0560AAD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5206747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9652A83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8B4DB24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0FE39B5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38AFA52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2AF4B28C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135AE896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7FF9E6D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57023549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A37686" w:rsidRPr="009E2A7C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E2A7C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4CB786DB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74F7CC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651E2CA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BA8B18A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7EDBADE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3377A918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51A04B9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4D6163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9B228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05DB4E8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4BD5A1D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R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Python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 finansach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164F3565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54A048E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785AEB3" w14:textId="77777777" w:rsidTr="002B0C87">
        <w:trPr>
          <w:trHeight w:val="498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7E7703A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strategiczne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6A61D72E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04EFA14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6BC76A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1108629F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714024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2B0C87">
        <w:trPr>
          <w:trHeight w:val="31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237E0735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6E91D695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0B36A45D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5DFE51B0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6907D11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F16EF0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700"/>
        <w:gridCol w:w="702"/>
        <w:gridCol w:w="701"/>
        <w:gridCol w:w="703"/>
        <w:gridCol w:w="701"/>
        <w:gridCol w:w="703"/>
        <w:gridCol w:w="1090"/>
      </w:tblGrid>
      <w:tr w:rsidR="009F2B37" w:rsidRPr="00DD13D0" w14:paraId="3754D288" w14:textId="77777777" w:rsidTr="004D6B4F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5F1C51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60F8D79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57E69EF5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404AF66B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D6C4A14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2D9EBD9" w:rsidR="008600D4" w:rsidRPr="00DD13D0" w:rsidRDefault="008600D4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2844B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7A21A89B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25B8F82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0E352C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777068C9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Sztuczna inteligencja w finansach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D90D8ED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65D629D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E498207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EC162EB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 usług finansowych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144C83D8" w:rsidR="00DD13D0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64E92395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4D6B4F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711F86F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Prezentacje i wystąpienia publiczne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7A03A7CA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02B8FCA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4F4FE603" w14:textId="77777777" w:rsidTr="004D6B4F">
        <w:trPr>
          <w:trHeight w:val="312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351070C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regulacje finansów cyfrowych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5C000422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F686EA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25E665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53CDB905" w14:textId="77777777" w:rsidTr="004D6B4F">
        <w:trPr>
          <w:trHeight w:val="43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52254696" w:rsidR="009F2B37" w:rsidRPr="00DD13D0" w:rsidRDefault="00652E4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9F2B37">
        <w:trPr>
          <w:trHeight w:val="308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6BED28B5" w:rsidR="00DD13D0" w:rsidRPr="00DD13D0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1D3F749A" w:rsidR="00DD13D0" w:rsidRPr="00DD13D0" w:rsidRDefault="00D80B3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B59246B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59A3B3DC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7837DD67" w:rsidR="009F2B37" w:rsidRPr="00DD13D0" w:rsidRDefault="00010F3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020B82FD" w:rsidR="00DD13D0" w:rsidRPr="00DD13D0" w:rsidRDefault="008A3D5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410DACD" w:rsidR="00DD13D0" w:rsidRPr="00DD13D0" w:rsidRDefault="008A3D5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47048E2" w:rsidR="00DD13D0" w:rsidRPr="00DD13D0" w:rsidRDefault="008A3D5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4146CF62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569995EF" w:rsidR="00DD13D0" w:rsidRPr="00DD13D0" w:rsidRDefault="008A3D5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238B17DB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D80B35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0CFD6E0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4F256A0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6D8F2A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1C5856B5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279A74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888C4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3F25234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B41F0C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E41463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66958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Excel i Power BI w finansach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75885E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4EC1EDD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D3510F5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projektami inwestycyjnymi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0C54C33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554D7A9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2DC1387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Ocena użyteczności serwisów bankowych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4E0C711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4A16200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677E4AC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Podatki w gospodarce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9B138F9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3C1FFB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043FA14B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5D5E037B" w:rsidR="009F2B37" w:rsidRPr="00DD13D0" w:rsidRDefault="00D80B3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3C9C5F44" w:rsidR="009F2B37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47D3064D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55C64E31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089128BD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57BF518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42AF451A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4D95843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D80B35">
        <w:rPr>
          <w:rFonts w:asciiTheme="majorHAnsi" w:hAnsiTheme="majorHAnsi"/>
          <w:sz w:val="20"/>
          <w:szCs w:val="20"/>
        </w:rPr>
        <w:t>271</w:t>
      </w:r>
    </w:p>
    <w:p w14:paraId="6C7BE93B" w14:textId="181B5F5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D80B35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2B8DB5BE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2AEC9A5D" w14:textId="77777777" w:rsidR="009F2B37" w:rsidRPr="0035713A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35713A">
        <w:rPr>
          <w:rFonts w:cstheme="minorHAnsi"/>
        </w:rPr>
        <w:t>Zielone finanse</w:t>
      </w:r>
    </w:p>
    <w:p w14:paraId="080EF8BE" w14:textId="77777777" w:rsidR="009F2B37" w:rsidRPr="0035713A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35713A">
        <w:rPr>
          <w:rFonts w:cstheme="minorHAnsi"/>
        </w:rPr>
        <w:t>Cyberbezpieczeństwo</w:t>
      </w:r>
      <w:proofErr w:type="spellEnd"/>
    </w:p>
    <w:p w14:paraId="7A0065EF" w14:textId="77777777" w:rsidR="009F2B37" w:rsidRPr="0035713A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35713A">
        <w:rPr>
          <w:rFonts w:cstheme="minorHAnsi"/>
        </w:rPr>
        <w:t>Zarządzanie sobą</w:t>
      </w:r>
    </w:p>
    <w:p w14:paraId="3A886EF0" w14:textId="77777777" w:rsidR="009F2B37" w:rsidRPr="0035713A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35713A">
        <w:rPr>
          <w:rFonts w:cstheme="minorHAnsi"/>
        </w:rPr>
        <w:t>Zachowania konsumentów na rynku cyfrowym</w:t>
      </w:r>
    </w:p>
    <w:p w14:paraId="64C818B4" w14:textId="77777777" w:rsidR="009F2B37" w:rsidRPr="0035713A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35713A">
        <w:rPr>
          <w:rFonts w:cstheme="minorHAnsi"/>
        </w:rPr>
        <w:t>Bankowość centralna i CBDC</w:t>
      </w:r>
    </w:p>
    <w:p w14:paraId="6C3D2FA6" w14:textId="77777777" w:rsidR="009F2B37" w:rsidRPr="0035713A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35713A">
        <w:rPr>
          <w:rFonts w:cstheme="minorHAnsi"/>
        </w:rPr>
        <w:t>Obrót gotówkowy w gospodarce cyfrowej</w:t>
      </w:r>
    </w:p>
    <w:p w14:paraId="459A4C4F" w14:textId="0259EC9E" w:rsidR="009F2B37" w:rsidRPr="0035713A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35713A">
        <w:rPr>
          <w:rFonts w:cstheme="minorHAnsi"/>
        </w:rPr>
        <w:t>Utworzenie działalności gospodarczej</w:t>
      </w:r>
    </w:p>
    <w:p w14:paraId="4ED71FDF" w14:textId="42EECC62" w:rsidR="009F2B37" w:rsidRPr="0035713A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35713A">
        <w:rPr>
          <w:rFonts w:cstheme="minorHAnsi"/>
        </w:rPr>
        <w:t>Prawo spółek i ład korporacyjny</w:t>
      </w:r>
    </w:p>
    <w:p w14:paraId="2F2DBD8A" w14:textId="738C41A2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lastRenderedPageBreak/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718ED62D" w14:textId="2DB3D90A" w:rsidR="00B738C5" w:rsidRDefault="00B738C5" w:rsidP="00B738C5">
      <w:pPr>
        <w:pStyle w:val="Akapitzlist"/>
        <w:numPr>
          <w:ilvl w:val="0"/>
          <w:numId w:val="22"/>
        </w:numPr>
      </w:pPr>
      <w:r w:rsidRPr="00B738C5">
        <w:t xml:space="preserve">Open </w:t>
      </w:r>
      <w:proofErr w:type="spellStart"/>
      <w:r w:rsidRPr="00B738C5">
        <w:t>finance</w:t>
      </w:r>
      <w:proofErr w:type="spellEnd"/>
    </w:p>
    <w:p w14:paraId="679A1CDD" w14:textId="0BE13AC6" w:rsid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Decentralised</w:t>
      </w:r>
      <w:proofErr w:type="spellEnd"/>
      <w:r w:rsidRPr="00B738C5">
        <w:t xml:space="preserve"> </w:t>
      </w:r>
      <w:proofErr w:type="spellStart"/>
      <w:r w:rsidRPr="00B738C5">
        <w:t>finance</w:t>
      </w:r>
      <w:proofErr w:type="spellEnd"/>
      <w:r w:rsidRPr="00B738C5">
        <w:t xml:space="preserve"> (</w:t>
      </w:r>
      <w:proofErr w:type="spellStart"/>
      <w:r w:rsidRPr="00B738C5">
        <w:t>DeFi</w:t>
      </w:r>
      <w:proofErr w:type="spellEnd"/>
      <w:r w:rsidRPr="00B738C5">
        <w:t>)</w:t>
      </w:r>
    </w:p>
    <w:p w14:paraId="5A986C02" w14:textId="302D2A0A" w:rsid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Monetary</w:t>
      </w:r>
      <w:proofErr w:type="spellEnd"/>
      <w:r w:rsidRPr="00B738C5">
        <w:t xml:space="preserve"> </w:t>
      </w:r>
      <w:proofErr w:type="spellStart"/>
      <w:r w:rsidRPr="00B738C5">
        <w:t>economics</w:t>
      </w:r>
      <w:proofErr w:type="spellEnd"/>
    </w:p>
    <w:p w14:paraId="4FB28106" w14:textId="32A13563" w:rsidR="00B738C5" w:rsidRP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Empirical</w:t>
      </w:r>
      <w:proofErr w:type="spellEnd"/>
      <w:r w:rsidRPr="00B738C5">
        <w:t xml:space="preserve"> </w:t>
      </w:r>
      <w:proofErr w:type="spellStart"/>
      <w:r w:rsidRPr="00B738C5">
        <w:t>research</w:t>
      </w:r>
      <w:proofErr w:type="spellEnd"/>
      <w:r w:rsidRPr="00B738C5">
        <w:t xml:space="preserve"> in </w:t>
      </w:r>
      <w:proofErr w:type="spellStart"/>
      <w:r w:rsidRPr="00B738C5">
        <w:t>payments</w:t>
      </w:r>
      <w:proofErr w:type="spellEnd"/>
    </w:p>
    <w:p w14:paraId="5CEBBDB2" w14:textId="4103E414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A3D57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3D5268E4" w14:textId="579CB2B6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Zielone finanse</w:t>
      </w:r>
    </w:p>
    <w:p w14:paraId="3180DCD7" w14:textId="132EC3B5" w:rsidR="00B738C5" w:rsidRDefault="00B738C5" w:rsidP="00B738C5">
      <w:pPr>
        <w:pStyle w:val="Akapitzlist"/>
        <w:numPr>
          <w:ilvl w:val="0"/>
          <w:numId w:val="24"/>
        </w:numPr>
      </w:pPr>
      <w:proofErr w:type="spellStart"/>
      <w:r w:rsidRPr="00B738C5">
        <w:t>Cyberbezpieczeństwo</w:t>
      </w:r>
      <w:proofErr w:type="spellEnd"/>
    </w:p>
    <w:p w14:paraId="0416B540" w14:textId="508EB11C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Zarządzanie sobą</w:t>
      </w:r>
    </w:p>
    <w:p w14:paraId="0D2D4CE0" w14:textId="5941E55E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Zachowania konsumentów na rynku cyfrowym</w:t>
      </w:r>
    </w:p>
    <w:p w14:paraId="50093A03" w14:textId="2007057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Bankowość centralna i CBDC</w:t>
      </w:r>
    </w:p>
    <w:p w14:paraId="486A95FA" w14:textId="748D6EF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Obrót gotówkowy w gospodarce cyfrowej</w:t>
      </w:r>
    </w:p>
    <w:p w14:paraId="70E819A8" w14:textId="3706C6DB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Utworzenie działalności gospodarczej</w:t>
      </w:r>
    </w:p>
    <w:p w14:paraId="1A079B93" w14:textId="5EE20079" w:rsidR="00B738C5" w:rsidRPr="00B738C5" w:rsidRDefault="00B738C5" w:rsidP="00B738C5">
      <w:pPr>
        <w:pStyle w:val="Akapitzlist"/>
        <w:numPr>
          <w:ilvl w:val="0"/>
          <w:numId w:val="24"/>
        </w:numPr>
      </w:pPr>
      <w:r w:rsidRPr="00B738C5">
        <w:t>Prawo spółek i ład korporacyjny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C0FA" w14:textId="77777777" w:rsidR="00CD4F06" w:rsidRDefault="00CD4F06" w:rsidP="009F2A21">
      <w:pPr>
        <w:spacing w:after="0" w:line="240" w:lineRule="auto"/>
      </w:pPr>
      <w:r>
        <w:separator/>
      </w:r>
    </w:p>
  </w:endnote>
  <w:endnote w:type="continuationSeparator" w:id="0">
    <w:p w14:paraId="58318403" w14:textId="77777777" w:rsidR="00CD4F06" w:rsidRDefault="00CD4F06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C158" w14:textId="77777777" w:rsidR="00AE0044" w:rsidRDefault="00AE0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9E2A7C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6DA9" w14:textId="77777777" w:rsidR="00AE0044" w:rsidRDefault="00AE0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4D7E" w14:textId="77777777" w:rsidR="00CD4F06" w:rsidRDefault="00CD4F06" w:rsidP="009F2A21">
      <w:pPr>
        <w:spacing w:after="0" w:line="240" w:lineRule="auto"/>
      </w:pPr>
      <w:r>
        <w:separator/>
      </w:r>
    </w:p>
  </w:footnote>
  <w:footnote w:type="continuationSeparator" w:id="0">
    <w:p w14:paraId="377EA839" w14:textId="77777777" w:rsidR="00CD4F06" w:rsidRDefault="00CD4F06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8D3E" w14:textId="77777777" w:rsidR="00AE0044" w:rsidRDefault="00AE0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147A2A9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B0C87">
      <w:rPr>
        <w:rFonts w:asciiTheme="majorHAnsi" w:hAnsiTheme="majorHAnsi"/>
        <w:b/>
        <w:color w:val="31849B" w:themeColor="accent5" w:themeShade="BF"/>
      </w:rPr>
      <w:t>FINANSE CYFROWE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3637C4A9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(DZIENNE)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3E389C6F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AE0044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AE0044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4287" w14:textId="77777777" w:rsidR="00AE0044" w:rsidRDefault="00AE00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23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0F31"/>
    <w:rsid w:val="00073448"/>
    <w:rsid w:val="000924D6"/>
    <w:rsid w:val="000A19CB"/>
    <w:rsid w:val="000A457D"/>
    <w:rsid w:val="000B0720"/>
    <w:rsid w:val="001C3F5F"/>
    <w:rsid w:val="00240BAC"/>
    <w:rsid w:val="00295A7C"/>
    <w:rsid w:val="002A2321"/>
    <w:rsid w:val="002B0C87"/>
    <w:rsid w:val="002C0F2F"/>
    <w:rsid w:val="002C3EAE"/>
    <w:rsid w:val="002E6728"/>
    <w:rsid w:val="003300D9"/>
    <w:rsid w:val="0035713A"/>
    <w:rsid w:val="0036515E"/>
    <w:rsid w:val="003770D7"/>
    <w:rsid w:val="003963F4"/>
    <w:rsid w:val="00411266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52E47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D225C"/>
    <w:rsid w:val="009E2A7C"/>
    <w:rsid w:val="009F2A21"/>
    <w:rsid w:val="009F2B37"/>
    <w:rsid w:val="00A26A84"/>
    <w:rsid w:val="00A31BA3"/>
    <w:rsid w:val="00A35745"/>
    <w:rsid w:val="00A37686"/>
    <w:rsid w:val="00AE0044"/>
    <w:rsid w:val="00B052CF"/>
    <w:rsid w:val="00B2611A"/>
    <w:rsid w:val="00B738C5"/>
    <w:rsid w:val="00BC1E0B"/>
    <w:rsid w:val="00BC6F34"/>
    <w:rsid w:val="00BD32E1"/>
    <w:rsid w:val="00BE7954"/>
    <w:rsid w:val="00C50C71"/>
    <w:rsid w:val="00C6752E"/>
    <w:rsid w:val="00CD4F06"/>
    <w:rsid w:val="00D52F52"/>
    <w:rsid w:val="00D80B35"/>
    <w:rsid w:val="00DC09B4"/>
    <w:rsid w:val="00DC2702"/>
    <w:rsid w:val="00DD13D0"/>
    <w:rsid w:val="00E07313"/>
    <w:rsid w:val="00E3481E"/>
    <w:rsid w:val="00E85F37"/>
    <w:rsid w:val="00EB6B87"/>
    <w:rsid w:val="00EC0C44"/>
    <w:rsid w:val="00EE611D"/>
    <w:rsid w:val="00F04AF0"/>
    <w:rsid w:val="00F16EF0"/>
    <w:rsid w:val="00F225AE"/>
    <w:rsid w:val="00F27F26"/>
    <w:rsid w:val="00F64294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6</cp:revision>
  <dcterms:created xsi:type="dcterms:W3CDTF">2025-05-20T06:32:00Z</dcterms:created>
  <dcterms:modified xsi:type="dcterms:W3CDTF">2026-03-18T09:35:00Z</dcterms:modified>
</cp:coreProperties>
</file>