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562"/>
        <w:gridCol w:w="2835"/>
        <w:gridCol w:w="5103"/>
        <w:gridCol w:w="5245"/>
      </w:tblGrid>
      <w:tr w:rsidR="005B65AC" w:rsidRPr="006A2F9F" w14:paraId="740C05DB" w14:textId="77777777" w:rsidTr="006A2F9F">
        <w:tc>
          <w:tcPr>
            <w:tcW w:w="562" w:type="dxa"/>
            <w:shd w:val="clear" w:color="auto" w:fill="CCFFFF"/>
          </w:tcPr>
          <w:p w14:paraId="65554D37" w14:textId="6AC4CCEB" w:rsidR="005B65AC" w:rsidRPr="006A2F9F" w:rsidRDefault="005B65AC" w:rsidP="005B65AC">
            <w:r w:rsidRPr="006A2F9F">
              <w:rPr>
                <w:rFonts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835" w:type="dxa"/>
            <w:shd w:val="clear" w:color="auto" w:fill="CCFFFF"/>
          </w:tcPr>
          <w:p w14:paraId="101D7953" w14:textId="7095D673" w:rsidR="005B65AC" w:rsidRPr="006A2F9F" w:rsidRDefault="005B65AC" w:rsidP="005B65AC">
            <w:pPr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Promotor</w:t>
            </w:r>
          </w:p>
        </w:tc>
        <w:tc>
          <w:tcPr>
            <w:tcW w:w="5103" w:type="dxa"/>
            <w:shd w:val="clear" w:color="auto" w:fill="CCECFF"/>
          </w:tcPr>
          <w:p w14:paraId="72BDCFE2" w14:textId="77777777" w:rsidR="005B65AC" w:rsidRPr="006A2F9F" w:rsidRDefault="005B65AC" w:rsidP="005B65AC">
            <w:pPr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Kierunek Finanse biznesu i rachunkowość</w:t>
            </w:r>
          </w:p>
          <w:p w14:paraId="76DD12F3" w14:textId="77777777" w:rsidR="005B65AC" w:rsidRPr="006A2F9F" w:rsidRDefault="005B65AC" w:rsidP="005B65AC">
            <w:pPr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Studia stacjonarne</w:t>
            </w:r>
          </w:p>
          <w:p w14:paraId="143B2AC7" w14:textId="42151B3E" w:rsidR="005B65AC" w:rsidRPr="006A2F9F" w:rsidRDefault="005B65AC" w:rsidP="005B65AC">
            <w:pPr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 xml:space="preserve">Liczba seminariów: </w:t>
            </w:r>
            <w:r w:rsidR="00D4665B">
              <w:rPr>
                <w:rFonts w:cstheme="minorHAnsi"/>
                <w:b/>
                <w:sz w:val="20"/>
                <w:szCs w:val="20"/>
              </w:rPr>
              <w:t>3</w:t>
            </w:r>
            <w:r w:rsidR="00537460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99CCFF"/>
          </w:tcPr>
          <w:p w14:paraId="11DB6FB9" w14:textId="77777777" w:rsidR="005B65AC" w:rsidRPr="006A2F9F" w:rsidRDefault="005B65AC" w:rsidP="005B65AC">
            <w:pPr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Kierunek Finanse biznesu i rachunkowość</w:t>
            </w:r>
          </w:p>
          <w:p w14:paraId="2A59D916" w14:textId="77777777" w:rsidR="005B65AC" w:rsidRPr="006A2F9F" w:rsidRDefault="005B65AC" w:rsidP="005B65AC">
            <w:pPr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Studia zaoczne</w:t>
            </w:r>
          </w:p>
          <w:p w14:paraId="7EC1C6B3" w14:textId="10E3FB2B" w:rsidR="005B65AC" w:rsidRPr="006A2F9F" w:rsidRDefault="005B65AC" w:rsidP="005B65AC">
            <w:pPr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 xml:space="preserve">Liczba seminariów: </w:t>
            </w:r>
            <w:r w:rsidR="00D4665B">
              <w:rPr>
                <w:rFonts w:cstheme="minorHAnsi"/>
                <w:b/>
                <w:sz w:val="20"/>
                <w:szCs w:val="20"/>
              </w:rPr>
              <w:t>1</w:t>
            </w:r>
            <w:r w:rsidR="007A0EB8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5B65AC" w:rsidRPr="006A2F9F" w14:paraId="18A36EC0" w14:textId="77777777" w:rsidTr="006A2F9F">
        <w:tc>
          <w:tcPr>
            <w:tcW w:w="562" w:type="dxa"/>
            <w:shd w:val="clear" w:color="auto" w:fill="CCFFFF"/>
          </w:tcPr>
          <w:p w14:paraId="0C499DD2" w14:textId="75F102BC" w:rsidR="005B65AC" w:rsidRPr="006A2F9F" w:rsidRDefault="006A2F9F" w:rsidP="005B65AC">
            <w:r>
              <w:t>1.</w:t>
            </w:r>
          </w:p>
        </w:tc>
        <w:tc>
          <w:tcPr>
            <w:tcW w:w="2835" w:type="dxa"/>
            <w:shd w:val="clear" w:color="auto" w:fill="CCFFFF"/>
          </w:tcPr>
          <w:p w14:paraId="2D659FB8" w14:textId="3F50E719" w:rsidR="005B65AC" w:rsidRPr="006A2F9F" w:rsidRDefault="005B65AC" w:rsidP="005B65AC">
            <w:r w:rsidRPr="006A2F9F">
              <w:rPr>
                <w:rFonts w:cstheme="minorHAnsi"/>
                <w:sz w:val="20"/>
                <w:szCs w:val="20"/>
              </w:rPr>
              <w:t>Dr hab. prof. ucz. Maciej Bernatt</w:t>
            </w:r>
          </w:p>
        </w:tc>
        <w:tc>
          <w:tcPr>
            <w:tcW w:w="5103" w:type="dxa"/>
            <w:shd w:val="clear" w:color="auto" w:fill="CCECFF"/>
          </w:tcPr>
          <w:p w14:paraId="486FB2A8" w14:textId="77777777" w:rsidR="005B65AC" w:rsidRPr="006A2F9F" w:rsidRDefault="005B65AC" w:rsidP="005B65AC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&gt;8</w:t>
            </w:r>
          </w:p>
          <w:p w14:paraId="0025B05A" w14:textId="77777777" w:rsidR="005B65AC" w:rsidRPr="006A2F9F" w:rsidRDefault="005B65AC" w:rsidP="005B65AC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Uczciwa i zrównoważone przedsiębiorstwa: perspektywa finansowa</w:t>
            </w:r>
          </w:p>
          <w:p w14:paraId="40EB0D97" w14:textId="77777777" w:rsidR="005B65AC" w:rsidRPr="006A2F9F" w:rsidRDefault="005B65AC" w:rsidP="005B65AC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147529BC" w14:textId="77777777" w:rsidR="005B65AC" w:rsidRPr="006A2F9F" w:rsidRDefault="005B65AC" w:rsidP="005B65AC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iCs/>
                <w:sz w:val="20"/>
                <w:szCs w:val="20"/>
              </w:rPr>
              <w:t>Program seminarium:</w:t>
            </w:r>
          </w:p>
          <w:p w14:paraId="6DCEC4EC" w14:textId="77777777" w:rsidR="005B65AC" w:rsidRPr="006A2F9F" w:rsidRDefault="005B65AC" w:rsidP="005B65AC">
            <w:pPr>
              <w:spacing w:line="276" w:lineRule="auto"/>
              <w:ind w:left="360"/>
              <w:rPr>
                <w:rFonts w:cstheme="minorHAnsi"/>
                <w:bCs/>
                <w:iCs/>
                <w:sz w:val="20"/>
                <w:szCs w:val="20"/>
                <w:u w:val="single"/>
              </w:rPr>
            </w:pPr>
            <w:r w:rsidRPr="006A2F9F">
              <w:rPr>
                <w:rFonts w:cstheme="minorHAnsi"/>
                <w:bCs/>
                <w:iCs/>
                <w:sz w:val="20"/>
                <w:szCs w:val="20"/>
                <w:u w:val="single"/>
              </w:rPr>
              <w:t>Uczciwe przedsiębiorstwa</w:t>
            </w:r>
          </w:p>
          <w:p w14:paraId="30657158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Wolna konkurencja w Polsce, Unii Europejskiej i na świecie oraz jej ochrona na rynkach finansowych (zmowy cenowe instytucji finansowych, wykorzystywanie siły rynkowej łączenie się przedsiębiorców (Mergers and Acquisitions w tym Killer Acquisitions)</w:t>
            </w:r>
          </w:p>
          <w:p w14:paraId="3EBA0E1E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Rola państwa w gospodarce: skutki dla rynków finansowych</w:t>
            </w:r>
          </w:p>
          <w:p w14:paraId="02BC63E0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Wymiana danych (ang</w:t>
            </w:r>
            <w:r w:rsidRPr="006A2F9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. data-sharing</w:t>
            </w: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) między przedsiębiorcami na rynkach finansowych</w:t>
            </w:r>
          </w:p>
          <w:p w14:paraId="10504D16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Rynek wewnętrzny Unii Europejskiej – przyszłość swobody przepływu towarów, usług, osób i kapitału: skutki dla instytucji finansowych</w:t>
            </w:r>
          </w:p>
          <w:p w14:paraId="73AA0E1F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Zielony Ład UE a instytucje finansowe</w:t>
            </w:r>
          </w:p>
          <w:p w14:paraId="5DECB6E4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Procedury i kary w postępowaniach przed organami państwa nadzorującymi rynek finansowy, w tym Komisją Nadzoru Finansowego</w:t>
            </w:r>
          </w:p>
          <w:p w14:paraId="5D313DF1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Ochrona konsumentów przed nieuczciwymi praktykami na rynkach finansowych (np. wprowadzaniem w błąd, niedoinformowaniem konsumentów, ograniczaniem możliwości wypowiedzenia umów, stosowaniem niejasnych postanowień umownych, ograniczaniem gwarancji etc)</w:t>
            </w:r>
          </w:p>
          <w:p w14:paraId="45221CB8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Nieuczciwa reklama (np. reklama wprowadzająca w błąd, niedozwolona reklama porównawcza, poprzez influencerów) na rynkach finansowych</w:t>
            </w:r>
          </w:p>
          <w:p w14:paraId="48B49456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Nieuczciwa konkurencja na rynkach finansowych</w:t>
            </w:r>
          </w:p>
          <w:p w14:paraId="52AB8ABF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Ingerencja w prywatność konsumentów i ich dane osobowe na rynkach finansowych</w:t>
            </w:r>
          </w:p>
          <w:p w14:paraId="19F6A39F" w14:textId="77777777" w:rsidR="005B65AC" w:rsidRPr="006A2F9F" w:rsidRDefault="005B65AC" w:rsidP="005B65AC">
            <w:pPr>
              <w:pStyle w:val="Tekstpodstawowy"/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  <w:p w14:paraId="25EFC342" w14:textId="77777777" w:rsidR="005B65AC" w:rsidRPr="006A2F9F" w:rsidRDefault="005B65AC" w:rsidP="005B65AC">
            <w:pPr>
              <w:pStyle w:val="Tekstpodstawowy"/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Zrównoważone przedsiębiorstwa</w:t>
            </w: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7A22932A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Społeczna odpowiedzialność biznesu (CSR) na rynkach finansowych</w:t>
            </w:r>
          </w:p>
          <w:p w14:paraId="1B74AA72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Wdrażanie Rozporządzenia (UE) 2019/2088 w sprawie ujawniania informacji związanych ze zrównoważonym rozwojem w sektorze usług finansowych</w:t>
            </w:r>
          </w:p>
          <w:p w14:paraId="65BB9860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Raportowanie pozafinansowe (środowiskowe i społeczne), m.in. na przykładzie Dyrektywy CSRD i skutki dla instytucji finansowych</w:t>
            </w:r>
          </w:p>
          <w:p w14:paraId="68D18738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Monitorowanie przestrzegania praw człowieka w ramach łańcucha dostaw (Dyrektywa CSDDD) i skutki dla instytucji finansowych</w:t>
            </w:r>
          </w:p>
          <w:p w14:paraId="493D6235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Sprawiedliwa transformacja, kryzys klimatyczny i zrównoważony rozwój odnośnie do roli i skutków dla rynków finansowych</w:t>
            </w:r>
          </w:p>
          <w:p w14:paraId="52ED768D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Biznes a prawa człowieka – naruszanie praw człowieka na rynkach finansowych</w:t>
            </w:r>
          </w:p>
          <w:p w14:paraId="7AE9DD41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Fair trade </w:t>
            </w: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i ekologia na rynkach finansowych</w:t>
            </w:r>
          </w:p>
          <w:p w14:paraId="78DA053D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Certyfikacja i stosowanie dobrych praktyk w sektorze usług finansowych</w:t>
            </w:r>
          </w:p>
          <w:p w14:paraId="5F07F476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Kodeksy etyczne przedsiębiorców i ich przestrzeganie na rynkach finansowych</w:t>
            </w:r>
          </w:p>
          <w:p w14:paraId="4F3A4415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Naruszenia w krajach rozwijających się (np. praca dzieci, praca przymusowa, bezpieczeństwo pracy, </w:t>
            </w: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prawa pracownicze, wolność związkowa): odpowiedzialność rynków finansowych</w:t>
            </w:r>
          </w:p>
          <w:p w14:paraId="0952C514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Nierówności gospodarcze na świecie w odniesieniu do roli rynków finansowych</w:t>
            </w:r>
          </w:p>
          <w:p w14:paraId="475F55E0" w14:textId="77777777" w:rsidR="005B65AC" w:rsidRPr="006A2F9F" w:rsidRDefault="005B65AC" w:rsidP="005B65A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3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Cs/>
                <w:sz w:val="20"/>
                <w:szCs w:val="20"/>
              </w:rPr>
              <w:t>Rola organizacji międzynarodowych, organizacji biznesowych i organizacji pozarządowych w odniesieniu do funkcjonowaniu do rynków finansowych</w:t>
            </w:r>
          </w:p>
          <w:p w14:paraId="2F6E4266" w14:textId="77777777" w:rsidR="005B65AC" w:rsidRPr="006A2F9F" w:rsidRDefault="005B65AC" w:rsidP="005B65AC">
            <w:pPr>
              <w:spacing w:before="240" w:after="240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Promotor jest otwarty na indywidualną rozmowę służącą wypracowaniu optymalnego tematu pracy; w razie braku własnego pomysłu jest gotowy zaproponować problematykę pracy</w:t>
            </w:r>
          </w:p>
          <w:p w14:paraId="33F61C98" w14:textId="77777777" w:rsidR="005B65AC" w:rsidRPr="006A2F9F" w:rsidRDefault="005B65AC" w:rsidP="005B65AC">
            <w:pPr>
              <w:spacing w:before="240" w:after="240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W toku przygotowywania prac Seminarzyści mają możliwość korzystania z bogatych zbiorów Centrum Studiów Antymonopolowych i Regulacyjnych (biblioteka, zasoby elektroniczne), działającego na Wydziale Zarządzanie (strona internetowa: </w:t>
            </w:r>
            <w:hyperlink r:id="rId5" w:history="1">
              <w:r w:rsidRPr="006A2F9F">
                <w:rPr>
                  <w:rStyle w:val="Hipercze"/>
                  <w:rFonts w:cstheme="minorHAnsi"/>
                  <w:sz w:val="20"/>
                  <w:szCs w:val="20"/>
                </w:rPr>
                <w:t>www.cars.wz.uw.edu.pl</w:t>
              </w:r>
            </w:hyperlink>
            <w:r w:rsidRPr="006A2F9F">
              <w:rPr>
                <w:rFonts w:cstheme="minorHAnsi"/>
                <w:sz w:val="20"/>
                <w:szCs w:val="20"/>
              </w:rPr>
              <w:t>)</w:t>
            </w:r>
          </w:p>
          <w:p w14:paraId="03B3CF62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Seminarzyści mają możliwość uczestniczenia w projektach badawczych i wydawniczych realizowanych przez Centrum Studiów Antymonopolowych i Regulacyjnych.</w:t>
            </w:r>
          </w:p>
          <w:p w14:paraId="24F47B9A" w14:textId="2427A61D" w:rsidR="005B65AC" w:rsidRPr="006A2F9F" w:rsidRDefault="005B65AC" w:rsidP="005B65AC">
            <w:r w:rsidRPr="006A2F9F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shd w:val="clear" w:color="auto" w:fill="99CCFF"/>
          </w:tcPr>
          <w:p w14:paraId="14813C6E" w14:textId="77777777" w:rsidR="005B65AC" w:rsidRPr="006A2F9F" w:rsidRDefault="005B65AC" w:rsidP="005B65AC"/>
        </w:tc>
      </w:tr>
      <w:tr w:rsidR="005B65AC" w:rsidRPr="006A2F9F" w14:paraId="51F2A254" w14:textId="77777777" w:rsidTr="006A2F9F">
        <w:tc>
          <w:tcPr>
            <w:tcW w:w="562" w:type="dxa"/>
            <w:shd w:val="clear" w:color="auto" w:fill="CCFFFF"/>
          </w:tcPr>
          <w:p w14:paraId="485D47E7" w14:textId="11DBD456" w:rsidR="005B65AC" w:rsidRPr="006A2F9F" w:rsidRDefault="006A2F9F" w:rsidP="005B65AC">
            <w:r>
              <w:lastRenderedPageBreak/>
              <w:t>2.</w:t>
            </w:r>
          </w:p>
        </w:tc>
        <w:tc>
          <w:tcPr>
            <w:tcW w:w="2835" w:type="dxa"/>
            <w:shd w:val="clear" w:color="auto" w:fill="CCFFFF"/>
          </w:tcPr>
          <w:p w14:paraId="4C33AC0C" w14:textId="5316AC4C" w:rsidR="005B65AC" w:rsidRPr="006A2F9F" w:rsidRDefault="005B65AC" w:rsidP="005B65AC">
            <w:r w:rsidRPr="006A2F9F">
              <w:rPr>
                <w:rFonts w:cstheme="minorHAnsi"/>
                <w:sz w:val="20"/>
                <w:szCs w:val="20"/>
              </w:rPr>
              <w:t>Dr Adam Chmielewski, prof. UW</w:t>
            </w:r>
          </w:p>
        </w:tc>
        <w:tc>
          <w:tcPr>
            <w:tcW w:w="5103" w:type="dxa"/>
            <w:shd w:val="clear" w:color="auto" w:fill="CCECFF"/>
          </w:tcPr>
          <w:p w14:paraId="201C7344" w14:textId="77777777" w:rsidR="005B65AC" w:rsidRPr="006A2F9F" w:rsidRDefault="005B65AC" w:rsidP="005B65AC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7E7EAB2D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Rachunkowość zarządcza i zarządzanie finansami osobistymi</w:t>
            </w:r>
          </w:p>
          <w:p w14:paraId="5C79D562" w14:textId="77777777" w:rsidR="005B65AC" w:rsidRPr="006A2F9F" w:rsidRDefault="005B65AC" w:rsidP="005B65AC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</w:p>
          <w:p w14:paraId="48FBEA24" w14:textId="77777777" w:rsidR="005B65AC" w:rsidRPr="006A2F9F" w:rsidRDefault="005B65AC" w:rsidP="005B65AC">
            <w:pPr>
              <w:pStyle w:val="Bezodstpw"/>
              <w:rPr>
                <w:rFonts w:cstheme="minorHAnsi"/>
                <w:bCs/>
                <w:sz w:val="20"/>
                <w:szCs w:val="20"/>
              </w:rPr>
            </w:pPr>
            <w:r w:rsidRPr="006A2F9F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0352433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Rachunek kosztów</w:t>
            </w:r>
          </w:p>
          <w:p w14:paraId="05EA650A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0C32D700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Kalkulacja kosztów wytworzenia produktu</w:t>
            </w:r>
          </w:p>
          <w:p w14:paraId="156EE579" w14:textId="77777777" w:rsidR="005B65AC" w:rsidRPr="006A2F9F" w:rsidRDefault="005B65AC" w:rsidP="005B65AC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5A660C4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Narzędzia rachunkowości zarządczej</w:t>
            </w:r>
          </w:p>
          <w:p w14:paraId="17F2EBDF" w14:textId="77777777" w:rsidR="005B65AC" w:rsidRPr="006A2F9F" w:rsidRDefault="005B65AC" w:rsidP="005B65AC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5D4F9430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lastRenderedPageBreak/>
              <w:t>Budżetowanie i analiza odchyleń</w:t>
            </w:r>
          </w:p>
          <w:p w14:paraId="50F4EEE5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5F7DB1E3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Zarządzanie finansami osobistymi</w:t>
            </w:r>
          </w:p>
          <w:p w14:paraId="741E447A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4835F58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Oszczędzanie i inwestowanie w gospodarstwie domowym</w:t>
            </w:r>
          </w:p>
          <w:p w14:paraId="629FA9B1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4E9F7936" w14:textId="77777777" w:rsidR="005B65AC" w:rsidRPr="006A2F9F" w:rsidRDefault="005B65AC" w:rsidP="005B65AC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lastRenderedPageBreak/>
              <w:t>&gt;8</w:t>
            </w:r>
          </w:p>
          <w:p w14:paraId="56F9E6C1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Rachunkowość zarządcza i zarządzanie finansami osobistymi</w:t>
            </w:r>
          </w:p>
          <w:p w14:paraId="4C1667A8" w14:textId="77777777" w:rsidR="005B65AC" w:rsidRPr="006A2F9F" w:rsidRDefault="005B65AC" w:rsidP="005B65AC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</w:p>
          <w:p w14:paraId="1293874E" w14:textId="77777777" w:rsidR="005B65AC" w:rsidRPr="006A2F9F" w:rsidRDefault="005B65AC" w:rsidP="005B65AC">
            <w:pPr>
              <w:pStyle w:val="Bezodstpw"/>
              <w:rPr>
                <w:rFonts w:cstheme="minorHAnsi"/>
                <w:bCs/>
                <w:sz w:val="20"/>
                <w:szCs w:val="20"/>
              </w:rPr>
            </w:pPr>
            <w:r w:rsidRPr="006A2F9F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40BA64B2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Rachunek kosztów</w:t>
            </w:r>
          </w:p>
          <w:p w14:paraId="49B5E4B1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621346F2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Kalkulacja kosztów wytworzenia produktu</w:t>
            </w:r>
          </w:p>
          <w:p w14:paraId="18959A4B" w14:textId="77777777" w:rsidR="005B65AC" w:rsidRPr="006A2F9F" w:rsidRDefault="005B65AC" w:rsidP="005B65AC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3E4CE3B2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Narzędzia rachunkowości zarządczej</w:t>
            </w:r>
          </w:p>
          <w:p w14:paraId="26C80333" w14:textId="77777777" w:rsidR="005B65AC" w:rsidRPr="006A2F9F" w:rsidRDefault="005B65AC" w:rsidP="005B65AC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622F85B4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Budżetowanie i analiza odchyleń</w:t>
            </w:r>
          </w:p>
          <w:p w14:paraId="542943D9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4E1CC68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Zarządzanie finansami osobistymi</w:t>
            </w:r>
          </w:p>
          <w:p w14:paraId="40F91C0F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2FB63E52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Oszczędzanie i inwestowanie w gospodarstwie domowym</w:t>
            </w:r>
          </w:p>
          <w:p w14:paraId="69B7A257" w14:textId="77777777" w:rsidR="005B65AC" w:rsidRPr="006A2F9F" w:rsidRDefault="005B65AC" w:rsidP="005B65AC"/>
        </w:tc>
      </w:tr>
      <w:tr w:rsidR="005B65AC" w:rsidRPr="006A2F9F" w14:paraId="6DB8D990" w14:textId="77777777" w:rsidTr="006A2F9F">
        <w:tc>
          <w:tcPr>
            <w:tcW w:w="562" w:type="dxa"/>
            <w:shd w:val="clear" w:color="auto" w:fill="CCFFFF"/>
          </w:tcPr>
          <w:p w14:paraId="644A5777" w14:textId="3FA6D60E" w:rsidR="005B65AC" w:rsidRPr="006A2F9F" w:rsidRDefault="006A2F9F" w:rsidP="005B65AC">
            <w:r>
              <w:lastRenderedPageBreak/>
              <w:t>3.</w:t>
            </w:r>
          </w:p>
        </w:tc>
        <w:tc>
          <w:tcPr>
            <w:tcW w:w="2835" w:type="dxa"/>
            <w:shd w:val="clear" w:color="auto" w:fill="CCFFFF"/>
          </w:tcPr>
          <w:p w14:paraId="52766B30" w14:textId="27DCB0D5" w:rsidR="005B65AC" w:rsidRPr="006A2F9F" w:rsidRDefault="005B65AC" w:rsidP="005B65AC">
            <w:r w:rsidRPr="006A2F9F">
              <w:rPr>
                <w:rFonts w:cstheme="minorHAnsi"/>
                <w:sz w:val="20"/>
                <w:szCs w:val="20"/>
              </w:rPr>
              <w:t>Dr Patrycja Chodnicka-Jaworska</w:t>
            </w:r>
          </w:p>
        </w:tc>
        <w:tc>
          <w:tcPr>
            <w:tcW w:w="5103" w:type="dxa"/>
            <w:shd w:val="clear" w:color="auto" w:fill="CCECFF"/>
          </w:tcPr>
          <w:p w14:paraId="591A1E87" w14:textId="77777777" w:rsidR="005B65AC" w:rsidRPr="006A2F9F" w:rsidRDefault="005B65AC" w:rsidP="005B65AC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5A1207FE" w14:textId="77777777" w:rsidR="005B65AC" w:rsidRPr="006A2F9F" w:rsidRDefault="005B65AC" w:rsidP="005B65AC">
            <w:pPr>
              <w:pStyle w:val="Bezodstpw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Ryzyko upadłości oraz analiza wskaźnikowa kondycji firm i instytucji finansowych</w:t>
            </w:r>
          </w:p>
          <w:p w14:paraId="00C98B25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4EEBC52F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5F88580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Zarządzanie finansami oraz ryzykiem upadłości instytucji finansowych oraz firm; analiza ryzyka branży; badanie sprawozdań finansowych; badanie ryzyka upadłości firm; analiza wskaźnikowa pod względem ryzyka kredytowego oraz ryzyka upadłości; miary ESG; credit ratingi; rynek akcji; działalność instytucji finansowych.</w:t>
            </w:r>
          </w:p>
          <w:p w14:paraId="6A26543E" w14:textId="77777777" w:rsidR="005B65AC" w:rsidRPr="006A2F9F" w:rsidRDefault="005B65AC" w:rsidP="005B65AC">
            <w:pPr>
              <w:pStyle w:val="NormalnyWeb"/>
              <w:spacing w:before="30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Podstawy metodologii pracy naukowej.</w:t>
            </w:r>
          </w:p>
          <w:p w14:paraId="5B7AB912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Charakter i cele pracy dyplomowej, jako pracy promocyjnej.</w:t>
            </w:r>
          </w:p>
          <w:p w14:paraId="0E1ACC9F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Określenie tematyki pracy.</w:t>
            </w:r>
          </w:p>
          <w:p w14:paraId="3528A483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Studiowanie literatury i jej krytyczna analiza.</w:t>
            </w:r>
          </w:p>
          <w:p w14:paraId="733C0AA1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Opracowanie informacji literaturowych.</w:t>
            </w:r>
          </w:p>
          <w:p w14:paraId="6170C8E8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Formułowanie hipotez i problemów badawczych.</w:t>
            </w:r>
          </w:p>
          <w:p w14:paraId="3ED86764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Wybór tematu pracy.</w:t>
            </w:r>
          </w:p>
          <w:p w14:paraId="0F032B84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Sformułowanie tytułu pracy i jej planu.</w:t>
            </w:r>
          </w:p>
          <w:p w14:paraId="07A925AC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Referowanie zaawansowania w przygotowaniu pracy dyplomowej i harmonogramu dalszej pracy.</w:t>
            </w:r>
          </w:p>
          <w:p w14:paraId="7F16EC3B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Redagowanie i edycja prac.</w:t>
            </w:r>
          </w:p>
          <w:p w14:paraId="2D718ED8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7B8024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425F78C9" w14:textId="77777777" w:rsidR="005B65AC" w:rsidRPr="006A2F9F" w:rsidRDefault="005B65AC" w:rsidP="005B65AC"/>
        </w:tc>
      </w:tr>
      <w:tr w:rsidR="005B65AC" w:rsidRPr="006A2F9F" w14:paraId="0240C283" w14:textId="77777777" w:rsidTr="006A2F9F">
        <w:tc>
          <w:tcPr>
            <w:tcW w:w="562" w:type="dxa"/>
            <w:shd w:val="clear" w:color="auto" w:fill="CCFFFF"/>
          </w:tcPr>
          <w:p w14:paraId="677F5BE0" w14:textId="77ABA416" w:rsidR="005B65AC" w:rsidRPr="006A2F9F" w:rsidRDefault="006A2F9F" w:rsidP="005B65AC">
            <w:r>
              <w:lastRenderedPageBreak/>
              <w:t>4.</w:t>
            </w:r>
          </w:p>
        </w:tc>
        <w:tc>
          <w:tcPr>
            <w:tcW w:w="2835" w:type="dxa"/>
            <w:shd w:val="clear" w:color="auto" w:fill="CCFFFF"/>
          </w:tcPr>
          <w:p w14:paraId="751855D9" w14:textId="5878B152" w:rsidR="005B65AC" w:rsidRPr="006A2F9F" w:rsidRDefault="005B65AC" w:rsidP="005B65AC">
            <w:r w:rsidRPr="006A2F9F">
              <w:rPr>
                <w:rFonts w:cstheme="minorHAnsi"/>
                <w:sz w:val="20"/>
                <w:szCs w:val="20"/>
              </w:rPr>
              <w:t>Dr Rafał Cieślik</w:t>
            </w:r>
          </w:p>
        </w:tc>
        <w:tc>
          <w:tcPr>
            <w:tcW w:w="5103" w:type="dxa"/>
            <w:shd w:val="clear" w:color="auto" w:fill="CCECFF"/>
          </w:tcPr>
          <w:p w14:paraId="7881AE3C" w14:textId="77777777" w:rsidR="005B65AC" w:rsidRPr="006A2F9F" w:rsidRDefault="005B65AC" w:rsidP="005B65A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220635BA" w14:textId="77777777" w:rsidR="005B65AC" w:rsidRPr="006A2F9F" w:rsidRDefault="005B65AC" w:rsidP="005B65A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Finanse przedsiębiorstw w dobie ESG: finansowanie i ocena inwestycji, analiza ekonomiczno-finansowa, wycena przedsiębiorstw w transakcjach M&amp;A oraz wyzwania wiarygodności danych</w:t>
            </w:r>
          </w:p>
          <w:p w14:paraId="6347D2D8" w14:textId="77777777" w:rsidR="005B65AC" w:rsidRPr="006A2F9F" w:rsidRDefault="005B65AC" w:rsidP="005B65A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70A419" w14:textId="77777777" w:rsidR="005B65AC" w:rsidRPr="006A2F9F" w:rsidRDefault="005B65AC" w:rsidP="005B65A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D54480B" w14:textId="77777777" w:rsidR="005B65AC" w:rsidRPr="006A2F9F" w:rsidRDefault="005B65AC" w:rsidP="005B65AC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Rola Analizy Finansowej w Ocenie Kondycji Przedsiębiorstwa:</w:t>
            </w:r>
          </w:p>
          <w:p w14:paraId="055CBC98" w14:textId="77777777" w:rsidR="005B65AC" w:rsidRPr="006A2F9F" w:rsidRDefault="005B65AC" w:rsidP="005B65A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Tradycyjne i nowoczesne metody analizy finansowej.</w:t>
            </w:r>
          </w:p>
          <w:p w14:paraId="51BBCA97" w14:textId="77777777" w:rsidR="005B65AC" w:rsidRPr="006A2F9F" w:rsidRDefault="005B65AC" w:rsidP="005B65A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Źródła informacji dla analizy finansowej: jednostkowe i skonsolidowane sprawozdanie finansowe.</w:t>
            </w:r>
          </w:p>
          <w:p w14:paraId="2C57E59D" w14:textId="77777777" w:rsidR="005B65AC" w:rsidRPr="006A2F9F" w:rsidRDefault="005B65AC" w:rsidP="005B65A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Wartość poznawcza sprawozdań finansowych według krajowych i międzynarodowych standardów rachunkowości.</w:t>
            </w:r>
          </w:p>
          <w:p w14:paraId="43107AF2" w14:textId="77777777" w:rsidR="005B65AC" w:rsidRPr="006A2F9F" w:rsidRDefault="005B65AC" w:rsidP="005B65AC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  <w:lang w:val="en-US"/>
              </w:rPr>
              <w:t>Wyzwania Wiarygodności Danych Księgowych:</w:t>
            </w:r>
          </w:p>
          <w:p w14:paraId="6A49779E" w14:textId="77777777" w:rsidR="005B65AC" w:rsidRPr="006A2F9F" w:rsidRDefault="005B65AC" w:rsidP="005B65A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Problemy związane z wiarygodnością informacji finansowej.</w:t>
            </w:r>
          </w:p>
          <w:p w14:paraId="1F7EE335" w14:textId="77777777" w:rsidR="005B65AC" w:rsidRPr="006A2F9F" w:rsidRDefault="005B65AC" w:rsidP="005B65A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Techniki manipulacji zyskiem: analiza przypadków.</w:t>
            </w:r>
          </w:p>
          <w:p w14:paraId="61DF36ED" w14:textId="77777777" w:rsidR="005B65AC" w:rsidRPr="006A2F9F" w:rsidRDefault="005B65AC" w:rsidP="005B65A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Metody detekcji fałszowania sprawozdań finansowych.</w:t>
            </w:r>
          </w:p>
          <w:p w14:paraId="4B4B17A9" w14:textId="77777777" w:rsidR="005B65AC" w:rsidRPr="006A2F9F" w:rsidRDefault="005B65AC" w:rsidP="005B65AC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Sprawozdawczość ESG i Decyzje Inwestycyjne:</w:t>
            </w:r>
          </w:p>
          <w:p w14:paraId="1AD78803" w14:textId="77777777" w:rsidR="005B65AC" w:rsidRPr="006A2F9F" w:rsidRDefault="005B65AC" w:rsidP="005B65A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Przydatność decyzyjna raportowania w obszarze zrównoważonego rozwoju dla inwestorów.</w:t>
            </w:r>
          </w:p>
          <w:p w14:paraId="598997DB" w14:textId="77777777" w:rsidR="005B65AC" w:rsidRPr="006A2F9F" w:rsidRDefault="005B65AC" w:rsidP="005B65A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bookmarkStart w:id="0" w:name="_Hlk165749141"/>
            <w:r w:rsidRPr="006A2F9F">
              <w:rPr>
                <w:rFonts w:cstheme="minorHAnsi"/>
                <w:sz w:val="20"/>
                <w:szCs w:val="20"/>
              </w:rPr>
              <w:t>- Greenwashing: czy inwestorzy, rynki i zarządy naprawdę się tym przejmują?</w:t>
            </w:r>
          </w:p>
          <w:bookmarkEnd w:id="0"/>
          <w:p w14:paraId="0E939251" w14:textId="77777777" w:rsidR="005B65AC" w:rsidRPr="006A2F9F" w:rsidRDefault="005B65AC" w:rsidP="005B65AC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Modele Wyceny Akcji, w tym w kontekście ESG:</w:t>
            </w:r>
          </w:p>
          <w:p w14:paraId="4E60D42A" w14:textId="77777777" w:rsidR="005B65AC" w:rsidRPr="006A2F9F" w:rsidRDefault="005B65AC" w:rsidP="005B65A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Porównanie różnych modeli wyceny akcji.</w:t>
            </w:r>
          </w:p>
          <w:p w14:paraId="73B82593" w14:textId="77777777" w:rsidR="005B65AC" w:rsidRPr="006A2F9F" w:rsidRDefault="005B65AC" w:rsidP="005B65AC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Analiza Fundamentalna a Rynek Kapitałowy:</w:t>
            </w:r>
          </w:p>
          <w:p w14:paraId="7A865BD4" w14:textId="77777777" w:rsidR="005B65AC" w:rsidRPr="006A2F9F" w:rsidRDefault="005B65AC" w:rsidP="005B65A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Zastosowanie analizy fundamentalnej w procesie podejmowania decyzji inwestycyjnych na polskim rynku kapitałowym.</w:t>
            </w:r>
          </w:p>
          <w:p w14:paraId="0F7DD5B8" w14:textId="77777777" w:rsidR="005B65AC" w:rsidRPr="006A2F9F" w:rsidRDefault="005B65AC" w:rsidP="005B65AC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  <w:lang w:val="en-US"/>
              </w:rPr>
              <w:t>Metody Przewidywania Upadłości Przedsiębiorstw:</w:t>
            </w:r>
          </w:p>
          <w:p w14:paraId="697CB780" w14:textId="77777777" w:rsidR="005B65AC" w:rsidRPr="006A2F9F" w:rsidRDefault="005B65AC" w:rsidP="005B65A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Wykorzystanie metod przewidywania upadłości przedsiębiorstw w procesie decyzyjnym.</w:t>
            </w:r>
          </w:p>
          <w:p w14:paraId="7098AA86" w14:textId="77777777" w:rsidR="005B65AC" w:rsidRPr="006A2F9F" w:rsidRDefault="005B65AC" w:rsidP="005B65AC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Koncepcja Zrównoważonego Rozwoju Przedsiębiorstwa</w:t>
            </w:r>
            <w:r w:rsidRPr="006A2F9F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2BD2CEA4" w14:textId="77777777" w:rsidR="005B65AC" w:rsidRPr="006A2F9F" w:rsidRDefault="005B65AC" w:rsidP="005B65AC">
            <w:pPr>
              <w:spacing w:after="160"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Analiza teorii kreowania wartości dla akcjonariuszy i teorii interesariuszy w kontekście zrównoważonego rozwoju przedsiębiorstwa.</w:t>
            </w:r>
          </w:p>
          <w:p w14:paraId="514E3C13" w14:textId="77777777" w:rsidR="005B65AC" w:rsidRPr="006A2F9F" w:rsidRDefault="005B65AC" w:rsidP="005B65AC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Metody Oceny Przedsięwzięć Inwestycyjnych</w:t>
            </w:r>
            <w:r w:rsidRPr="006A2F9F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41637E38" w14:textId="77777777" w:rsidR="005B65AC" w:rsidRPr="006A2F9F" w:rsidRDefault="005B65AC" w:rsidP="005B65AC">
            <w:pPr>
              <w:spacing w:after="160"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Przedstawienie różnorodnych metod oceny projektów inwestycyjnych, od prostych metod wstępnej selekcji po zaawansowane techniki wyboru projektów, z uwzględnieniem specyfiki finansowania w formule project finance.</w:t>
            </w:r>
          </w:p>
          <w:p w14:paraId="20EDF19A" w14:textId="77777777" w:rsidR="005B65AC" w:rsidRPr="006A2F9F" w:rsidRDefault="005B65AC" w:rsidP="005B65AC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Analiza Ryzyka</w:t>
            </w:r>
            <w:r w:rsidRPr="006A2F9F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635A70D1" w14:textId="77777777" w:rsidR="005B65AC" w:rsidRPr="006A2F9F" w:rsidRDefault="005B65AC" w:rsidP="005B65A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- Zagadnienie analizy ryzyka w kontekście projektów inwestycyjnych, obejmujące metody oceny, mitygacji oraz </w:t>
            </w:r>
            <w:r w:rsidRPr="006A2F9F">
              <w:rPr>
                <w:rFonts w:cstheme="minorHAnsi"/>
                <w:sz w:val="20"/>
                <w:szCs w:val="20"/>
              </w:rPr>
              <w:lastRenderedPageBreak/>
              <w:t>dodatkowe czynniki ryzyka, takie jak zmiany klimatu, przejście na gospodarkę zrównoważoną oraz ryzyko niepokojów społecznych.</w:t>
            </w:r>
          </w:p>
          <w:p w14:paraId="3726A343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06685185" w14:textId="77777777" w:rsidR="005B65AC" w:rsidRPr="006A2F9F" w:rsidRDefault="005B65AC" w:rsidP="005B65AC"/>
        </w:tc>
      </w:tr>
      <w:tr w:rsidR="005B65AC" w:rsidRPr="006A2F9F" w14:paraId="38694C95" w14:textId="77777777" w:rsidTr="006A2F9F">
        <w:tc>
          <w:tcPr>
            <w:tcW w:w="562" w:type="dxa"/>
            <w:shd w:val="clear" w:color="auto" w:fill="CCFFFF"/>
          </w:tcPr>
          <w:p w14:paraId="0972DA9C" w14:textId="62C9CACF" w:rsidR="005B65AC" w:rsidRPr="006A2F9F" w:rsidRDefault="006A2F9F" w:rsidP="005B65AC">
            <w:r>
              <w:lastRenderedPageBreak/>
              <w:t>5.</w:t>
            </w:r>
          </w:p>
        </w:tc>
        <w:tc>
          <w:tcPr>
            <w:tcW w:w="2835" w:type="dxa"/>
            <w:shd w:val="clear" w:color="auto" w:fill="CCFFFF"/>
          </w:tcPr>
          <w:p w14:paraId="1532F6F1" w14:textId="29377DBE" w:rsidR="005B65AC" w:rsidRPr="006A2F9F" w:rsidRDefault="005B65AC" w:rsidP="005B65AC">
            <w:r w:rsidRPr="006A2F9F">
              <w:rPr>
                <w:rFonts w:cstheme="minorHAnsi"/>
                <w:sz w:val="20"/>
                <w:szCs w:val="20"/>
              </w:rPr>
              <w:t>Dr Anna Derdak</w:t>
            </w:r>
          </w:p>
        </w:tc>
        <w:tc>
          <w:tcPr>
            <w:tcW w:w="5103" w:type="dxa"/>
            <w:shd w:val="clear" w:color="auto" w:fill="CCECFF"/>
          </w:tcPr>
          <w:p w14:paraId="1FA6F3E5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62E7563B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Wyzwania podatkowe związane z prowadzeniem działalności gospodarczej na skalę międzynarodową</w:t>
            </w:r>
          </w:p>
          <w:p w14:paraId="5FE3FE8E" w14:textId="77777777" w:rsidR="005B65AC" w:rsidRPr="006A2F9F" w:rsidRDefault="005B65AC" w:rsidP="005B65A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6A2F9F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The tax challenges of doing business internationally. </w:t>
            </w:r>
            <w:r w:rsidRPr="006A2F9F">
              <w:rPr>
                <w:rFonts w:cstheme="minorHAnsi"/>
                <w:i/>
                <w:iCs/>
                <w:sz w:val="20"/>
                <w:szCs w:val="20"/>
              </w:rPr>
              <w:t>(W przypadku gotowości do przygotowania pracy w języku angielskim.)</w:t>
            </w:r>
          </w:p>
          <w:p w14:paraId="48A987B8" w14:textId="77777777" w:rsidR="005B65AC" w:rsidRPr="006A2F9F" w:rsidRDefault="005B65AC" w:rsidP="005B65AC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AC87A8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68118154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Omówienie tematu i wybór tytułu i zakresu pracy dyplomowej.</w:t>
            </w:r>
          </w:p>
          <w:p w14:paraId="029B7020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Sporządzenie planu pracy.</w:t>
            </w:r>
          </w:p>
          <w:p w14:paraId="202931BA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Systematyka i analiza źródeł.</w:t>
            </w:r>
          </w:p>
          <w:p w14:paraId="67656597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Referaty związane z postępami w pracy.</w:t>
            </w:r>
          </w:p>
          <w:p w14:paraId="37F74B77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Uwagi do poszczególnych rozdziałów.</w:t>
            </w:r>
          </w:p>
          <w:p w14:paraId="2516E681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Wystąpienia próbne.</w:t>
            </w:r>
          </w:p>
          <w:p w14:paraId="7A95A745" w14:textId="77777777" w:rsidR="005B65AC" w:rsidRPr="006A2F9F" w:rsidRDefault="005B65AC" w:rsidP="005B65AC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5A3EFC0C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Zagadnienia stanowiące podstawy dla tematów prac dyplomowych:</w:t>
            </w:r>
          </w:p>
          <w:p w14:paraId="3D584D79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Nowoczesna funkcja podatkowa w przedsiębiorstwie</w:t>
            </w:r>
          </w:p>
          <w:p w14:paraId="7FA0F11F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Budowanie odporności i bezpieczeństwa finansowego poprzez eliminację lub ograniczanie ryzyka podatkowego</w:t>
            </w:r>
          </w:p>
          <w:p w14:paraId="5C4F2E1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Dostosowanie przedsiębiorstwa do automatyzacji i digitalizacji procesów podatkowych</w:t>
            </w:r>
          </w:p>
          <w:p w14:paraId="64A9187A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Zastosowanie technologii informatycznych, takich jak sztuczna inteligencja, celem poprawy efektywności działania przedsiębiorstwa</w:t>
            </w:r>
          </w:p>
          <w:p w14:paraId="461CE985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Reagowanie na zmieniające się przepisy podatkowe oraz ich interpretację</w:t>
            </w:r>
          </w:p>
          <w:p w14:paraId="5E376E0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420C3150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7D81A594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71BA1E24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Wyzwania podatkowe związane z prowadzeniem działalności gospodarczej na skalę międzynarodową</w:t>
            </w:r>
          </w:p>
          <w:p w14:paraId="0C234331" w14:textId="77777777" w:rsidR="005B65AC" w:rsidRPr="006A2F9F" w:rsidRDefault="005B65AC" w:rsidP="005B65A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6A2F9F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The tax challenges of doing business internationally. </w:t>
            </w:r>
            <w:r w:rsidRPr="006A2F9F">
              <w:rPr>
                <w:rFonts w:cstheme="minorHAnsi"/>
                <w:i/>
                <w:iCs/>
                <w:sz w:val="20"/>
                <w:szCs w:val="20"/>
              </w:rPr>
              <w:t>(W przypadku gotowości do przygotowania pracy w języku angielskim.)</w:t>
            </w:r>
          </w:p>
          <w:p w14:paraId="3FD568DF" w14:textId="77777777" w:rsidR="005B65AC" w:rsidRPr="006A2F9F" w:rsidRDefault="005B65AC" w:rsidP="005B65AC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9250415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C1A8800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Omówienie tematu i wybór tytułu i zakresu pracy dyplomowej.</w:t>
            </w:r>
          </w:p>
          <w:p w14:paraId="40E030E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Sporządzenie planu pracy.</w:t>
            </w:r>
          </w:p>
          <w:p w14:paraId="73C10401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Systematyka i analiza źródeł.</w:t>
            </w:r>
          </w:p>
          <w:p w14:paraId="4EC37E64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Referaty związane z postępami w pracy.</w:t>
            </w:r>
          </w:p>
          <w:p w14:paraId="3CD4AF0D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Uwagi do poszczególnych rozdziałów.</w:t>
            </w:r>
          </w:p>
          <w:p w14:paraId="464C4EB4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Wystąpienia próbne.</w:t>
            </w:r>
          </w:p>
          <w:p w14:paraId="78742614" w14:textId="77777777" w:rsidR="005B65AC" w:rsidRPr="006A2F9F" w:rsidRDefault="005B65AC" w:rsidP="005B65AC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1AE5D38A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Zagadnienia stanowiące podstawy dla tematów prac dyplomowych:</w:t>
            </w:r>
          </w:p>
          <w:p w14:paraId="7DF11BC9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Nowoczesna funkcja podatkowa w przedsiębiorstwie</w:t>
            </w:r>
          </w:p>
          <w:p w14:paraId="25C3F93D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Budowanie odporności i bezpieczeństwa finansowego poprzez eliminację lub ograniczanie ryzyka podatkowego</w:t>
            </w:r>
          </w:p>
          <w:p w14:paraId="6A3D5F84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Dostosowanie przedsiębiorstwa do automatyzacji i digitalizacji procesów podatkowych</w:t>
            </w:r>
          </w:p>
          <w:p w14:paraId="4F863A4C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Zastosowanie technologii informatycznych, takich jak sztuczna inteligencja, celem poprawy efektywności działania przedsiębiorstwa</w:t>
            </w:r>
          </w:p>
          <w:p w14:paraId="6B774C4D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Reagowanie na zmieniające się przepisy podatkowe oraz ich interpretację</w:t>
            </w:r>
          </w:p>
          <w:p w14:paraId="5AB705E1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551661CB" w14:textId="77777777" w:rsidR="005B65AC" w:rsidRPr="006A2F9F" w:rsidRDefault="005B65AC" w:rsidP="005B65AC"/>
        </w:tc>
      </w:tr>
      <w:tr w:rsidR="005B65AC" w:rsidRPr="006A2F9F" w14:paraId="0E238C20" w14:textId="77777777" w:rsidTr="006A2F9F">
        <w:tc>
          <w:tcPr>
            <w:tcW w:w="562" w:type="dxa"/>
            <w:shd w:val="clear" w:color="auto" w:fill="CCFFFF"/>
          </w:tcPr>
          <w:p w14:paraId="20535FA8" w14:textId="6E2608BE" w:rsidR="005B65AC" w:rsidRPr="006A2F9F" w:rsidRDefault="009006B2" w:rsidP="005B65AC">
            <w:r>
              <w:lastRenderedPageBreak/>
              <w:t>6</w:t>
            </w:r>
            <w:r w:rsidR="006A2F9F">
              <w:t>.</w:t>
            </w:r>
          </w:p>
        </w:tc>
        <w:tc>
          <w:tcPr>
            <w:tcW w:w="2835" w:type="dxa"/>
            <w:shd w:val="clear" w:color="auto" w:fill="CCFFFF"/>
          </w:tcPr>
          <w:p w14:paraId="39896A1A" w14:textId="04C36D89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Maciej Gajewski</w:t>
            </w:r>
          </w:p>
        </w:tc>
        <w:tc>
          <w:tcPr>
            <w:tcW w:w="5103" w:type="dxa"/>
            <w:shd w:val="clear" w:color="auto" w:fill="CCECFF"/>
          </w:tcPr>
          <w:p w14:paraId="0F85E7A8" w14:textId="77777777" w:rsidR="005B65AC" w:rsidRPr="006A2F9F" w:rsidRDefault="005B65AC" w:rsidP="005B65A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1F14BFF8" w14:textId="77777777" w:rsidR="005B65AC" w:rsidRPr="006A2F9F" w:rsidRDefault="005B65AC" w:rsidP="005B65AC">
            <w:pPr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„Bez kapitału ani rusz …” – instrumenty i mechanizmy finansowania działalności gospodarczej</w:t>
            </w:r>
          </w:p>
          <w:p w14:paraId="7A155FD0" w14:textId="77777777" w:rsidR="005B65AC" w:rsidRPr="006A2F9F" w:rsidRDefault="005B65AC" w:rsidP="005B65AC">
            <w:pPr>
              <w:rPr>
                <w:b/>
                <w:bCs/>
                <w:sz w:val="20"/>
                <w:szCs w:val="20"/>
              </w:rPr>
            </w:pPr>
          </w:p>
          <w:p w14:paraId="21099CC9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Program seminarium:</w:t>
            </w:r>
          </w:p>
          <w:p w14:paraId="08D085FE" w14:textId="77777777" w:rsidR="005B65AC" w:rsidRPr="006A2F9F" w:rsidRDefault="005B65AC" w:rsidP="005B65AC">
            <w:pPr>
              <w:numPr>
                <w:ilvl w:val="0"/>
                <w:numId w:val="3"/>
              </w:numPr>
              <w:spacing w:after="60"/>
              <w:ind w:left="1418" w:hanging="719"/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 xml:space="preserve">Instrumenty finansowania dłużnego (standardowe) dla przedsiębiorstw: kredyt, leasing, faktoring, emisja obligacji, inne. </w:t>
            </w:r>
          </w:p>
          <w:p w14:paraId="42B112E0" w14:textId="77777777" w:rsidR="005B65AC" w:rsidRPr="006A2F9F" w:rsidRDefault="005B65AC" w:rsidP="005B65AC">
            <w:pPr>
              <w:numPr>
                <w:ilvl w:val="0"/>
                <w:numId w:val="3"/>
              </w:numPr>
              <w:spacing w:after="60"/>
              <w:ind w:left="1418" w:hanging="719"/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Pozabankowe pożyczki i mikropożyczki w zakresie finansowania działalności gospodarczej (rozwiązania w zakresie mikrofinansowania).</w:t>
            </w:r>
          </w:p>
          <w:p w14:paraId="1E2DFEA8" w14:textId="77777777" w:rsidR="005B65AC" w:rsidRPr="006A2F9F" w:rsidRDefault="005B65AC" w:rsidP="005B65AC">
            <w:pPr>
              <w:numPr>
                <w:ilvl w:val="0"/>
                <w:numId w:val="3"/>
              </w:numPr>
              <w:spacing w:after="60"/>
              <w:ind w:left="1418" w:hanging="719"/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Instrumenty zabezpieczające – poręczenia i programy gwarancyjne.</w:t>
            </w:r>
          </w:p>
          <w:p w14:paraId="658F405B" w14:textId="77777777" w:rsidR="005B65AC" w:rsidRPr="006A2F9F" w:rsidRDefault="005B65AC" w:rsidP="005B65AC">
            <w:pPr>
              <w:numPr>
                <w:ilvl w:val="0"/>
                <w:numId w:val="3"/>
              </w:numPr>
              <w:spacing w:after="60"/>
              <w:ind w:left="1418" w:hanging="719"/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Instrumenty finansowania kapitałowego (equity): fundusze kapitału zalążkowego (finansowanie start-upów), fundusze venture capital, aniołowie biznesu.</w:t>
            </w:r>
          </w:p>
          <w:p w14:paraId="43A4CE48" w14:textId="77777777" w:rsidR="005B65AC" w:rsidRPr="006A2F9F" w:rsidRDefault="005B65AC" w:rsidP="005B65AC">
            <w:pPr>
              <w:numPr>
                <w:ilvl w:val="0"/>
                <w:numId w:val="3"/>
              </w:numPr>
              <w:spacing w:after="60"/>
              <w:ind w:left="1418" w:hanging="720"/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Źródła i mechanizmy finansowania bezzwrotnego (programy dotacyjne) - środki na działalność gospodarczą w ramach programów unijnych (w perspektywach: 2014-2020, 2021-2027), w tym finansowanie za pomocą instrumentów zwrotnych.</w:t>
            </w:r>
          </w:p>
          <w:p w14:paraId="248A773A" w14:textId="77777777" w:rsidR="005B65AC" w:rsidRPr="006A2F9F" w:rsidRDefault="005B65AC" w:rsidP="005B65AC">
            <w:pPr>
              <w:numPr>
                <w:ilvl w:val="0"/>
                <w:numId w:val="3"/>
              </w:numPr>
              <w:spacing w:after="60"/>
              <w:ind w:left="1418" w:hanging="720"/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Nowe trendy w finansowaniu działalności gospodarczej - finansowanie społecznościowe, finansowanie mieszane (instrumenty z umorzeniami i dotacjami).</w:t>
            </w:r>
          </w:p>
          <w:p w14:paraId="6F0CA217" w14:textId="77777777" w:rsidR="005B65AC" w:rsidRPr="006A2F9F" w:rsidRDefault="005B65AC" w:rsidP="005B65AC">
            <w:pPr>
              <w:numPr>
                <w:ilvl w:val="0"/>
                <w:numId w:val="3"/>
              </w:numPr>
              <w:spacing w:after="60"/>
              <w:ind w:left="1418" w:hanging="720"/>
              <w:rPr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Struktury i mechanizmy pozyskiwania finansowania (rynek giełdowy, fundusze funduszy, regionalne fundusze rozwoju).</w:t>
            </w:r>
          </w:p>
          <w:p w14:paraId="52B34B22" w14:textId="77777777" w:rsidR="005B65AC" w:rsidRPr="006A2F9F" w:rsidRDefault="005B65AC" w:rsidP="005B65AC">
            <w:pPr>
              <w:pStyle w:val="Nagwek1"/>
              <w:outlineLvl w:val="0"/>
              <w:rPr>
                <w:szCs w:val="20"/>
                <w:lang w:val="pl-PL"/>
              </w:rPr>
            </w:pPr>
          </w:p>
          <w:p w14:paraId="43563E14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3ED7A1C7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2B39BEBC" w14:textId="77777777" w:rsidR="005B65AC" w:rsidRPr="006A2F9F" w:rsidRDefault="005B65AC" w:rsidP="006A2F9F">
            <w:pPr>
              <w:spacing w:before="60" w:after="60"/>
            </w:pPr>
          </w:p>
        </w:tc>
      </w:tr>
      <w:tr w:rsidR="005B65AC" w:rsidRPr="006A2F9F" w14:paraId="33451BD4" w14:textId="77777777" w:rsidTr="006A2F9F">
        <w:tc>
          <w:tcPr>
            <w:tcW w:w="562" w:type="dxa"/>
            <w:shd w:val="clear" w:color="auto" w:fill="CCFFFF"/>
          </w:tcPr>
          <w:p w14:paraId="5F23D79F" w14:textId="26CA17E0" w:rsidR="005B65AC" w:rsidRPr="006A2F9F" w:rsidRDefault="009006B2" w:rsidP="005B65AC">
            <w:r>
              <w:t>7</w:t>
            </w:r>
            <w:r w:rsidR="006A2F9F">
              <w:t>.</w:t>
            </w:r>
          </w:p>
        </w:tc>
        <w:tc>
          <w:tcPr>
            <w:tcW w:w="2835" w:type="dxa"/>
            <w:shd w:val="clear" w:color="auto" w:fill="CCFFFF"/>
          </w:tcPr>
          <w:p w14:paraId="7D13D20A" w14:textId="7D4962B0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hab. Magdalena Gąsowska</w:t>
            </w:r>
          </w:p>
        </w:tc>
        <w:tc>
          <w:tcPr>
            <w:tcW w:w="5103" w:type="dxa"/>
            <w:shd w:val="clear" w:color="auto" w:fill="CCECFF"/>
          </w:tcPr>
          <w:p w14:paraId="5E98603A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&gt;8 </w:t>
            </w:r>
          </w:p>
          <w:p w14:paraId="16B07E8B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b/>
                <w:bCs/>
                <w:sz w:val="20"/>
                <w:szCs w:val="20"/>
              </w:rPr>
              <w:t>Tematy prac dostosowywane są do zainteresowań studenta. Przykładowe tematy prac</w:t>
            </w:r>
            <w:r w:rsidRPr="006A2F9F">
              <w:rPr>
                <w:rFonts w:cs="Arial"/>
                <w:sz w:val="20"/>
                <w:szCs w:val="20"/>
              </w:rPr>
              <w:t>:</w:t>
            </w:r>
          </w:p>
          <w:p w14:paraId="0BF35C70" w14:textId="77777777" w:rsidR="005B65AC" w:rsidRPr="006A2F9F" w:rsidRDefault="005B65AC" w:rsidP="005B65AC">
            <w:pPr>
              <w:rPr>
                <w:rFonts w:eastAsia="Calibri"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Zarządzanie organizacjami (przedsiębiorstwem, łańcuchem dostaw, organizacjami publicznymi i innymi)</w:t>
            </w:r>
            <w:r w:rsidRPr="006A2F9F">
              <w:rPr>
                <w:rFonts w:eastAsia="Calibri" w:cs="Arial"/>
                <w:sz w:val="20"/>
                <w:szCs w:val="20"/>
              </w:rPr>
              <w:t xml:space="preserve"> jako determinanta wyników</w:t>
            </w:r>
            <w:r w:rsidRPr="006A2F9F">
              <w:rPr>
                <w:rFonts w:cs="Arial"/>
                <w:sz w:val="20"/>
                <w:szCs w:val="20"/>
              </w:rPr>
              <w:t xml:space="preserve"> organizacji,</w:t>
            </w:r>
          </w:p>
          <w:p w14:paraId="122DE22C" w14:textId="77777777" w:rsidR="005B65AC" w:rsidRPr="006A2F9F" w:rsidRDefault="005B65AC" w:rsidP="005B65AC">
            <w:pPr>
              <w:rPr>
                <w:rFonts w:eastAsia="Calibri" w:cs="Arial"/>
                <w:sz w:val="20"/>
                <w:szCs w:val="20"/>
              </w:rPr>
            </w:pPr>
            <w:r w:rsidRPr="006A2F9F">
              <w:rPr>
                <w:rFonts w:eastAsia="Calibri" w:cs="Arial"/>
                <w:sz w:val="20"/>
                <w:szCs w:val="20"/>
              </w:rPr>
              <w:t>Finansowe aspekty zarządzania obsługą klienta,</w:t>
            </w:r>
          </w:p>
          <w:p w14:paraId="054A6F48" w14:textId="77777777" w:rsidR="005B65AC" w:rsidRPr="006A2F9F" w:rsidRDefault="005B65AC" w:rsidP="005B65AC">
            <w:pPr>
              <w:rPr>
                <w:rFonts w:eastAsia="Calibri" w:cs="Arial"/>
                <w:sz w:val="20"/>
                <w:szCs w:val="20"/>
              </w:rPr>
            </w:pPr>
            <w:r w:rsidRPr="006A2F9F">
              <w:rPr>
                <w:rFonts w:eastAsia="Calibri" w:cs="Arial"/>
                <w:sz w:val="20"/>
                <w:szCs w:val="20"/>
              </w:rPr>
              <w:t>Zarządzanie procesami a wyniki przedsiębiorstwa,</w:t>
            </w:r>
          </w:p>
          <w:p w14:paraId="139BC09A" w14:textId="77777777" w:rsidR="005B65AC" w:rsidRPr="006A2F9F" w:rsidRDefault="005B65AC" w:rsidP="005B65AC">
            <w:pPr>
              <w:rPr>
                <w:rFonts w:eastAsia="Calibri" w:cs="Arial"/>
                <w:sz w:val="20"/>
                <w:szCs w:val="20"/>
              </w:rPr>
            </w:pPr>
            <w:r w:rsidRPr="006A2F9F">
              <w:rPr>
                <w:rFonts w:eastAsia="Calibri" w:cs="Arial"/>
                <w:sz w:val="20"/>
                <w:szCs w:val="20"/>
              </w:rPr>
              <w:t>Wpływ zarządzania innowacjami (zaopatrzeniem, produkcją, dystrybucją, transportem, jakością) na wyniki przedsiębiorstwa,</w:t>
            </w:r>
          </w:p>
          <w:p w14:paraId="59388433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 xml:space="preserve">Technologie cyfrowe w procesie zarządzania jako determinanta kształtowania wyników organizacji, </w:t>
            </w:r>
          </w:p>
          <w:p w14:paraId="68347177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Wykorzystanie technologii cyfrowych w obsłudze klienta jako determinanta wyników przedsiębiorstwa,</w:t>
            </w:r>
          </w:p>
          <w:p w14:paraId="3EF1D35F" w14:textId="77777777" w:rsidR="005B65AC" w:rsidRPr="006A2F9F" w:rsidRDefault="005B65AC" w:rsidP="005B65AC">
            <w:pPr>
              <w:rPr>
                <w:rFonts w:eastAsia="Calibri" w:cs="Arial"/>
                <w:sz w:val="20"/>
                <w:szCs w:val="20"/>
              </w:rPr>
            </w:pPr>
            <w:r w:rsidRPr="006A2F9F">
              <w:rPr>
                <w:rFonts w:eastAsia="Calibri" w:cs="Arial"/>
                <w:sz w:val="20"/>
                <w:szCs w:val="20"/>
              </w:rPr>
              <w:t>Budowanie lojalności klienta</w:t>
            </w:r>
            <w:r w:rsidRPr="006A2F9F">
              <w:rPr>
                <w:rFonts w:cs="Arial"/>
                <w:sz w:val="20"/>
                <w:szCs w:val="20"/>
              </w:rPr>
              <w:t xml:space="preserve"> jako determinanta wyników przedsiębiorstwa,</w:t>
            </w:r>
          </w:p>
          <w:p w14:paraId="5E46C7FD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Zarządzanie w warunkach kryzysu a wyniki organizacji,</w:t>
            </w:r>
          </w:p>
          <w:p w14:paraId="5C732500" w14:textId="77777777" w:rsidR="005B65AC" w:rsidRPr="006A2F9F" w:rsidRDefault="005B65AC" w:rsidP="005B65AC">
            <w:pPr>
              <w:rPr>
                <w:rFonts w:eastAsia="Calibri" w:cs="Arial"/>
                <w:sz w:val="20"/>
                <w:szCs w:val="20"/>
              </w:rPr>
            </w:pPr>
            <w:r w:rsidRPr="006A2F9F">
              <w:rPr>
                <w:rFonts w:eastAsia="Calibri" w:cs="Arial"/>
                <w:sz w:val="20"/>
                <w:szCs w:val="20"/>
              </w:rPr>
              <w:t>Zarządzanie w warunkach globalnego kryzysu a wyniki przedsiębiorstwa,</w:t>
            </w:r>
          </w:p>
          <w:p w14:paraId="485F6703" w14:textId="77777777" w:rsidR="005B65AC" w:rsidRPr="006A2F9F" w:rsidRDefault="005B65AC" w:rsidP="005B65AC">
            <w:pPr>
              <w:jc w:val="both"/>
              <w:rPr>
                <w:rFonts w:cs="Arial"/>
                <w:sz w:val="20"/>
                <w:szCs w:val="20"/>
              </w:rPr>
            </w:pPr>
            <w:r w:rsidRPr="006A2F9F">
              <w:rPr>
                <w:rFonts w:eastAsia="Calibri" w:cs="Arial"/>
                <w:sz w:val="20"/>
                <w:szCs w:val="20"/>
              </w:rPr>
              <w:t xml:space="preserve">Innowacje oparte na AI w zarządzaniu </w:t>
            </w:r>
            <w:r w:rsidRPr="006A2F9F">
              <w:rPr>
                <w:rFonts w:cs="Arial"/>
                <w:sz w:val="20"/>
                <w:szCs w:val="20"/>
              </w:rPr>
              <w:t>współczesną organizacją a kształtowanie wyników finansowych,</w:t>
            </w:r>
          </w:p>
          <w:p w14:paraId="0EFFBB27" w14:textId="77777777" w:rsidR="005B65AC" w:rsidRPr="006A2F9F" w:rsidRDefault="005B65AC" w:rsidP="005B65AC">
            <w:pPr>
              <w:jc w:val="both"/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Zarządzanie procesami logistycznymi jako determinanta kształtowania wyników organizacji,</w:t>
            </w:r>
          </w:p>
          <w:p w14:paraId="03BB9193" w14:textId="77777777" w:rsidR="005B65AC" w:rsidRPr="006A2F9F" w:rsidRDefault="005B65AC" w:rsidP="005B65AC">
            <w:pPr>
              <w:jc w:val="both"/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Zarządzanie łańcuchem dostaw jako determinanta kształtowania wyników organizacji,</w:t>
            </w:r>
          </w:p>
          <w:p w14:paraId="4DCC760A" w14:textId="77777777" w:rsidR="005B65AC" w:rsidRPr="006A2F9F" w:rsidRDefault="005B65AC" w:rsidP="005B65AC">
            <w:pPr>
              <w:rPr>
                <w:rFonts w:eastAsia="Calibri" w:cs="Arial"/>
                <w:sz w:val="20"/>
                <w:szCs w:val="20"/>
              </w:rPr>
            </w:pPr>
            <w:r w:rsidRPr="006A2F9F">
              <w:rPr>
                <w:rFonts w:eastAsia="Calibri" w:cs="Arial"/>
                <w:sz w:val="20"/>
                <w:szCs w:val="20"/>
              </w:rPr>
              <w:t>Społeczna odpowiedzialność biznesu a wyniki finansowe przedsiębiorstwa,</w:t>
            </w:r>
          </w:p>
          <w:p w14:paraId="37D93BF8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Zrównoważony rozwój w zarządzaniu organizacją.</w:t>
            </w:r>
          </w:p>
          <w:p w14:paraId="23DE66DF" w14:textId="77777777" w:rsidR="005B65AC" w:rsidRPr="006A2F9F" w:rsidRDefault="005B65AC" w:rsidP="005B65AC">
            <w:pPr>
              <w:pStyle w:val="Nagwek1"/>
              <w:outlineLvl w:val="0"/>
              <w:rPr>
                <w:szCs w:val="20"/>
                <w:lang w:val="pl-PL"/>
              </w:rPr>
            </w:pPr>
          </w:p>
          <w:p w14:paraId="261D4152" w14:textId="77777777" w:rsidR="005B65AC" w:rsidRPr="006A2F9F" w:rsidRDefault="005B65AC" w:rsidP="005B65AC">
            <w:pPr>
              <w:rPr>
                <w:rFonts w:eastAsia="Calibri" w:cs="Arial"/>
                <w:sz w:val="20"/>
                <w:szCs w:val="20"/>
              </w:rPr>
            </w:pPr>
          </w:p>
          <w:p w14:paraId="5EE09A48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6A358D2B" w14:textId="77777777" w:rsidR="005B65AC" w:rsidRPr="006A2F9F" w:rsidRDefault="005B65AC" w:rsidP="005B65AC"/>
        </w:tc>
      </w:tr>
      <w:tr w:rsidR="005B65AC" w:rsidRPr="006A2F9F" w14:paraId="69DF2971" w14:textId="77777777" w:rsidTr="006A2F9F">
        <w:tc>
          <w:tcPr>
            <w:tcW w:w="562" w:type="dxa"/>
            <w:shd w:val="clear" w:color="auto" w:fill="CCFFFF"/>
          </w:tcPr>
          <w:p w14:paraId="62A362CF" w14:textId="2A9895E9" w:rsidR="005B65AC" w:rsidRPr="006A2F9F" w:rsidRDefault="009006B2" w:rsidP="005B65AC">
            <w:r>
              <w:t>8</w:t>
            </w:r>
            <w:r w:rsidR="006A2F9F">
              <w:t>.</w:t>
            </w:r>
          </w:p>
        </w:tc>
        <w:tc>
          <w:tcPr>
            <w:tcW w:w="2835" w:type="dxa"/>
            <w:shd w:val="clear" w:color="auto" w:fill="CCFFFF"/>
          </w:tcPr>
          <w:p w14:paraId="3112834E" w14:textId="3145CF62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Iwona Gębusia</w:t>
            </w:r>
          </w:p>
        </w:tc>
        <w:tc>
          <w:tcPr>
            <w:tcW w:w="5103" w:type="dxa"/>
            <w:shd w:val="clear" w:color="auto" w:fill="CCECFF"/>
          </w:tcPr>
          <w:p w14:paraId="4B5FA521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2F4EC1A0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Regulacyjne ramy sztucznej inteligencji oraz finansowania przedsiębiorstw – wpływ na biznes i proces pozyskania kapitału </w:t>
            </w:r>
          </w:p>
          <w:p w14:paraId="7B66DA68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D5CC55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C0C98CB" w14:textId="77777777" w:rsidR="005B65AC" w:rsidRPr="006A2F9F" w:rsidRDefault="005B65AC" w:rsidP="005B65A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Regulacyjne uwarunkowania sztucznej inteligencji w biznesie;</w:t>
            </w:r>
          </w:p>
          <w:p w14:paraId="7A4E7B42" w14:textId="77777777" w:rsidR="005B65AC" w:rsidRPr="006A2F9F" w:rsidRDefault="005B65AC" w:rsidP="005B65A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Zastosowanie sztucznej inteligencji w biznesie i pozyskaniu finansowania;</w:t>
            </w:r>
          </w:p>
          <w:p w14:paraId="2FDB992D" w14:textId="77777777" w:rsidR="005B65AC" w:rsidRPr="006A2F9F" w:rsidRDefault="005B65AC" w:rsidP="005B65A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Ryzyko prawne związane z funkcjonowaniem na rynku finansowym w biznesie;</w:t>
            </w:r>
          </w:p>
          <w:p w14:paraId="1690131D" w14:textId="77777777" w:rsidR="005B65AC" w:rsidRPr="006A2F9F" w:rsidRDefault="005B65AC" w:rsidP="005B65A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Aspekty regulacyjne w zarządzaniu podmiotami działającymi na rynku finansowym (banki, domy maklerskie, spółki publiczne, zakłady ubezpieczeń, fundusze inwestycyjne, etc.) a proces pozyskania finansowania;</w:t>
            </w:r>
          </w:p>
          <w:p w14:paraId="303A091E" w14:textId="77777777" w:rsidR="005B65AC" w:rsidRPr="006A2F9F" w:rsidRDefault="005B65AC" w:rsidP="005B65A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Ramy prawne dotyczące umów zawieranych przez podmioty działające na rynku finansowym a proces pozyskania kapitału;</w:t>
            </w:r>
          </w:p>
          <w:p w14:paraId="3D7C859C" w14:textId="77777777" w:rsidR="005B65AC" w:rsidRPr="006A2F9F" w:rsidRDefault="005B65AC" w:rsidP="005B65A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Środowisko regulacyjne odnoszące się do zabezpieczenia wierzytelności na rynku finansowym (pojęcie zabezpieczenia, jego powstanie oraz wygaśnięcie, hipoteka, zastaw, przewłaszczenie na zabezpieczenie, poręczenie, zabezpieczające przystąpienie do długu i gwarancja) i jego wpływ na pozyskanie kapitału;</w:t>
            </w:r>
          </w:p>
          <w:p w14:paraId="6D1E96F9" w14:textId="77777777" w:rsidR="005B65AC" w:rsidRPr="006A2F9F" w:rsidRDefault="005B65AC" w:rsidP="005B65A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Aspekty regulacyjne finansowania działalności organizacji (podwyższenie kapitału zakładowego, kredyt, leasing, obligacje, faktoring, fundusze venture capital/private equity) a dostęp do kapitału. </w:t>
            </w:r>
          </w:p>
          <w:p w14:paraId="4992BE79" w14:textId="77777777" w:rsidR="005B65AC" w:rsidRPr="006A2F9F" w:rsidRDefault="005B65AC" w:rsidP="005B65AC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0CB91768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3E67D7A2" w14:textId="77777777" w:rsidR="005B65AC" w:rsidRPr="006A2F9F" w:rsidRDefault="005B65AC" w:rsidP="005B65AC"/>
        </w:tc>
      </w:tr>
      <w:tr w:rsidR="005B65AC" w:rsidRPr="006A2F9F" w14:paraId="0E92D406" w14:textId="77777777" w:rsidTr="006A2F9F">
        <w:tc>
          <w:tcPr>
            <w:tcW w:w="562" w:type="dxa"/>
            <w:shd w:val="clear" w:color="auto" w:fill="CCFFFF"/>
          </w:tcPr>
          <w:p w14:paraId="596FF1F6" w14:textId="596A4D16" w:rsidR="005B65AC" w:rsidRPr="006A2F9F" w:rsidRDefault="009006B2" w:rsidP="005B65AC">
            <w:r>
              <w:lastRenderedPageBreak/>
              <w:t>9</w:t>
            </w:r>
            <w:r w:rsidR="006A2F9F">
              <w:t>.</w:t>
            </w:r>
          </w:p>
        </w:tc>
        <w:tc>
          <w:tcPr>
            <w:tcW w:w="2835" w:type="dxa"/>
            <w:shd w:val="clear" w:color="auto" w:fill="CCFFFF"/>
          </w:tcPr>
          <w:p w14:paraId="36A25511" w14:textId="31DCA440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Dr hab., prof. ucz. </w:t>
            </w:r>
            <w:r w:rsidRPr="006A2F9F">
              <w:rPr>
                <w:rFonts w:cstheme="minorHAnsi"/>
                <w:sz w:val="20"/>
                <w:szCs w:val="20"/>
                <w:lang w:val="en-US"/>
              </w:rPr>
              <w:t>Zbigniew Hockuba</w:t>
            </w:r>
          </w:p>
        </w:tc>
        <w:tc>
          <w:tcPr>
            <w:tcW w:w="5103" w:type="dxa"/>
            <w:shd w:val="clear" w:color="auto" w:fill="CCECFF"/>
          </w:tcPr>
          <w:p w14:paraId="1DA21714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6E5C1C0D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Międzynarodowe Instytucje Finansowe</w:t>
            </w:r>
          </w:p>
          <w:p w14:paraId="5EAD0AF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2F8B9E3F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A42A6EA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b/>
                <w:bCs/>
                <w:sz w:val="20"/>
                <w:szCs w:val="20"/>
              </w:rPr>
              <w:t>Międzynarodowe instytucje finansowe (MIF)</w:t>
            </w:r>
            <w:r w:rsidRPr="006A2F9F">
              <w:rPr>
                <w:rFonts w:cs="Arial"/>
                <w:sz w:val="20"/>
                <w:szCs w:val="20"/>
              </w:rPr>
              <w:t xml:space="preserve"> są częścią międzynarodowego systemu finansowego. Odgrywają istotną rolę w finansowaniu rozwoju i transformacji gospodarek, w ograniczaniu ubóstwa w krajach ekonomicznie mniej zaawansowanych; wspierają rozwój handlu światowego, stabilność finansów publicznych krajów i międzynarodowego systemu monetarnego. Ich siła i znaczenie są szczególnie widoczne w okresach kryzysów.</w:t>
            </w:r>
          </w:p>
          <w:p w14:paraId="0A0A1230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</w:p>
          <w:p w14:paraId="3F68713D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 xml:space="preserve">Seminarium przeznaczone jest dla studentów zainteresowanych zagadnieniami finansów międzynarodowych. </w:t>
            </w:r>
            <w:r w:rsidRPr="006A2F9F">
              <w:rPr>
                <w:rFonts w:cs="Arial"/>
                <w:b/>
                <w:bCs/>
                <w:sz w:val="20"/>
                <w:szCs w:val="20"/>
              </w:rPr>
              <w:t xml:space="preserve">Tematyka prac licencjackich może dotyczyć różnych aspektów działalności MIF w kontekście współczesnych problemów gospodarek Polski, Europy i świata. </w:t>
            </w:r>
            <w:r w:rsidRPr="006A2F9F">
              <w:rPr>
                <w:rFonts w:cs="Arial"/>
                <w:sz w:val="20"/>
                <w:szCs w:val="20"/>
              </w:rPr>
              <w:t>Poniżej kilka przykładowych obszarów tematycznych:</w:t>
            </w:r>
          </w:p>
          <w:p w14:paraId="24CCF4AC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</w:p>
          <w:p w14:paraId="65D33735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- Wsparcie MIF dla ochrony klimatu, zrównoważonego rozwoju i zielonej transformacji;</w:t>
            </w:r>
          </w:p>
          <w:p w14:paraId="72F9EC74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- Rola Międzynarodowego Funduszu Walutowego w zapewnieniu stabilności finansów publicznych krajów i międzynarodowego sytemu finansowego;</w:t>
            </w:r>
          </w:p>
          <w:p w14:paraId="78F1162C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- Rola Banku Światowego w ograniczaniu zacofania gospodarczego i ubóstwa na świecie;</w:t>
            </w:r>
          </w:p>
          <w:p w14:paraId="53EC95E3" w14:textId="77777777" w:rsidR="005B65AC" w:rsidRPr="006A2F9F" w:rsidRDefault="005B65AC" w:rsidP="005B65AC">
            <w:pPr>
              <w:contextualSpacing/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- Wsparcie Europejskiego Banku Odbudowy i Rozwoju na rzecz rozwoju rynków kapitałowych;</w:t>
            </w:r>
          </w:p>
          <w:p w14:paraId="363F01B4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- Polityka pieniężna Europejskiego Banku Centralnego w okresie post-pandemicznej inflacji;</w:t>
            </w:r>
          </w:p>
          <w:p w14:paraId="2A3120DF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  <w:r w:rsidRPr="006A2F9F">
              <w:rPr>
                <w:rFonts w:cs="Arial"/>
                <w:sz w:val="20"/>
                <w:szCs w:val="20"/>
              </w:rPr>
              <w:t>- Pomoc MIF dla gospodarki Ukrainy i innych krajów o niskich dochodach</w:t>
            </w:r>
          </w:p>
          <w:p w14:paraId="39C6D39E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1BB12E9D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 xml:space="preserve">Na początku seminarium, studenci zapoznają się z metodyką pisania pracy akademickiej, znaczeniem literatury </w:t>
            </w:r>
            <w:r w:rsidRPr="006A2F9F">
              <w:rPr>
                <w:sz w:val="20"/>
                <w:szCs w:val="20"/>
              </w:rPr>
              <w:lastRenderedPageBreak/>
              <w:t>teoretycznej oraz materiałów i danych empirycznych niezbędnych do przygotowania pracy licencjackiej.</w:t>
            </w:r>
          </w:p>
          <w:p w14:paraId="77560B2F" w14:textId="77777777" w:rsidR="005B65AC" w:rsidRPr="006A2F9F" w:rsidRDefault="005B65AC" w:rsidP="005B65AC">
            <w:pPr>
              <w:rPr>
                <w:rFonts w:cs="Arial"/>
                <w:sz w:val="20"/>
                <w:szCs w:val="20"/>
              </w:rPr>
            </w:pPr>
          </w:p>
          <w:p w14:paraId="3AF7F539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60DD413D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11CDB734" w14:textId="77777777" w:rsidR="005B65AC" w:rsidRPr="006A2F9F" w:rsidRDefault="005B65AC" w:rsidP="005B65AC"/>
        </w:tc>
      </w:tr>
      <w:tr w:rsidR="005B65AC" w:rsidRPr="006A2F9F" w14:paraId="00B44FC9" w14:textId="77777777" w:rsidTr="006A2F9F">
        <w:tc>
          <w:tcPr>
            <w:tcW w:w="562" w:type="dxa"/>
            <w:shd w:val="clear" w:color="auto" w:fill="CCFFFF"/>
          </w:tcPr>
          <w:p w14:paraId="448DA2E9" w14:textId="5F1B9BEE" w:rsidR="005B65AC" w:rsidRPr="006A2F9F" w:rsidRDefault="006A2F9F" w:rsidP="005B65AC">
            <w:r>
              <w:t>1</w:t>
            </w:r>
            <w:r w:rsidR="00537460">
              <w:t>0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08AF91C0" w14:textId="206587F8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Piotr Jaworski</w:t>
            </w:r>
          </w:p>
        </w:tc>
        <w:tc>
          <w:tcPr>
            <w:tcW w:w="5103" w:type="dxa"/>
            <w:shd w:val="clear" w:color="auto" w:fill="CCECFF"/>
          </w:tcPr>
          <w:p w14:paraId="44DF8E16" w14:textId="77777777" w:rsidR="005B65AC" w:rsidRPr="006A2F9F" w:rsidRDefault="005B65AC" w:rsidP="005B65AC">
            <w:pPr>
              <w:rPr>
                <w:rFonts w:cstheme="minorHAnsi"/>
                <w:bCs/>
                <w:sz w:val="20"/>
                <w:szCs w:val="20"/>
              </w:rPr>
            </w:pPr>
            <w:r w:rsidRPr="006A2F9F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4F5AB1CA" w14:textId="77777777" w:rsidR="005B65AC" w:rsidRPr="006A2F9F" w:rsidRDefault="005B65AC" w:rsidP="005B65AC">
            <w:pPr>
              <w:rPr>
                <w:b/>
                <w:color w:val="000000"/>
                <w:sz w:val="20"/>
                <w:szCs w:val="20"/>
              </w:rPr>
            </w:pPr>
            <w:r w:rsidRPr="006A2F9F">
              <w:rPr>
                <w:b/>
                <w:color w:val="000000"/>
                <w:sz w:val="20"/>
                <w:szCs w:val="20"/>
              </w:rPr>
              <w:t>Doradztwo inwestycyjne na rynkach finansowych</w:t>
            </w:r>
          </w:p>
          <w:p w14:paraId="65637D61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Rynki finansowe, instrumenty finansowe.</w:t>
            </w:r>
          </w:p>
          <w:p w14:paraId="34CDDAC4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Inwestycje na rynku kapitałowym.</w:t>
            </w:r>
          </w:p>
          <w:p w14:paraId="584E5397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Rynek instrumentów dłużnych, benchmarki i stawki referencyjne runku finansowego.</w:t>
            </w:r>
          </w:p>
          <w:p w14:paraId="4FE99F25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Transakcje rynku pierwotnego i wtórnego.</w:t>
            </w:r>
          </w:p>
          <w:p w14:paraId="508B3FBB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Rekomendacje inwestycyjne.</w:t>
            </w:r>
          </w:p>
          <w:p w14:paraId="0918DB5A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Doradztwo inwestycyjne w funkcjach maklerskich i dealerskich.</w:t>
            </w:r>
          </w:p>
          <w:p w14:paraId="19A3CD2F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Zarządzanie portfelem instrumentów finansowych.</w:t>
            </w:r>
          </w:p>
          <w:p w14:paraId="3C035479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Tworzenie i zarządzanie portfelami modelowymi.</w:t>
            </w:r>
          </w:p>
          <w:p w14:paraId="66CC7BF9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Wyceny spółek i instrumentów finansowych.</w:t>
            </w:r>
          </w:p>
          <w:p w14:paraId="4DBCED60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Działalność banków inwestycyjnych, komercyjnych i hipotecznych,</w:t>
            </w:r>
          </w:p>
          <w:p w14:paraId="63EB679F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Rynek funduszy inwestycyjnych, giełd, domów maklerskich.</w:t>
            </w:r>
          </w:p>
          <w:p w14:paraId="58F3203E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ESG i zrównoważony rozwój w inwestycjach finansowych.</w:t>
            </w:r>
          </w:p>
          <w:p w14:paraId="0228D06E" w14:textId="77777777" w:rsidR="005B65AC" w:rsidRPr="006A2F9F" w:rsidRDefault="005B65AC" w:rsidP="005B65AC">
            <w:pPr>
              <w:ind w:left="708"/>
              <w:rPr>
                <w:sz w:val="20"/>
                <w:szCs w:val="20"/>
              </w:rPr>
            </w:pPr>
          </w:p>
          <w:p w14:paraId="72D0C0A2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28828D8E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7AD77854" w14:textId="77777777" w:rsidR="005B65AC" w:rsidRPr="006A2F9F" w:rsidRDefault="005B65AC" w:rsidP="005B65AC">
            <w:pPr>
              <w:rPr>
                <w:rFonts w:cstheme="minorHAnsi"/>
                <w:bCs/>
                <w:sz w:val="20"/>
                <w:szCs w:val="20"/>
              </w:rPr>
            </w:pPr>
            <w:r w:rsidRPr="006A2F9F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37301B16" w14:textId="77777777" w:rsidR="005B65AC" w:rsidRPr="006A2F9F" w:rsidRDefault="005B65AC" w:rsidP="005B65AC">
            <w:pPr>
              <w:rPr>
                <w:b/>
                <w:color w:val="000000"/>
                <w:sz w:val="20"/>
                <w:szCs w:val="20"/>
              </w:rPr>
            </w:pPr>
            <w:r w:rsidRPr="006A2F9F">
              <w:rPr>
                <w:b/>
                <w:color w:val="000000"/>
                <w:sz w:val="20"/>
                <w:szCs w:val="20"/>
              </w:rPr>
              <w:t>Doradztwo inwestycyjne na rynkach finansowych</w:t>
            </w:r>
          </w:p>
          <w:p w14:paraId="4B8BFC79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Rynki finansowe, instrumenty finansowe.</w:t>
            </w:r>
          </w:p>
          <w:p w14:paraId="546193DC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Inwestycje na rynku kapitałowym.</w:t>
            </w:r>
          </w:p>
          <w:p w14:paraId="3E7239F6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Rynek instrumentów dłużnych, benchmarki i stawki referencyjne runku finansowego.</w:t>
            </w:r>
          </w:p>
          <w:p w14:paraId="3F266071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Transakcje rynku pierwotnego i wtórnego.</w:t>
            </w:r>
          </w:p>
          <w:p w14:paraId="3E4EB33B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Rekomendacje inwestycyjne.</w:t>
            </w:r>
          </w:p>
          <w:p w14:paraId="6C3EB2A7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Doradztwo inwestycyjne w funkcjach maklerskich i dealerskich.</w:t>
            </w:r>
          </w:p>
          <w:p w14:paraId="3C5890CD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Zarządzanie portfelem instrumentów finansowych.</w:t>
            </w:r>
          </w:p>
          <w:p w14:paraId="2CB7E41D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Tworzenie i zarządzanie portfelami modelowymi.</w:t>
            </w:r>
          </w:p>
          <w:p w14:paraId="25B6E5A2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Wyceny spółek i instrumentów finansowych.</w:t>
            </w:r>
          </w:p>
          <w:p w14:paraId="74943B0F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Działalność banków inwestycyjnych, komercyjnych i hipotecznych,</w:t>
            </w:r>
          </w:p>
          <w:p w14:paraId="75AAAC07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Rynek funduszy inwestycyjnych, giełd, domów maklerskich.</w:t>
            </w:r>
          </w:p>
          <w:p w14:paraId="2F9672DE" w14:textId="77777777" w:rsidR="005B65AC" w:rsidRPr="006A2F9F" w:rsidRDefault="005B65AC" w:rsidP="005B65A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A2F9F">
              <w:rPr>
                <w:bCs/>
                <w:color w:val="000000"/>
                <w:sz w:val="20"/>
                <w:szCs w:val="20"/>
              </w:rPr>
              <w:t>ESG i zrównoważony rozwój w inwestycjach finansowych.</w:t>
            </w:r>
          </w:p>
          <w:p w14:paraId="39C17EE6" w14:textId="77777777" w:rsidR="005B65AC" w:rsidRPr="006A2F9F" w:rsidRDefault="005B65AC" w:rsidP="005B65AC">
            <w:pPr>
              <w:ind w:left="708"/>
              <w:rPr>
                <w:sz w:val="20"/>
                <w:szCs w:val="20"/>
              </w:rPr>
            </w:pPr>
          </w:p>
          <w:p w14:paraId="4F2E05A3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1983E158" w14:textId="77777777" w:rsidR="005B65AC" w:rsidRPr="006A2F9F" w:rsidRDefault="005B65AC" w:rsidP="005B65AC"/>
        </w:tc>
      </w:tr>
      <w:tr w:rsidR="005B65AC" w:rsidRPr="006A2F9F" w14:paraId="22561DDF" w14:textId="77777777" w:rsidTr="006A2F9F">
        <w:tc>
          <w:tcPr>
            <w:tcW w:w="562" w:type="dxa"/>
            <w:shd w:val="clear" w:color="auto" w:fill="CCFFFF"/>
          </w:tcPr>
          <w:p w14:paraId="1011D0A2" w14:textId="63F2F10E" w:rsidR="005B65AC" w:rsidRPr="006A2F9F" w:rsidRDefault="006A2F9F" w:rsidP="005B65AC">
            <w:r>
              <w:t>1</w:t>
            </w:r>
            <w:r w:rsidR="00537460">
              <w:t>1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167D7FD7" w14:textId="5CC4C336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Jacek Karasiński</w:t>
            </w:r>
          </w:p>
        </w:tc>
        <w:tc>
          <w:tcPr>
            <w:tcW w:w="5103" w:type="dxa"/>
            <w:shd w:val="clear" w:color="auto" w:fill="CCECFF"/>
          </w:tcPr>
          <w:p w14:paraId="4D7AFB4B" w14:textId="77777777" w:rsidR="005B65AC" w:rsidRPr="006A2F9F" w:rsidRDefault="005B65AC" w:rsidP="005B65AC">
            <w:pPr>
              <w:rPr>
                <w:rFonts w:cstheme="minorHAnsi"/>
                <w:bCs/>
                <w:sz w:val="20"/>
                <w:szCs w:val="20"/>
              </w:rPr>
            </w:pPr>
            <w:r w:rsidRPr="006A2F9F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02074125" w14:textId="77777777" w:rsidR="005B65AC" w:rsidRPr="006A2F9F" w:rsidRDefault="005B65AC" w:rsidP="005B65AC">
            <w:pPr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 xml:space="preserve">Zarządzanie portfelem i inwestycje finansowe. Modele rynku kapitałowego i ryzyka. Analiza danych i data science w finansach. </w:t>
            </w:r>
          </w:p>
          <w:p w14:paraId="6B5AD432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8B855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18833A8" w14:textId="77777777" w:rsidR="005B65AC" w:rsidRPr="006A2F9F" w:rsidRDefault="005B65AC" w:rsidP="005B65A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 xml:space="preserve">Zarządzanie portfelem inwestycyjnym </w:t>
            </w:r>
          </w:p>
          <w:p w14:paraId="6132529A" w14:textId="77777777" w:rsidR="005B65AC" w:rsidRPr="006A2F9F" w:rsidRDefault="005B65AC" w:rsidP="005B65A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Fundusze inwestycyjne</w:t>
            </w:r>
          </w:p>
          <w:p w14:paraId="6297BBFB" w14:textId="77777777" w:rsidR="005B65AC" w:rsidRPr="006A2F9F" w:rsidRDefault="005B65AC" w:rsidP="005B65A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Inwestowanie na rynku finansowym</w:t>
            </w:r>
          </w:p>
          <w:p w14:paraId="72136FE9" w14:textId="77777777" w:rsidR="005B65AC" w:rsidRPr="006A2F9F" w:rsidRDefault="005B65AC" w:rsidP="005B65A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lastRenderedPageBreak/>
              <w:t>Modele rynku kapitałowego</w:t>
            </w:r>
          </w:p>
          <w:p w14:paraId="6EB934C7" w14:textId="77777777" w:rsidR="005B65AC" w:rsidRPr="006A2F9F" w:rsidRDefault="005B65AC" w:rsidP="005B65A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Modelowanie ryzyka finansowego</w:t>
            </w:r>
          </w:p>
          <w:p w14:paraId="522AAF4D" w14:textId="77777777" w:rsidR="005B65AC" w:rsidRPr="006A2F9F" w:rsidRDefault="005B65AC" w:rsidP="005B65A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Zarządzanie ryzykiem finansowym</w:t>
            </w:r>
          </w:p>
          <w:p w14:paraId="4A94044C" w14:textId="77777777" w:rsidR="005B65AC" w:rsidRPr="006A2F9F" w:rsidRDefault="005B65AC" w:rsidP="005B65A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Zarządzanie ryzykiem instytucji kredytowych</w:t>
            </w:r>
          </w:p>
          <w:p w14:paraId="2B75C3F5" w14:textId="77777777" w:rsidR="005B65AC" w:rsidRPr="006A2F9F" w:rsidRDefault="005B65AC" w:rsidP="005B65A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 xml:space="preserve">Analiza danych w finansach </w:t>
            </w:r>
          </w:p>
          <w:p w14:paraId="5FEB5A81" w14:textId="77777777" w:rsidR="005B65AC" w:rsidRPr="006A2F9F" w:rsidRDefault="005B65AC" w:rsidP="005B65A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Data science w finansach</w:t>
            </w:r>
          </w:p>
          <w:p w14:paraId="27EA2F41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47126706" w14:textId="77777777" w:rsidR="005B65AC" w:rsidRPr="006A2F9F" w:rsidRDefault="005B65AC" w:rsidP="005B65AC"/>
        </w:tc>
      </w:tr>
      <w:tr w:rsidR="005B65AC" w:rsidRPr="006A2F9F" w14:paraId="6CF5829A" w14:textId="77777777" w:rsidTr="006A2F9F">
        <w:tc>
          <w:tcPr>
            <w:tcW w:w="562" w:type="dxa"/>
            <w:shd w:val="clear" w:color="auto" w:fill="CCFFFF"/>
          </w:tcPr>
          <w:p w14:paraId="5432B4F8" w14:textId="4E641FAE" w:rsidR="005B65AC" w:rsidRPr="006A2F9F" w:rsidRDefault="006A2F9F" w:rsidP="005B65AC">
            <w:r>
              <w:t>1</w:t>
            </w:r>
            <w:r w:rsidR="00537460">
              <w:t>2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38556D54" w14:textId="21A04994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Mgr Jacek Kiryło</w:t>
            </w:r>
          </w:p>
        </w:tc>
        <w:tc>
          <w:tcPr>
            <w:tcW w:w="5103" w:type="dxa"/>
            <w:shd w:val="clear" w:color="auto" w:fill="CCECFF"/>
          </w:tcPr>
          <w:p w14:paraId="62FBF229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&lt;8</w:t>
            </w:r>
          </w:p>
          <w:p w14:paraId="7685ECED" w14:textId="77777777" w:rsidR="005B65AC" w:rsidRPr="006A2F9F" w:rsidRDefault="005B65AC" w:rsidP="005B65AC">
            <w:pPr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Uruchamianie i prowadzenie działalności gospodarczej. Instytucje administracji finansowej państwa. Organizacje non profit</w:t>
            </w:r>
          </w:p>
          <w:p w14:paraId="0ADF3EBB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6A2F9F">
              <w:rPr>
                <w:rFonts w:cstheme="minorHAnsi"/>
                <w:sz w:val="20"/>
                <w:szCs w:val="20"/>
                <w:u w:val="single"/>
              </w:rPr>
              <w:t>Program seminarium:</w:t>
            </w:r>
          </w:p>
          <w:p w14:paraId="31763E83" w14:textId="77777777" w:rsidR="005B65AC" w:rsidRPr="006A2F9F" w:rsidRDefault="005B65AC" w:rsidP="005B65A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Procesy legalizowania i prowadzenia wolnej, regulowanej i reglamentowanej  działalności gospodarczej (w tym w obszarach usług finansowych)  przez osoby  fizyczne i inne uprawnione podmioty.</w:t>
            </w:r>
          </w:p>
          <w:p w14:paraId="2048F25F" w14:textId="77777777" w:rsidR="005B65AC" w:rsidRPr="006A2F9F" w:rsidRDefault="005B65AC" w:rsidP="005B65A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Rejestry gospodarcze: CEiIoDG, KRS, RPGN (REGON), rejestry działalnoś  regulowanej …. .</w:t>
            </w:r>
          </w:p>
          <w:p w14:paraId="2986E4A1" w14:textId="77777777" w:rsidR="005B65AC" w:rsidRPr="006A2F9F" w:rsidRDefault="005B65AC" w:rsidP="005B65A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Koncesje i zezwolenia (na działalność bankową, ubezpieczeniową ……..).</w:t>
            </w:r>
          </w:p>
          <w:p w14:paraId="36FDBE38" w14:textId="77777777" w:rsidR="005B65AC" w:rsidRPr="006A2F9F" w:rsidRDefault="005B65AC" w:rsidP="005B65A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 Pomoc publiczna dla przedsiębiorców.</w:t>
            </w:r>
          </w:p>
          <w:p w14:paraId="3F7739FE" w14:textId="77777777" w:rsidR="005B65AC" w:rsidRPr="006A2F9F" w:rsidRDefault="005B65AC" w:rsidP="005B65A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Warunki prowadzenia działalności gospodarczej związane z: oznaczaniem produktów (m.in. znaki towarowe), bezpieczeństwem produktów, wymaganiami  jakościowymi, opakowaniami, ochroną środowiska, uczciwą konkurencją, ochroną konsumentów, opodatkowaniem  i inne.</w:t>
            </w:r>
          </w:p>
          <w:p w14:paraId="5BF8A255" w14:textId="77777777" w:rsidR="005B65AC" w:rsidRPr="006A2F9F" w:rsidRDefault="005B65AC" w:rsidP="005B65A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Działalność gospodarcza osób zagranicznych.</w:t>
            </w:r>
          </w:p>
          <w:p w14:paraId="6C7887A5" w14:textId="77777777" w:rsidR="005B65AC" w:rsidRPr="006A2F9F" w:rsidRDefault="005B65AC" w:rsidP="005B65A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Działalność gospodarcza Skarbu Państwa.</w:t>
            </w:r>
          </w:p>
          <w:p w14:paraId="66F8ACF1" w14:textId="77777777" w:rsidR="005B65AC" w:rsidRPr="006A2F9F" w:rsidRDefault="005B65AC" w:rsidP="005B65A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Zamówienia publiczne.</w:t>
            </w:r>
          </w:p>
          <w:p w14:paraId="6D0F77E2" w14:textId="77777777" w:rsidR="005B65AC" w:rsidRPr="006A2F9F" w:rsidRDefault="005B65AC" w:rsidP="005B65A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Ustrój, zadania i struktury organów administracji finansowej.</w:t>
            </w:r>
          </w:p>
          <w:p w14:paraId="05770D3F" w14:textId="77777777" w:rsidR="005B65AC" w:rsidRPr="006A2F9F" w:rsidRDefault="005B65AC" w:rsidP="005B65A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Ustrój i zadania, sposoby wykonywania i finansowanie zadań przez jednostki samorządu terytorialnego.</w:t>
            </w:r>
          </w:p>
          <w:p w14:paraId="4343CBFB" w14:textId="77777777" w:rsidR="005B65AC" w:rsidRPr="006A2F9F" w:rsidRDefault="005B65AC" w:rsidP="005B65A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Działalność gospodarcza gmin, powiatów i województw samorządowych. </w:t>
            </w:r>
          </w:p>
          <w:p w14:paraId="1AF52877" w14:textId="77777777" w:rsidR="005B65AC" w:rsidRPr="006A2F9F" w:rsidRDefault="005B65AC" w:rsidP="005B65A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lastRenderedPageBreak/>
              <w:t>Ustrój, zadania i finansowanie organizacji pozarządowych.</w:t>
            </w:r>
          </w:p>
          <w:p w14:paraId="4A1E0D42" w14:textId="77777777" w:rsidR="005B65AC" w:rsidRPr="006A2F9F" w:rsidRDefault="005B65AC" w:rsidP="005B65A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Korzyści finansowe z prowadzenia działalność pożytku publicznego.</w:t>
            </w:r>
          </w:p>
          <w:p w14:paraId="55FF2A07" w14:textId="7DEF875F" w:rsidR="005B65AC" w:rsidRPr="006A2F9F" w:rsidRDefault="005B65AC" w:rsidP="005B65AC">
            <w:r w:rsidRPr="006A2F9F">
              <w:rPr>
                <w:rFonts w:cstheme="minorHAnsi"/>
                <w:sz w:val="20"/>
                <w:szCs w:val="20"/>
              </w:rPr>
              <w:t>Działalność gospodarcza organizacji niedochodowych.</w:t>
            </w:r>
          </w:p>
        </w:tc>
        <w:tc>
          <w:tcPr>
            <w:tcW w:w="5245" w:type="dxa"/>
            <w:shd w:val="clear" w:color="auto" w:fill="99CCFF"/>
          </w:tcPr>
          <w:p w14:paraId="0A49CE0C" w14:textId="77777777" w:rsidR="005B65AC" w:rsidRPr="006A2F9F" w:rsidRDefault="005B65AC" w:rsidP="005B65AC"/>
        </w:tc>
      </w:tr>
      <w:tr w:rsidR="005B65AC" w:rsidRPr="006A2F9F" w14:paraId="2D675413" w14:textId="77777777" w:rsidTr="006A2F9F">
        <w:tc>
          <w:tcPr>
            <w:tcW w:w="562" w:type="dxa"/>
            <w:shd w:val="clear" w:color="auto" w:fill="CCFFFF"/>
          </w:tcPr>
          <w:p w14:paraId="52AFA4DB" w14:textId="58BAAA91" w:rsidR="005B65AC" w:rsidRPr="006A2F9F" w:rsidRDefault="006A2F9F" w:rsidP="005B65AC">
            <w:r>
              <w:t>1</w:t>
            </w:r>
            <w:r w:rsidR="00537460">
              <w:t>3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3754447E" w14:textId="701123B5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Jarosław Klepacki</w:t>
            </w:r>
          </w:p>
        </w:tc>
        <w:tc>
          <w:tcPr>
            <w:tcW w:w="5103" w:type="dxa"/>
            <w:shd w:val="clear" w:color="auto" w:fill="CCECFF"/>
          </w:tcPr>
          <w:p w14:paraId="69294504" w14:textId="77777777" w:rsidR="005B65AC" w:rsidRPr="006A2F9F" w:rsidRDefault="005B65AC" w:rsidP="005B65A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6F498DE1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Zarządzanie finansami w przedsiębiorstwie w dobie anomalii rynkowych</w:t>
            </w:r>
          </w:p>
          <w:p w14:paraId="73D4F25D" w14:textId="77777777" w:rsidR="005B65AC" w:rsidRPr="006A2F9F" w:rsidRDefault="005B65AC" w:rsidP="005B65A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4B62BCEA" w14:textId="77777777" w:rsidR="005B65AC" w:rsidRPr="006A2F9F" w:rsidRDefault="005B65AC" w:rsidP="005B65A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5F642D6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Zarządzanie płynnością w finansową w dobie anomalii rynkowych</w:t>
            </w:r>
          </w:p>
          <w:p w14:paraId="736EDFCF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 xml:space="preserve">Pomiar płynności finansowej w przedsiębiorstwie i metody przewidywania jej zagrożenia </w:t>
            </w:r>
          </w:p>
          <w:p w14:paraId="7F8D00C1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Metody predykcji bankructwa – rola i znaczenia,</w:t>
            </w:r>
          </w:p>
          <w:p w14:paraId="5F62F65B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Znaczenie kapitału obrotowego dla stabilności finansowej jednostki gospodarczej</w:t>
            </w:r>
          </w:p>
          <w:p w14:paraId="7291DFD7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AI w dobie nieprognozowanych wydarzeń rynkowych,</w:t>
            </w:r>
          </w:p>
          <w:p w14:paraId="614532B0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 xml:space="preserve">Innowacyjne źródła pochodzenia i zasilania kapitału obrotowego </w:t>
            </w:r>
          </w:p>
          <w:p w14:paraId="36B6863F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Nowe trendy w polityce kredytowej przedsiębiorstwa wobec odbiorców</w:t>
            </w:r>
          </w:p>
          <w:p w14:paraId="1348DF7A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Zarządzanie środkami pieniężnymi w przedsiębiorstwie</w:t>
            </w:r>
          </w:p>
          <w:p w14:paraId="6DB214D3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Obrót wierzytelnościami, pozyskiwanie bankowych i poza bankowych źródeł finansowania w dobie załamań i kryzysów gospodarczych,</w:t>
            </w:r>
          </w:p>
          <w:p w14:paraId="63D5C3C2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Rola i znaczenie finansów behawioralnych w zarządzaniu finansami w przedsiębiorstwie</w:t>
            </w:r>
          </w:p>
          <w:p w14:paraId="24CEFB2D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339B0E04" w14:textId="77777777" w:rsidR="005B65AC" w:rsidRPr="006A2F9F" w:rsidRDefault="005B65AC" w:rsidP="005B65A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5E757416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Zarządzanie finansami w przedsiębiorstwie w dobie anomalii rynkowych</w:t>
            </w:r>
          </w:p>
          <w:p w14:paraId="5AF35884" w14:textId="77777777" w:rsidR="005B65AC" w:rsidRPr="006A2F9F" w:rsidRDefault="005B65AC" w:rsidP="005B65A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4497A8B4" w14:textId="77777777" w:rsidR="005B65AC" w:rsidRPr="006A2F9F" w:rsidRDefault="005B65AC" w:rsidP="005B65A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92FD8B0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Zarządzanie płynnością w finansową w dobie anomalii rynkowych</w:t>
            </w:r>
          </w:p>
          <w:p w14:paraId="0B987C82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 xml:space="preserve">Pomiar płynności finansowej w przedsiębiorstwie i metody przewidywania jej zagrożenia </w:t>
            </w:r>
          </w:p>
          <w:p w14:paraId="73ED2CEA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Metody predykcji bankructwa – rola i znaczenia,</w:t>
            </w:r>
          </w:p>
          <w:p w14:paraId="6CE0F4DB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Znaczenie kapitału obrotowego dla stabilności finansowej jednostki gospodarczej</w:t>
            </w:r>
          </w:p>
          <w:p w14:paraId="0D1E6C79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AI w dobie nieprognozowanych wydarzeń rynkowych,</w:t>
            </w:r>
          </w:p>
          <w:p w14:paraId="63341B9F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 xml:space="preserve">Innowacyjne źródła pochodzenia i zasilania kapitału obrotowego </w:t>
            </w:r>
          </w:p>
          <w:p w14:paraId="61148F68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Nowe trendy w polityce kredytowej przedsiębiorstwa wobec odbiorców</w:t>
            </w:r>
          </w:p>
          <w:p w14:paraId="6CCE7127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Zarządzanie środkami pieniężnymi w przedsiębiorstwie</w:t>
            </w:r>
          </w:p>
          <w:p w14:paraId="46D7E658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Obrót wierzytelnościami, pozyskiwanie bankowych i poza bankowych źródeł finansowania w dobie załamań i kryzysów gospodarczych,</w:t>
            </w:r>
          </w:p>
          <w:p w14:paraId="63AC9D80" w14:textId="77777777" w:rsidR="005B65AC" w:rsidRPr="006A2F9F" w:rsidRDefault="005B65AC" w:rsidP="005B65AC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  <w:lang w:eastAsia="x-none"/>
              </w:rPr>
            </w:pPr>
            <w:r w:rsidRPr="006A2F9F">
              <w:rPr>
                <w:rFonts w:cstheme="minorHAnsi"/>
                <w:sz w:val="20"/>
                <w:szCs w:val="20"/>
                <w:lang w:eastAsia="x-none"/>
              </w:rPr>
              <w:t>Rola i znaczenie finansów behawioralnych w zarządzaniu finansami w przedsiębiorstwie</w:t>
            </w:r>
          </w:p>
          <w:p w14:paraId="130B3108" w14:textId="77777777" w:rsidR="005B65AC" w:rsidRPr="006A2F9F" w:rsidRDefault="005B65AC" w:rsidP="005B65AC"/>
        </w:tc>
      </w:tr>
      <w:tr w:rsidR="005B65AC" w:rsidRPr="006A2F9F" w14:paraId="799F8C09" w14:textId="77777777" w:rsidTr="006A2F9F">
        <w:tc>
          <w:tcPr>
            <w:tcW w:w="562" w:type="dxa"/>
            <w:shd w:val="clear" w:color="auto" w:fill="CCFFFF"/>
          </w:tcPr>
          <w:p w14:paraId="2F3F5514" w14:textId="67BCE301" w:rsidR="005B65AC" w:rsidRPr="006A2F9F" w:rsidRDefault="006A2F9F" w:rsidP="005B65AC">
            <w:r>
              <w:t>1</w:t>
            </w:r>
            <w:r w:rsidR="00537460">
              <w:t>4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2BAFA474" w14:textId="78CC383E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Knapp Magdalena, dr</w:t>
            </w:r>
          </w:p>
        </w:tc>
        <w:tc>
          <w:tcPr>
            <w:tcW w:w="5103" w:type="dxa"/>
            <w:shd w:val="clear" w:color="auto" w:fill="CCECFF"/>
          </w:tcPr>
          <w:p w14:paraId="5DD80916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7023280A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0FC40118" w14:textId="77777777" w:rsidR="005B65AC" w:rsidRPr="006A2F9F" w:rsidRDefault="005B65AC" w:rsidP="005B65AC">
            <w:pPr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Rola sektora finansowego w równoważeniu wzrostu gospodarczego z zieloną i sprawiedliwą transformacją</w:t>
            </w:r>
          </w:p>
          <w:p w14:paraId="6D6ABA20" w14:textId="77777777" w:rsidR="005B65AC" w:rsidRPr="006A2F9F" w:rsidRDefault="005B65AC" w:rsidP="005B65AC">
            <w:pPr>
              <w:rPr>
                <w:b/>
                <w:bCs/>
                <w:sz w:val="20"/>
                <w:szCs w:val="20"/>
              </w:rPr>
            </w:pPr>
          </w:p>
          <w:p w14:paraId="3273579C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Program seminarium:</w:t>
            </w:r>
          </w:p>
          <w:p w14:paraId="0DF4CA6D" w14:textId="77777777" w:rsidR="005B65AC" w:rsidRPr="006A2F9F" w:rsidRDefault="005B65AC" w:rsidP="005B65AC">
            <w:pPr>
              <w:numPr>
                <w:ilvl w:val="0"/>
                <w:numId w:val="18"/>
              </w:numPr>
            </w:pPr>
            <w:r w:rsidRPr="006A2F9F">
              <w:lastRenderedPageBreak/>
              <w:t>transparentność i uczciwość polityki i modeli cenowych (dynamiczne modele cenowe, ceny personalizowane, ceny algorytmiczne)</w:t>
            </w:r>
          </w:p>
          <w:p w14:paraId="03066768" w14:textId="77777777" w:rsidR="005B65AC" w:rsidRPr="006A2F9F" w:rsidRDefault="005B65AC" w:rsidP="005B65AC">
            <w:pPr>
              <w:numPr>
                <w:ilvl w:val="0"/>
                <w:numId w:val="18"/>
              </w:numPr>
            </w:pPr>
            <w:r w:rsidRPr="006A2F9F">
              <w:t>Europejski Zielony Ład – finansowe wsparcie zielonej transformacji przedsiębiorstw</w:t>
            </w:r>
          </w:p>
          <w:p w14:paraId="27B9AFEA" w14:textId="77777777" w:rsidR="005B65AC" w:rsidRPr="006A2F9F" w:rsidRDefault="005B65AC" w:rsidP="005B65AC">
            <w:pPr>
              <w:numPr>
                <w:ilvl w:val="0"/>
                <w:numId w:val="18"/>
              </w:numPr>
            </w:pPr>
            <w:r w:rsidRPr="006A2F9F">
              <w:t>polityka gospodarcza, instrumenty finansowe i zachęty wspierające do inwestowania i rozwoju technologii z zakresu circular economy (gospodarka o obiegu zamkniętym)</w:t>
            </w:r>
          </w:p>
          <w:p w14:paraId="199E6128" w14:textId="77777777" w:rsidR="005B65AC" w:rsidRPr="006A2F9F" w:rsidRDefault="005B65AC" w:rsidP="005B65AC">
            <w:pPr>
              <w:numPr>
                <w:ilvl w:val="0"/>
                <w:numId w:val="18"/>
              </w:numPr>
              <w:jc w:val="both"/>
            </w:pPr>
            <w:r w:rsidRPr="006A2F9F">
              <w:t>narzędzia finansowe wspierające zrównoważone praktyki w łańcuchu dostaw żywności</w:t>
            </w:r>
          </w:p>
          <w:p w14:paraId="6C01E809" w14:textId="77777777" w:rsidR="005B65AC" w:rsidRPr="006A2F9F" w:rsidRDefault="005B65AC" w:rsidP="005B65AC">
            <w:pPr>
              <w:numPr>
                <w:ilvl w:val="0"/>
                <w:numId w:val="18"/>
              </w:numPr>
              <w:jc w:val="both"/>
            </w:pPr>
            <w:r w:rsidRPr="006A2F9F">
              <w:t>finansowanie innowacji w sektorze food tech, platformy wsparcia start-upów</w:t>
            </w:r>
          </w:p>
          <w:p w14:paraId="202F9D6E" w14:textId="77777777" w:rsidR="005B65AC" w:rsidRPr="006A2F9F" w:rsidRDefault="005B65AC" w:rsidP="005B65AC">
            <w:pPr>
              <w:numPr>
                <w:ilvl w:val="0"/>
                <w:numId w:val="18"/>
              </w:numPr>
              <w:jc w:val="both"/>
            </w:pPr>
            <w:r w:rsidRPr="006A2F9F">
              <w:t>ochrona konsumentów przed nieuczciwymi praktykami przedsiębiorców z sektora finansowego (np. obowiązek weryfikowania opinii internetowych, reklamy śledzące, nieuczciwa reklama)</w:t>
            </w:r>
          </w:p>
          <w:p w14:paraId="2D1F6484" w14:textId="77777777" w:rsidR="005B65AC" w:rsidRPr="006A2F9F" w:rsidRDefault="005B65AC" w:rsidP="005B65AC"/>
        </w:tc>
      </w:tr>
      <w:tr w:rsidR="005B65AC" w:rsidRPr="006A2F9F" w14:paraId="2965720C" w14:textId="77777777" w:rsidTr="006A2F9F">
        <w:tc>
          <w:tcPr>
            <w:tcW w:w="562" w:type="dxa"/>
            <w:shd w:val="clear" w:color="auto" w:fill="CCFFFF"/>
          </w:tcPr>
          <w:p w14:paraId="74A19248" w14:textId="233C7A56" w:rsidR="005B65AC" w:rsidRPr="006A2F9F" w:rsidRDefault="006A2F9F" w:rsidP="005B65AC">
            <w:r>
              <w:lastRenderedPageBreak/>
              <w:t>1</w:t>
            </w:r>
            <w:r w:rsidR="00537460">
              <w:t>5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7575C465" w14:textId="33D50183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Michał Kołtuniak</w:t>
            </w:r>
          </w:p>
        </w:tc>
        <w:tc>
          <w:tcPr>
            <w:tcW w:w="5103" w:type="dxa"/>
            <w:shd w:val="clear" w:color="auto" w:fill="CCECFF"/>
          </w:tcPr>
          <w:p w14:paraId="1AC3D2E7" w14:textId="77777777" w:rsidR="005B65AC" w:rsidRPr="006A2F9F" w:rsidRDefault="005B65AC" w:rsidP="005B65AC">
            <w:pPr>
              <w:spacing w:before="100" w:beforeAutospacing="1" w:after="100" w:afterAutospacing="1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&gt;8</w:t>
            </w:r>
          </w:p>
          <w:p w14:paraId="657EB132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Rynki międzynarodowe: wyzwania, procesy, organizacja</w:t>
            </w:r>
          </w:p>
          <w:p w14:paraId="4860BDBB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25B7E5C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B0B5794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Seminarium jest skierowane do osób zainteresowanych zagadnieniami prowadzenia działalności na rynkach zagranicznych oraz międzynarodowych stosunków gospodarczych. Podstawowe zagadnienia poruszana w trakcie seminarium to:</w:t>
            </w:r>
          </w:p>
          <w:p w14:paraId="0D2B9F89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1. Internacjonalizacja działalności: wyzwania, ryzyka i sposoby ich ograniczania</w:t>
            </w:r>
          </w:p>
          <w:p w14:paraId="5D940B4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2. Finansowanie działalności eksportowej, w tym zagadnienia pomocy publicznej</w:t>
            </w:r>
          </w:p>
          <w:p w14:paraId="1381B20F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3. Kierunki i zasady wsparcia eksporterów w Polsce</w:t>
            </w:r>
          </w:p>
          <w:p w14:paraId="7198A850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lastRenderedPageBreak/>
              <w:t>4. Inwestycje zagraniczne i ich wpływ na przedsiębiorstwa i gospodarkę</w:t>
            </w:r>
          </w:p>
          <w:p w14:paraId="087DEE1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5. Polityka handlowa państw: instrumenty, mechanizmy, ewolucja ich stosowania</w:t>
            </w:r>
          </w:p>
          <w:p w14:paraId="62249B7C" w14:textId="77777777" w:rsidR="005B65AC" w:rsidRPr="006A2F9F" w:rsidRDefault="005B65AC" w:rsidP="005B65AC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6. Procesy integracyjne/dezintegracyjne, globalizacja vs. deglobalizacja</w:t>
            </w:r>
          </w:p>
          <w:p w14:paraId="316DD2CB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3C7B0E" w14:textId="77777777" w:rsidR="005B65AC" w:rsidRPr="006A2F9F" w:rsidRDefault="005B65AC" w:rsidP="005B65AC">
            <w:pPr>
              <w:spacing w:before="100" w:beforeAutospacing="1" w:after="100" w:afterAutospacing="1"/>
              <w:rPr>
                <w:rFonts w:cstheme="minorHAnsi"/>
                <w:iCs/>
                <w:sz w:val="20"/>
                <w:szCs w:val="20"/>
              </w:rPr>
            </w:pPr>
          </w:p>
          <w:p w14:paraId="5B4C88A3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19CA5A52" w14:textId="77777777" w:rsidR="005B65AC" w:rsidRPr="006A2F9F" w:rsidRDefault="005B65AC" w:rsidP="005B65AC"/>
        </w:tc>
      </w:tr>
      <w:tr w:rsidR="005B65AC" w:rsidRPr="006A2F9F" w14:paraId="4981FFA9" w14:textId="77777777" w:rsidTr="006A2F9F">
        <w:tc>
          <w:tcPr>
            <w:tcW w:w="562" w:type="dxa"/>
            <w:shd w:val="clear" w:color="auto" w:fill="CCFFFF"/>
          </w:tcPr>
          <w:p w14:paraId="116F861F" w14:textId="1A5BFD72" w:rsidR="005B65AC" w:rsidRPr="006A2F9F" w:rsidRDefault="006A2F9F" w:rsidP="005B65AC">
            <w:r>
              <w:t>1</w:t>
            </w:r>
            <w:r w:rsidR="00537460">
              <w:t>6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7E78FF8A" w14:textId="1B39DD0D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Waldemar Kozioł</w:t>
            </w:r>
          </w:p>
        </w:tc>
        <w:tc>
          <w:tcPr>
            <w:tcW w:w="5103" w:type="dxa"/>
            <w:shd w:val="clear" w:color="auto" w:fill="CCECFF"/>
          </w:tcPr>
          <w:p w14:paraId="7449A299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47EFB19B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Finanse międzynarodowe</w:t>
            </w:r>
          </w:p>
          <w:p w14:paraId="517D620C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273EED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6A5D866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Rozliczenia w finansach międzynarodowych</w:t>
            </w:r>
          </w:p>
          <w:p w14:paraId="636B93C6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- Rozliczenia w operacjach handlu zagranicznego </w:t>
            </w:r>
          </w:p>
          <w:p w14:paraId="31110127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Rynek walutowy, kurs walutowy, systemy walutowe, ryzyko kursowe</w:t>
            </w:r>
          </w:p>
          <w:p w14:paraId="7465F00F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Bankowość międzynarodowa</w:t>
            </w:r>
          </w:p>
          <w:p w14:paraId="05B766D0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Międzynarodowe centra finansowe</w:t>
            </w:r>
          </w:p>
          <w:p w14:paraId="67EFFAAC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Międzynarodowe rynki finansowe jako miejsca pozyskiwania kapitału</w:t>
            </w:r>
          </w:p>
          <w:p w14:paraId="7C7092C4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Międzynarodowe ryzyka finansowe</w:t>
            </w:r>
          </w:p>
          <w:p w14:paraId="6FE9E768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4CED8A8C" w14:textId="77777777" w:rsidR="005B65AC" w:rsidRPr="006A2F9F" w:rsidRDefault="005B65AC" w:rsidP="005B65AC"/>
        </w:tc>
      </w:tr>
      <w:tr w:rsidR="005B65AC" w:rsidRPr="006A2F9F" w14:paraId="7BAF5188" w14:textId="77777777" w:rsidTr="006A2F9F">
        <w:tc>
          <w:tcPr>
            <w:tcW w:w="562" w:type="dxa"/>
            <w:shd w:val="clear" w:color="auto" w:fill="CCFFFF"/>
          </w:tcPr>
          <w:p w14:paraId="5DFEA1B0" w14:textId="3F0C9100" w:rsidR="005B65AC" w:rsidRPr="006A2F9F" w:rsidRDefault="006A2F9F" w:rsidP="005B65AC">
            <w:r>
              <w:t>1</w:t>
            </w:r>
            <w:r w:rsidR="00537460">
              <w:t>7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0C8DCC49" w14:textId="0FD7BDC1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Joanna Mazur</w:t>
            </w:r>
          </w:p>
        </w:tc>
        <w:tc>
          <w:tcPr>
            <w:tcW w:w="5103" w:type="dxa"/>
            <w:shd w:val="clear" w:color="auto" w:fill="CCECFF"/>
          </w:tcPr>
          <w:p w14:paraId="34531776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5075724A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44AE7459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Wpływ regulacji na korzystanie z algorytmów, danych i sztucznej inteligencji w finansach</w:t>
            </w:r>
          </w:p>
          <w:p w14:paraId="73B250A6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1ACCD3BD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EE3AEA3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blockchain oraz jego wykorzystanie w zakresie kryptowalut i regulacja tej technologii: wpływ regulacji na działanie przedsiębiorstw w tym obszarze</w:t>
            </w:r>
          </w:p>
          <w:p w14:paraId="3FAF66CD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47079A2B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- regulacja sztucznej inteligencji (Akt w sprawie sztucznej inteligencji), w tym prace szczególnie skupiające się na </w:t>
            </w:r>
            <w:r w:rsidRPr="006A2F9F">
              <w:rPr>
                <w:rFonts w:cstheme="minorHAnsi"/>
                <w:sz w:val="20"/>
                <w:szCs w:val="20"/>
              </w:rPr>
              <w:lastRenderedPageBreak/>
              <w:t xml:space="preserve">wpływie regulacji sztucznej inteligencji na przedsiębiorstwa działające w sektorze finansów </w:t>
            </w:r>
          </w:p>
          <w:p w14:paraId="09B2395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154E90A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wpływ regulacji z zakresu ochrony danych osobowych na prowadzenie działalności w sektorze finansów (np. możliwości stosowania zautomatyzowanego podejmowania decyzji w bankowości)</w:t>
            </w:r>
          </w:p>
          <w:p w14:paraId="02102C8A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418963C1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zakaz dyskryminacji w odniesieniu do nowych technologii – wyzwania związane ze stronniczością algorytmiczną i odpowiedzi na te wyzwania w odniesieniu do zarządzania w sektorze finansów (np. wymogi dotyczące udziału człowieka w podejmowaniu zautomatyzowanych decyzji oraz wymogi dotyczące wyjaśnialności podejmowanych decyzji)</w:t>
            </w:r>
          </w:p>
          <w:p w14:paraId="4EC4B0B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6ABD3A65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wyzwania dla przedsiębiorców na rynkach cyfrowych: problematyka związana z pozycją mniejszych przedsiębiorstw (np. start-upów) w sektorze finansów;</w:t>
            </w:r>
          </w:p>
          <w:p w14:paraId="7761788A" w14:textId="77777777" w:rsidR="005B65AC" w:rsidRPr="006A2F9F" w:rsidRDefault="005B65AC" w:rsidP="005B65AC"/>
        </w:tc>
      </w:tr>
      <w:tr w:rsidR="005B65AC" w:rsidRPr="006A2F9F" w14:paraId="4B7F2A19" w14:textId="77777777" w:rsidTr="006A2F9F">
        <w:tc>
          <w:tcPr>
            <w:tcW w:w="562" w:type="dxa"/>
            <w:shd w:val="clear" w:color="auto" w:fill="CCFFFF"/>
          </w:tcPr>
          <w:p w14:paraId="06C8C8F8" w14:textId="4F3AA94B" w:rsidR="005B65AC" w:rsidRPr="006A2F9F" w:rsidRDefault="006A2F9F" w:rsidP="005B65AC">
            <w:r>
              <w:lastRenderedPageBreak/>
              <w:t>1</w:t>
            </w:r>
            <w:r w:rsidR="00537460">
              <w:t>8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5FD2759C" w14:textId="687ED29A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Rafał Miedziak</w:t>
            </w:r>
          </w:p>
        </w:tc>
        <w:tc>
          <w:tcPr>
            <w:tcW w:w="5103" w:type="dxa"/>
            <w:shd w:val="clear" w:color="auto" w:fill="CCECFF"/>
          </w:tcPr>
          <w:p w14:paraId="502FD6E4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5653BA46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Współczesny rynek kapitałowy – teraźniejszość i wyzwania przyszłości</w:t>
            </w:r>
          </w:p>
          <w:p w14:paraId="651DFA47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175062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B738A3A" w14:textId="77777777" w:rsidR="005B65AC" w:rsidRPr="006A2F9F" w:rsidRDefault="005B65AC" w:rsidP="005B65AC">
            <w:pPr>
              <w:pStyle w:val="Default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Seminarium skupia się na dwóch aspektach:</w:t>
            </w:r>
          </w:p>
          <w:p w14:paraId="1A8ACFFA" w14:textId="77777777" w:rsidR="005B65AC" w:rsidRPr="006A2F9F" w:rsidRDefault="005B65AC" w:rsidP="005B65AC">
            <w:pPr>
              <w:pStyle w:val="Default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- zapoznaniu dyplomantów z zasadami przygotowywania prac dyplomowych pod względem formatowania dokumentu, cytowań, formułowania celów, hipotez badawczych itp.</w:t>
            </w:r>
          </w:p>
          <w:p w14:paraId="5A597BDE" w14:textId="77777777" w:rsidR="005B65AC" w:rsidRPr="006A2F9F" w:rsidRDefault="005B65AC" w:rsidP="005B65AC">
            <w:pPr>
              <w:pStyle w:val="Default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- merytorycznym przygotowaniu pracy dyplomowej mającej na celu uzyskania stopnia zawodowego</w:t>
            </w:r>
          </w:p>
          <w:p w14:paraId="35F1C984" w14:textId="77777777" w:rsidR="005B65AC" w:rsidRPr="006A2F9F" w:rsidRDefault="005B65AC" w:rsidP="005B65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CCACF0" w14:textId="77777777" w:rsidR="005B65AC" w:rsidRPr="006A2F9F" w:rsidRDefault="005B65AC" w:rsidP="005B65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Bieżące seminarium skupia się na analizie sektorowej wybranych branż na rynku kapitałowym. Poniżej przykładowe tematy prac dyplomowych:</w:t>
            </w:r>
          </w:p>
          <w:p w14:paraId="221340D1" w14:textId="77777777" w:rsidR="005B65AC" w:rsidRPr="006A2F9F" w:rsidRDefault="005B65AC" w:rsidP="005B65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AA4C4B" w14:textId="77777777" w:rsidR="005B65AC" w:rsidRPr="006A2F9F" w:rsidRDefault="005B65AC" w:rsidP="005B65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Charakterystyka rynku instrumentów pochodnych w Polsce</w:t>
            </w:r>
          </w:p>
          <w:p w14:paraId="3B3DC631" w14:textId="77777777" w:rsidR="005B65AC" w:rsidRPr="006A2F9F" w:rsidRDefault="005B65AC" w:rsidP="005B65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- Analiza sektora budowlanego na rynku kapitałowym w Polsce w latach X</w:t>
            </w:r>
          </w:p>
          <w:p w14:paraId="4BE923AF" w14:textId="77777777" w:rsidR="005B65AC" w:rsidRPr="006A2F9F" w:rsidRDefault="005B65AC" w:rsidP="005B65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- Analiza sektora gier wideo na rynku kapitałowym w Polsce w latach X</w:t>
            </w:r>
          </w:p>
          <w:p w14:paraId="4A0AE144" w14:textId="77777777" w:rsidR="005B65AC" w:rsidRPr="006A2F9F" w:rsidRDefault="005B65AC" w:rsidP="005B65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- Analiza branży filmowej na rynku kapitałowym w USA w latach X</w:t>
            </w:r>
          </w:p>
          <w:p w14:paraId="1E70CEBD" w14:textId="77777777" w:rsidR="005B65AC" w:rsidRPr="006A2F9F" w:rsidRDefault="005B65AC" w:rsidP="005B65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- Analiza sektora kosmetycznego na światowych rynkach kapitałowych w latach X</w:t>
            </w:r>
          </w:p>
          <w:p w14:paraId="68B7E4C0" w14:textId="77777777" w:rsidR="005B65AC" w:rsidRPr="006A2F9F" w:rsidRDefault="005B65AC" w:rsidP="005B65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- Fuzje i przejęcia na rynku kapitałowym</w:t>
            </w:r>
          </w:p>
          <w:p w14:paraId="71CF8D83" w14:textId="77777777" w:rsidR="005B65AC" w:rsidRPr="006A2F9F" w:rsidRDefault="005B65AC" w:rsidP="005B65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- Rynek kapitałowy w Chinach</w:t>
            </w:r>
          </w:p>
          <w:p w14:paraId="4274CCC8" w14:textId="77777777" w:rsidR="005B65AC" w:rsidRPr="006A2F9F" w:rsidRDefault="005B65AC" w:rsidP="005B65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- Ekspansja chińskich przedsiębiorstw na rynkach zachodnich</w:t>
            </w:r>
          </w:p>
          <w:p w14:paraId="15E0E79B" w14:textId="77777777" w:rsidR="005B65AC" w:rsidRPr="006A2F9F" w:rsidRDefault="005B65AC" w:rsidP="005B65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- Miejsce zakładów ubezpieczeń w strukturze globalnego rynku kapitałowego</w:t>
            </w:r>
          </w:p>
          <w:p w14:paraId="14ED8642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11F77121" w14:textId="77777777" w:rsidR="005B65AC" w:rsidRPr="006A2F9F" w:rsidRDefault="005B65AC" w:rsidP="005B65AC"/>
        </w:tc>
      </w:tr>
      <w:tr w:rsidR="005B65AC" w:rsidRPr="006A2F9F" w14:paraId="6C33E438" w14:textId="77777777" w:rsidTr="006A2F9F">
        <w:tc>
          <w:tcPr>
            <w:tcW w:w="562" w:type="dxa"/>
            <w:shd w:val="clear" w:color="auto" w:fill="CCFFFF"/>
          </w:tcPr>
          <w:p w14:paraId="481AFC4D" w14:textId="5F24F391" w:rsidR="005B65AC" w:rsidRPr="006A2F9F" w:rsidRDefault="00537460" w:rsidP="005B65AC">
            <w:r>
              <w:t>19</w:t>
            </w:r>
            <w:r w:rsidR="006A2F9F">
              <w:t>.</w:t>
            </w:r>
          </w:p>
        </w:tc>
        <w:tc>
          <w:tcPr>
            <w:tcW w:w="2835" w:type="dxa"/>
            <w:shd w:val="clear" w:color="auto" w:fill="CCFFFF"/>
          </w:tcPr>
          <w:p w14:paraId="4E4DEF49" w14:textId="1DC7327B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Joanna Muczyńska</w:t>
            </w:r>
          </w:p>
        </w:tc>
        <w:tc>
          <w:tcPr>
            <w:tcW w:w="5103" w:type="dxa"/>
            <w:shd w:val="clear" w:color="auto" w:fill="CCECFF"/>
          </w:tcPr>
          <w:p w14:paraId="7021DBB4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&gt;8</w:t>
            </w:r>
          </w:p>
          <w:p w14:paraId="5DF683A5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Zarządzanie ryzykiem w instytucjach finansowych.</w:t>
            </w:r>
          </w:p>
          <w:p w14:paraId="55254980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81974F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0966315" w14:textId="77777777" w:rsidR="005B65AC" w:rsidRPr="006A2F9F" w:rsidRDefault="005B65AC" w:rsidP="005B65AC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2F9F">
              <w:rPr>
                <w:rFonts w:eastAsia="Times New Roman" w:cstheme="minorHAnsi"/>
                <w:sz w:val="20"/>
                <w:szCs w:val="20"/>
                <w:lang w:eastAsia="pl-PL"/>
              </w:rPr>
              <w:t>Ryzyko inwestycyjne w działalności bankowej.</w:t>
            </w:r>
          </w:p>
          <w:p w14:paraId="7463C4A3" w14:textId="77777777" w:rsidR="005B65AC" w:rsidRPr="006A2F9F" w:rsidRDefault="005B65AC" w:rsidP="005B65AC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2F9F">
              <w:rPr>
                <w:rFonts w:eastAsia="Times New Roman" w:cstheme="minorHAnsi"/>
                <w:sz w:val="20"/>
                <w:szCs w:val="20"/>
                <w:lang w:eastAsia="pl-PL"/>
              </w:rPr>
              <w:t>Zarządzanie ryzykiem kredytowym.</w:t>
            </w:r>
          </w:p>
          <w:p w14:paraId="327BA145" w14:textId="77777777" w:rsidR="005B65AC" w:rsidRPr="006A2F9F" w:rsidRDefault="005B65AC" w:rsidP="005B65AC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2F9F">
              <w:rPr>
                <w:rFonts w:eastAsia="Times New Roman" w:cstheme="minorHAnsi"/>
                <w:sz w:val="20"/>
                <w:szCs w:val="20"/>
                <w:lang w:eastAsia="pl-PL"/>
              </w:rPr>
              <w:t>Ryzyko ESG, ryzyko ICT – nowe kategorie ryzyka w działalności instytucji finansowych.</w:t>
            </w:r>
          </w:p>
          <w:p w14:paraId="4BE697E0" w14:textId="77777777" w:rsidR="005B65AC" w:rsidRPr="006A2F9F" w:rsidRDefault="005B65AC" w:rsidP="005B65AC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2F9F">
              <w:rPr>
                <w:rFonts w:eastAsia="Times New Roman" w:cstheme="minorHAnsi"/>
                <w:sz w:val="20"/>
                <w:szCs w:val="20"/>
                <w:lang w:eastAsia="pl-PL"/>
              </w:rPr>
              <w:t>Ryzyka wdrażania nowych technologii w tym AI w działalności instytucji finansowych.</w:t>
            </w:r>
          </w:p>
          <w:p w14:paraId="685D54F9" w14:textId="77777777" w:rsidR="005B65AC" w:rsidRPr="006A2F9F" w:rsidRDefault="005B65AC" w:rsidP="005B65AC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2F9F">
              <w:rPr>
                <w:rFonts w:eastAsia="Times New Roman" w:cstheme="minorHAnsi"/>
                <w:sz w:val="20"/>
                <w:szCs w:val="20"/>
                <w:lang w:eastAsia="pl-PL"/>
              </w:rPr>
              <w:t>Zmiany w działalności instytucji finansowych.</w:t>
            </w:r>
          </w:p>
          <w:p w14:paraId="5F91C42C" w14:textId="77777777" w:rsidR="005B65AC" w:rsidRPr="006A2F9F" w:rsidRDefault="005B65AC" w:rsidP="005B65AC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2F9F">
              <w:rPr>
                <w:rFonts w:eastAsia="Times New Roman" w:cstheme="minorHAnsi"/>
                <w:sz w:val="20"/>
                <w:szCs w:val="20"/>
                <w:lang w:eastAsia="pl-PL"/>
              </w:rPr>
              <w:t>Regulacje nadzorcze a zarządzanie ryzykiem.</w:t>
            </w:r>
          </w:p>
          <w:p w14:paraId="761FC584" w14:textId="77777777" w:rsidR="005B65AC" w:rsidRPr="006A2F9F" w:rsidRDefault="005B65AC" w:rsidP="005B65AC">
            <w:pPr>
              <w:pStyle w:val="Akapitzlist"/>
              <w:numPr>
                <w:ilvl w:val="0"/>
                <w:numId w:val="9"/>
              </w:numPr>
              <w:spacing w:after="160" w:line="27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A2F9F">
              <w:rPr>
                <w:rFonts w:eastAsia="Times New Roman" w:cstheme="minorHAnsi"/>
                <w:sz w:val="20"/>
                <w:szCs w:val="20"/>
                <w:lang w:eastAsia="pl-PL"/>
              </w:rPr>
              <w:t>Analiza wpływu czynników zewnętrznych na działalność instytucji finansowych (w tym zrządzanie poszczególnymi kategoriami ryzyka).</w:t>
            </w:r>
          </w:p>
          <w:p w14:paraId="3BE94A9F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577D37D4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7254A204" w14:textId="77777777" w:rsidR="005B65AC" w:rsidRPr="006A2F9F" w:rsidRDefault="005B65AC" w:rsidP="005B65AC"/>
        </w:tc>
      </w:tr>
      <w:tr w:rsidR="005B65AC" w:rsidRPr="006A2F9F" w14:paraId="481D3257" w14:textId="77777777" w:rsidTr="006A2F9F">
        <w:tc>
          <w:tcPr>
            <w:tcW w:w="562" w:type="dxa"/>
            <w:shd w:val="clear" w:color="auto" w:fill="CCFFFF"/>
          </w:tcPr>
          <w:p w14:paraId="667E0777" w14:textId="64D23D6E" w:rsidR="005B65AC" w:rsidRPr="006A2F9F" w:rsidRDefault="006A2F9F" w:rsidP="005B65AC">
            <w:r>
              <w:lastRenderedPageBreak/>
              <w:t>2</w:t>
            </w:r>
            <w:r w:rsidR="00537460">
              <w:t>0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0BF140BE" w14:textId="232121C1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Agata Niewiadomska</w:t>
            </w:r>
          </w:p>
        </w:tc>
        <w:tc>
          <w:tcPr>
            <w:tcW w:w="5103" w:type="dxa"/>
            <w:shd w:val="clear" w:color="auto" w:fill="CCECFF"/>
          </w:tcPr>
          <w:p w14:paraId="7FE07E5D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/>
              </w:rPr>
              <w:t>&gt;8</w:t>
            </w:r>
          </w:p>
          <w:p w14:paraId="19CCDBF0" w14:textId="05FE029E" w:rsidR="005B65AC" w:rsidRDefault="00021B0E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21B0E">
              <w:rPr>
                <w:rFonts w:cstheme="minorHAnsi"/>
                <w:b/>
                <w:bCs/>
                <w:sz w:val="20"/>
                <w:szCs w:val="20"/>
              </w:rPr>
              <w:t>Ekonomia zielonych finansów – instrumenty, rynki i strategie finansowania zrównoważonego rozwoju przedsiębiorstw</w:t>
            </w:r>
          </w:p>
          <w:p w14:paraId="7CB708F7" w14:textId="77777777" w:rsidR="00021B0E" w:rsidRPr="006A2F9F" w:rsidRDefault="00021B0E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1E4AF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F736B07" w14:textId="77777777" w:rsidR="00021B0E" w:rsidRPr="0075032E" w:rsidRDefault="00021B0E" w:rsidP="00021B0E">
            <w:pPr>
              <w:pStyle w:val="Akapitzlist"/>
              <w:spacing w:after="100" w:line="240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r w:rsidRPr="0075032E">
              <w:rPr>
                <w:rFonts w:eastAsia="Times New Roman" w:cstheme="minorHAnsi"/>
                <w:sz w:val="20"/>
                <w:szCs w:val="20"/>
              </w:rPr>
              <w:t>Ekonomia zrównoważonego rozwoju i Gospodarka Obiegu Zamkniętego (GOZ): mechanizmy rynkowe, internalizacja kosztów zewnętrznych i implikacje dla decyzji finansowych przedsiębiorstw.</w:t>
            </w:r>
          </w:p>
          <w:p w14:paraId="59DD95F3" w14:textId="77777777" w:rsidR="00021B0E" w:rsidRPr="0075032E" w:rsidRDefault="00021B0E" w:rsidP="00021B0E">
            <w:pPr>
              <w:pStyle w:val="Akapitzlist"/>
              <w:spacing w:after="100" w:line="240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r w:rsidRPr="0075032E">
              <w:rPr>
                <w:rFonts w:eastAsia="Times New Roman" w:cstheme="minorHAnsi"/>
                <w:sz w:val="20"/>
                <w:szCs w:val="20"/>
              </w:rPr>
              <w:t>Zielone finanse jako segment rynku kapitałowego: ekonomiczne podstawy zielonego finansowania, instrumenty dłużne i udziałowe oraz efektywność alokacji kapitału w projektach ESG.</w:t>
            </w:r>
          </w:p>
          <w:p w14:paraId="24CE8423" w14:textId="77777777" w:rsidR="00021B0E" w:rsidRPr="0075032E" w:rsidRDefault="00021B0E" w:rsidP="00021B0E">
            <w:pPr>
              <w:pStyle w:val="Akapitzlist"/>
              <w:spacing w:after="100" w:line="240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r w:rsidRPr="0075032E">
              <w:rPr>
                <w:rFonts w:eastAsia="Times New Roman" w:cstheme="minorHAnsi"/>
                <w:sz w:val="20"/>
                <w:szCs w:val="20"/>
              </w:rPr>
              <w:t>Ekonomia transformacji energetycznej: modele rynkowe, mechanizmy wyceny energii, analiza opłacalności inwestycji w OZE i efektywność ekonomiczna rozproszonych źródeł energii.</w:t>
            </w:r>
          </w:p>
          <w:p w14:paraId="21B00C08" w14:textId="77777777" w:rsidR="00021B0E" w:rsidRPr="0075032E" w:rsidRDefault="00021B0E" w:rsidP="00021B0E">
            <w:pPr>
              <w:pStyle w:val="Akapitzlist"/>
              <w:spacing w:after="100" w:line="240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r w:rsidRPr="0075032E">
              <w:rPr>
                <w:rFonts w:eastAsia="Times New Roman" w:cstheme="minorHAnsi"/>
                <w:sz w:val="20"/>
                <w:szCs w:val="20"/>
              </w:rPr>
              <w:t>Makroekonomiczne uwarunkowania zarządzania finansami przedsiębiorstw: wpływ polityki fiskalnej, pieniężnej i regulacyjnej na decyzje inwestycyjne i strukturę finansowania.</w:t>
            </w:r>
          </w:p>
          <w:p w14:paraId="79CA5629" w14:textId="77777777" w:rsidR="00021B0E" w:rsidRPr="0075032E" w:rsidRDefault="00021B0E" w:rsidP="00021B0E">
            <w:pPr>
              <w:pStyle w:val="Akapitzlist"/>
              <w:spacing w:after="100" w:line="240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r w:rsidRPr="0075032E">
              <w:rPr>
                <w:rFonts w:eastAsia="Times New Roman" w:cstheme="minorHAnsi"/>
                <w:sz w:val="20"/>
                <w:szCs w:val="20"/>
              </w:rPr>
              <w:t>Ekonomia cyfrowa a rynek finansowy: wpływ platform cyfrowych, fintechów i automatyzacji na strukturę sektora finansowego, konkurencję i dostępność usług finansowych.</w:t>
            </w:r>
          </w:p>
          <w:p w14:paraId="62585921" w14:textId="77777777" w:rsidR="00021B0E" w:rsidRPr="0075032E" w:rsidRDefault="00021B0E" w:rsidP="00021B0E">
            <w:pPr>
              <w:pStyle w:val="Akapitzlist"/>
              <w:spacing w:after="100" w:line="240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r w:rsidRPr="0075032E">
              <w:rPr>
                <w:rFonts w:eastAsia="Times New Roman" w:cstheme="minorHAnsi"/>
                <w:sz w:val="20"/>
                <w:szCs w:val="20"/>
              </w:rPr>
              <w:t>Źródła finansowania zrównoważonego rozwoju: fundusze UE, instrumenty zwrotne i bezzwrotne, ekonomiczna ocena efektywności publicznego i prywatnego finansowania innowacji.</w:t>
            </w:r>
          </w:p>
          <w:p w14:paraId="7260391A" w14:textId="77777777" w:rsidR="00021B0E" w:rsidRPr="0075032E" w:rsidRDefault="00021B0E" w:rsidP="00021B0E">
            <w:pPr>
              <w:pStyle w:val="Akapitzlist"/>
              <w:spacing w:after="100" w:line="240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r w:rsidRPr="0075032E">
              <w:rPr>
                <w:rFonts w:eastAsia="Times New Roman" w:cstheme="minorHAnsi"/>
                <w:sz w:val="20"/>
                <w:szCs w:val="20"/>
              </w:rPr>
              <w:t>Ekonomia Smart City i Smart Village: modele finansowania usług publicznych, partnerstwo publiczno-prywatne i efektywność ekonomiczna inwestycji w infrastrukturę cyfrową.</w:t>
            </w:r>
          </w:p>
          <w:p w14:paraId="707B8CC9" w14:textId="77777777" w:rsidR="00021B0E" w:rsidRPr="0075032E" w:rsidRDefault="00021B0E" w:rsidP="00021B0E">
            <w:pPr>
              <w:pStyle w:val="Akapitzlist"/>
              <w:spacing w:after="100" w:line="240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- </w:t>
            </w:r>
            <w:r w:rsidRPr="0075032E">
              <w:rPr>
                <w:rFonts w:eastAsia="Times New Roman" w:cstheme="minorHAnsi"/>
                <w:sz w:val="20"/>
                <w:szCs w:val="20"/>
              </w:rPr>
              <w:t>Ekonomia rolnictwa 4.0: cyfryzacja, precyzyjne zarządzanie zasobami i ich wpływ na strukturę kosztów, produktywność i konkurencyjność sektora rolno-spożywczego.</w:t>
            </w:r>
          </w:p>
          <w:p w14:paraId="4ED4DC0D" w14:textId="77777777" w:rsidR="00021B0E" w:rsidRPr="0075032E" w:rsidRDefault="00021B0E" w:rsidP="00021B0E">
            <w:pPr>
              <w:pStyle w:val="Akapitzlist"/>
              <w:spacing w:after="100" w:line="240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r w:rsidRPr="0075032E">
              <w:rPr>
                <w:rFonts w:eastAsia="Times New Roman" w:cstheme="minorHAnsi"/>
                <w:sz w:val="20"/>
                <w:szCs w:val="20"/>
              </w:rPr>
              <w:t>Gospodarka 4.0 na poziomie lokalnym: automatyzacja, rynek pracy i kompetencje – ekonomiczne konsekwencje dla przedsiębiorstw, finansów publicznych i polityki społecznej.</w:t>
            </w:r>
          </w:p>
          <w:p w14:paraId="17128CB8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29DA990E" w14:textId="77777777" w:rsidR="005B65AC" w:rsidRPr="006A2F9F" w:rsidRDefault="005B65AC" w:rsidP="005B65AC"/>
        </w:tc>
      </w:tr>
      <w:tr w:rsidR="005B65AC" w:rsidRPr="006A2F9F" w14:paraId="566CB6DA" w14:textId="77777777" w:rsidTr="006A2F9F">
        <w:tc>
          <w:tcPr>
            <w:tcW w:w="562" w:type="dxa"/>
            <w:shd w:val="clear" w:color="auto" w:fill="CCFFFF"/>
          </w:tcPr>
          <w:p w14:paraId="5F6483EB" w14:textId="332D48E7" w:rsidR="005B65AC" w:rsidRPr="006A2F9F" w:rsidRDefault="006A2F9F" w:rsidP="005B65AC">
            <w:r>
              <w:t>2</w:t>
            </w:r>
            <w:r w:rsidR="00537460">
              <w:t>1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2E25AC55" w14:textId="23AF9E04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Katarzyna Niewińska</w:t>
            </w:r>
          </w:p>
        </w:tc>
        <w:tc>
          <w:tcPr>
            <w:tcW w:w="5103" w:type="dxa"/>
            <w:shd w:val="clear" w:color="auto" w:fill="CCECFF"/>
          </w:tcPr>
          <w:p w14:paraId="422C7589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3EA5D93E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FinTech / Zrównoważone Finanse / Finansowanie na rynku kapitałowym</w:t>
            </w:r>
          </w:p>
          <w:p w14:paraId="7B8BFC82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4462F106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2C55F4E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FinTech dla B2C</w:t>
            </w:r>
          </w:p>
          <w:p w14:paraId="08E5EAF0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FinTech dla B2B</w:t>
            </w:r>
          </w:p>
          <w:p w14:paraId="7772A41E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Blockchain</w:t>
            </w:r>
          </w:p>
          <w:p w14:paraId="040F162D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Kryptowaluty</w:t>
            </w:r>
          </w:p>
          <w:p w14:paraId="51D278D0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Zrównoważone finanse</w:t>
            </w:r>
          </w:p>
          <w:p w14:paraId="1271B3CF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Rynek fuzji i przejęć</w:t>
            </w:r>
          </w:p>
          <w:p w14:paraId="2F0BC36C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en-US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en-US" w:eastAsia="pl-PL"/>
              </w:rPr>
              <w:t>• Fundusze Private Equity i Venture Capital</w:t>
            </w:r>
          </w:p>
          <w:p w14:paraId="7154DB0D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Fundusze Inwestycyjne</w:t>
            </w:r>
          </w:p>
          <w:p w14:paraId="5F64733D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Analiza i konstruowanie portfeli inwestycyjnych</w:t>
            </w:r>
          </w:p>
          <w:p w14:paraId="2BA5CC32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Inwestorzy instytucjonalni na rynku kapitałowym</w:t>
            </w:r>
          </w:p>
          <w:p w14:paraId="12975642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Instrumenty na rynku kasowym</w:t>
            </w:r>
          </w:p>
          <w:p w14:paraId="52D4EF60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Instrumenty pochodne</w:t>
            </w:r>
          </w:p>
          <w:p w14:paraId="4DF02811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Wycena instrumentów na rynku kapitałowym</w:t>
            </w:r>
          </w:p>
          <w:p w14:paraId="113DE720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Funkcjonowanie rynków giełdowych</w:t>
            </w:r>
          </w:p>
          <w:p w14:paraId="0ED86D07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Funkcjonowanie rynków pozagiełdowych</w:t>
            </w:r>
          </w:p>
          <w:p w14:paraId="1FDB5413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Zarządzanie ryzykiem rynkowym</w:t>
            </w:r>
          </w:p>
          <w:p w14:paraId="3C352F06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Strategie inwestycyjne</w:t>
            </w:r>
          </w:p>
          <w:p w14:paraId="5F59D604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Analiza ryzyka inwestycji</w:t>
            </w:r>
          </w:p>
          <w:p w14:paraId="14743351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Analiza ekonomiczno-finansowa spółek publicznych</w:t>
            </w:r>
          </w:p>
          <w:p w14:paraId="6159F43C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7DBE81F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108DF6FF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FinTech / Zrównoważone Finanse / Finansowanie na rynku kapitałowym</w:t>
            </w:r>
          </w:p>
          <w:p w14:paraId="31495081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64A243B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00CE866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FinTech dla B2C</w:t>
            </w:r>
          </w:p>
          <w:p w14:paraId="4A3C62E0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FinTech dla B2B</w:t>
            </w:r>
          </w:p>
          <w:p w14:paraId="09AA12B4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Blockchain</w:t>
            </w:r>
          </w:p>
          <w:p w14:paraId="5C9C495F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Kryptowaluty</w:t>
            </w:r>
          </w:p>
          <w:p w14:paraId="72B7B460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Zrównoważone finanse</w:t>
            </w:r>
          </w:p>
          <w:p w14:paraId="0C8FB22D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Rynek fuzji i przejęć</w:t>
            </w:r>
          </w:p>
          <w:p w14:paraId="7FB32004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en-US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en-US" w:eastAsia="pl-PL"/>
              </w:rPr>
              <w:t>• Fundusze Private Equity i Venture Capital</w:t>
            </w:r>
          </w:p>
          <w:p w14:paraId="15E03816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Fundusze Inwestycyjne</w:t>
            </w:r>
          </w:p>
          <w:p w14:paraId="55D45691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Analiza i konstruowanie portfeli inwestycyjnych</w:t>
            </w:r>
          </w:p>
          <w:p w14:paraId="4E09E9D1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Inwestorzy instytucjonalni na rynku kapitałowym</w:t>
            </w:r>
          </w:p>
          <w:p w14:paraId="6D5BDB67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Instrumenty na rynku kasowym</w:t>
            </w:r>
          </w:p>
          <w:p w14:paraId="77FCEE82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Instrumenty pochodne</w:t>
            </w:r>
          </w:p>
          <w:p w14:paraId="3D56E73D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Wycena instrumentów na rynku kapitałowym</w:t>
            </w:r>
          </w:p>
          <w:p w14:paraId="49F1EC4C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Funkcjonowanie rynków giełdowych</w:t>
            </w:r>
          </w:p>
          <w:p w14:paraId="6102F0FB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Funkcjonowanie rynków pozagiełdowych</w:t>
            </w:r>
          </w:p>
          <w:p w14:paraId="48E3B110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Zarządzanie ryzykiem rynkowym</w:t>
            </w:r>
          </w:p>
          <w:p w14:paraId="620C9185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Strategie inwestycyjne</w:t>
            </w:r>
          </w:p>
          <w:p w14:paraId="17378BF0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Analiza ryzyka inwestycji</w:t>
            </w:r>
          </w:p>
          <w:p w14:paraId="490029E3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• Analiza ekonomiczno-finansowa spółek publicznych</w:t>
            </w:r>
          </w:p>
          <w:p w14:paraId="2E772579" w14:textId="77777777" w:rsidR="005B65AC" w:rsidRPr="006A2F9F" w:rsidRDefault="005B65AC" w:rsidP="005B65AC"/>
        </w:tc>
      </w:tr>
      <w:tr w:rsidR="005B65AC" w:rsidRPr="006A2F9F" w14:paraId="52FE38AD" w14:textId="77777777" w:rsidTr="006A2F9F">
        <w:tc>
          <w:tcPr>
            <w:tcW w:w="562" w:type="dxa"/>
            <w:shd w:val="clear" w:color="auto" w:fill="CCFFFF"/>
          </w:tcPr>
          <w:p w14:paraId="4E5A6280" w14:textId="5BA528B3" w:rsidR="005B65AC" w:rsidRPr="006A2F9F" w:rsidRDefault="006A2F9F" w:rsidP="005B65AC">
            <w:r>
              <w:t>2</w:t>
            </w:r>
            <w:r w:rsidR="00537460">
              <w:t>2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7C819825" w14:textId="7DD12C78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inż.  Anna Nowacka</w:t>
            </w:r>
          </w:p>
        </w:tc>
        <w:tc>
          <w:tcPr>
            <w:tcW w:w="5103" w:type="dxa"/>
            <w:shd w:val="clear" w:color="auto" w:fill="CCECFF"/>
          </w:tcPr>
          <w:p w14:paraId="48E1786D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7216B93A" w14:textId="77777777" w:rsidR="00C51E34" w:rsidRPr="001C02B1" w:rsidRDefault="00C51E34" w:rsidP="00C51E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C02B1">
              <w:rPr>
                <w:rFonts w:cstheme="minorHAnsi"/>
                <w:b/>
                <w:bCs/>
                <w:sz w:val="20"/>
                <w:szCs w:val="20"/>
              </w:rPr>
              <w:t>Zastosowanie technologii informacyjnych w finansach i rachunkowości</w:t>
            </w:r>
          </w:p>
          <w:p w14:paraId="00D23F8B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DC70E5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7530917" w14:textId="77777777" w:rsidR="00C51E34" w:rsidRPr="001C02B1" w:rsidRDefault="00C51E34" w:rsidP="00C51E34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6790832E" w14:textId="77777777" w:rsidR="00C51E34" w:rsidRPr="001C02B1" w:rsidRDefault="00C51E34" w:rsidP="00C51E34">
            <w:pPr>
              <w:rPr>
                <w:rFonts w:cstheme="minorHAnsi"/>
                <w:sz w:val="20"/>
                <w:szCs w:val="20"/>
              </w:rPr>
            </w:pPr>
            <w:r w:rsidRPr="001C02B1">
              <w:rPr>
                <w:rFonts w:cstheme="minorHAnsi"/>
                <w:sz w:val="20"/>
                <w:szCs w:val="20"/>
              </w:rPr>
              <w:t>1. Znaczenie zarządzania projektami we wdrażaniu systemów informatycznych w sektorze finansowym.</w:t>
            </w:r>
          </w:p>
          <w:p w14:paraId="2E057505" w14:textId="77777777" w:rsidR="00C51E34" w:rsidRPr="001C02B1" w:rsidRDefault="00C51E34" w:rsidP="00C51E34">
            <w:pPr>
              <w:rPr>
                <w:rFonts w:cstheme="minorHAnsi"/>
                <w:sz w:val="20"/>
                <w:szCs w:val="20"/>
              </w:rPr>
            </w:pPr>
            <w:r w:rsidRPr="001C02B1">
              <w:rPr>
                <w:rFonts w:cstheme="minorHAnsi"/>
                <w:sz w:val="20"/>
                <w:szCs w:val="20"/>
              </w:rPr>
              <w:t>2. Rola HRM w cyfryzacji procesów księgowo-finansowych.</w:t>
            </w:r>
          </w:p>
          <w:p w14:paraId="22671D94" w14:textId="77777777" w:rsidR="00C51E34" w:rsidRPr="001C02B1" w:rsidRDefault="00C51E34" w:rsidP="00C51E34">
            <w:pPr>
              <w:rPr>
                <w:rFonts w:cstheme="minorHAnsi"/>
                <w:sz w:val="20"/>
                <w:szCs w:val="20"/>
              </w:rPr>
            </w:pPr>
            <w:r w:rsidRPr="001C02B1">
              <w:rPr>
                <w:rFonts w:cstheme="minorHAnsi"/>
                <w:sz w:val="20"/>
                <w:szCs w:val="20"/>
              </w:rPr>
              <w:t>3. Znaczenie kompetencji pracowników działów finansowych w transformacji cyfrowej przedsiębiorstw.</w:t>
            </w:r>
          </w:p>
          <w:p w14:paraId="68E68BA8" w14:textId="77777777" w:rsidR="00C51E34" w:rsidRPr="001C02B1" w:rsidRDefault="00C51E34" w:rsidP="00C51E34">
            <w:pPr>
              <w:rPr>
                <w:rFonts w:cstheme="minorHAnsi"/>
                <w:sz w:val="20"/>
                <w:szCs w:val="20"/>
              </w:rPr>
            </w:pPr>
            <w:r w:rsidRPr="001C02B1">
              <w:rPr>
                <w:rFonts w:cstheme="minorHAnsi"/>
                <w:sz w:val="20"/>
                <w:szCs w:val="20"/>
              </w:rPr>
              <w:t>4. Rola zarządzania wiedzą w podejmowaniu decyzji finansowych.</w:t>
            </w:r>
          </w:p>
          <w:p w14:paraId="6F88A483" w14:textId="77777777" w:rsidR="00C51E34" w:rsidRPr="001C02B1" w:rsidRDefault="00C51E34" w:rsidP="00C51E34">
            <w:pPr>
              <w:rPr>
                <w:rFonts w:cstheme="minorHAnsi"/>
                <w:sz w:val="20"/>
                <w:szCs w:val="20"/>
              </w:rPr>
            </w:pPr>
            <w:r w:rsidRPr="001C02B1">
              <w:rPr>
                <w:rFonts w:cstheme="minorHAnsi"/>
                <w:sz w:val="20"/>
                <w:szCs w:val="20"/>
              </w:rPr>
              <w:t>5. Digitalizacja procesów biznesowych w sektorze finansowym.</w:t>
            </w:r>
          </w:p>
          <w:p w14:paraId="681C38CA" w14:textId="77777777" w:rsidR="00C51E34" w:rsidRPr="001C02B1" w:rsidRDefault="00C51E34" w:rsidP="00C51E34">
            <w:pPr>
              <w:rPr>
                <w:rFonts w:cstheme="minorHAnsi"/>
                <w:sz w:val="20"/>
                <w:szCs w:val="20"/>
              </w:rPr>
            </w:pPr>
            <w:r w:rsidRPr="001C02B1">
              <w:rPr>
                <w:rFonts w:cstheme="minorHAnsi"/>
                <w:sz w:val="20"/>
                <w:szCs w:val="20"/>
              </w:rPr>
              <w:t>6. Zastosowanie sztucznej inteligencji w zarządzaniu finansami.</w:t>
            </w:r>
          </w:p>
          <w:p w14:paraId="1DBB7952" w14:textId="77777777" w:rsidR="00C51E34" w:rsidRPr="001C02B1" w:rsidRDefault="00C51E34" w:rsidP="00C51E34">
            <w:pPr>
              <w:rPr>
                <w:rFonts w:cstheme="minorHAnsi"/>
                <w:sz w:val="20"/>
                <w:szCs w:val="20"/>
              </w:rPr>
            </w:pPr>
            <w:r w:rsidRPr="001C02B1">
              <w:rPr>
                <w:rFonts w:cstheme="minorHAnsi"/>
                <w:sz w:val="20"/>
                <w:szCs w:val="20"/>
              </w:rPr>
              <w:t>7. Zarządzanie zmianą w procesie wdrażania systemów informatycznych wspierających finanse i rachunkowość w przedsiębiorstwach.</w:t>
            </w:r>
          </w:p>
          <w:p w14:paraId="07231E14" w14:textId="3C2A13C2" w:rsidR="005B65AC" w:rsidRPr="006A2F9F" w:rsidRDefault="00C51E34" w:rsidP="00C51E34">
            <w:pPr>
              <w:rPr>
                <w:sz w:val="20"/>
                <w:szCs w:val="20"/>
              </w:rPr>
            </w:pPr>
            <w:r w:rsidRPr="001C02B1">
              <w:rPr>
                <w:rFonts w:cstheme="minorHAnsi"/>
                <w:sz w:val="20"/>
                <w:szCs w:val="20"/>
              </w:rPr>
              <w:t>8. Korzyści z wdrażania technologii informacyjno-komunikacyjnych (ICT) w branży finansowej</w:t>
            </w:r>
          </w:p>
          <w:p w14:paraId="69458D20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2C43F6B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2A37E0AA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35CB18A4" w14:textId="77777777" w:rsidR="005B65AC" w:rsidRPr="006A2F9F" w:rsidRDefault="005B65AC" w:rsidP="005B65AC"/>
        </w:tc>
      </w:tr>
      <w:tr w:rsidR="005B65AC" w:rsidRPr="006A2F9F" w14:paraId="45E67871" w14:textId="77777777" w:rsidTr="006A2F9F">
        <w:tc>
          <w:tcPr>
            <w:tcW w:w="562" w:type="dxa"/>
            <w:shd w:val="clear" w:color="auto" w:fill="CCFFFF"/>
          </w:tcPr>
          <w:p w14:paraId="059B07EC" w14:textId="18F1E7B3" w:rsidR="005B65AC" w:rsidRPr="006A2F9F" w:rsidRDefault="006A2F9F" w:rsidP="005B65AC">
            <w:r>
              <w:t>2</w:t>
            </w:r>
            <w:r w:rsidR="00537460">
              <w:t>3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278B923F" w14:textId="35A754FA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Tomasz Ogrodnik</w:t>
            </w:r>
          </w:p>
        </w:tc>
        <w:tc>
          <w:tcPr>
            <w:tcW w:w="5103" w:type="dxa"/>
            <w:shd w:val="clear" w:color="auto" w:fill="CCECFF"/>
          </w:tcPr>
          <w:p w14:paraId="465DA300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114317E3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Rachunkowość finansowa – jako wstęp do zarządzania finansami przedsiębiorstwa</w:t>
            </w:r>
          </w:p>
          <w:p w14:paraId="55F80D9F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2F626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CDEFADC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1.Cele, funkcje rodzaje rachunkowości.</w:t>
            </w:r>
          </w:p>
          <w:p w14:paraId="514AA3E9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2. Elementy sprawozdawczości finansowej</w:t>
            </w:r>
          </w:p>
          <w:p w14:paraId="377F0141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3. Analiza Bilansu, RZiS oraz sprawozdania z przepływów pieniężnych.</w:t>
            </w:r>
          </w:p>
          <w:p w14:paraId="1E5FEBC3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4.Ocena przedsiębiorstwa przez pryzmat sprawozdawczości finansowej </w:t>
            </w:r>
          </w:p>
          <w:p w14:paraId="60E466D0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5. Sprawozdawczość finansowa i jej rola w ocenie wyników działalności przedsiębiorstw.</w:t>
            </w:r>
          </w:p>
          <w:p w14:paraId="074D2D05" w14:textId="354924A3" w:rsidR="005B65AC" w:rsidRPr="006A2F9F" w:rsidRDefault="005B65AC" w:rsidP="005B65AC">
            <w:r w:rsidRPr="006A2F9F">
              <w:rPr>
                <w:rFonts w:cstheme="minorHAnsi"/>
                <w:sz w:val="20"/>
                <w:szCs w:val="20"/>
              </w:rPr>
              <w:lastRenderedPageBreak/>
              <w:t>6.Podejmownie decyzji finansowych  na podstawie danych księgowych</w:t>
            </w:r>
          </w:p>
        </w:tc>
        <w:tc>
          <w:tcPr>
            <w:tcW w:w="5245" w:type="dxa"/>
            <w:shd w:val="clear" w:color="auto" w:fill="99CCFF"/>
          </w:tcPr>
          <w:p w14:paraId="74B9FF19" w14:textId="77777777" w:rsidR="005B65AC" w:rsidRPr="006A2F9F" w:rsidRDefault="005B65AC" w:rsidP="005B65AC"/>
        </w:tc>
      </w:tr>
      <w:tr w:rsidR="005B65AC" w:rsidRPr="006A2F9F" w14:paraId="148129E4" w14:textId="77777777" w:rsidTr="006A2F9F">
        <w:tc>
          <w:tcPr>
            <w:tcW w:w="562" w:type="dxa"/>
            <w:shd w:val="clear" w:color="auto" w:fill="CCFFFF"/>
          </w:tcPr>
          <w:p w14:paraId="4C16C413" w14:textId="5FD5D122" w:rsidR="005B65AC" w:rsidRPr="006A2F9F" w:rsidRDefault="006A2F9F" w:rsidP="005B65AC">
            <w:r>
              <w:t>2</w:t>
            </w:r>
            <w:r w:rsidR="00537460">
              <w:t>4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206CDFC7" w14:textId="3A30D716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Małgorzata Olszak</w:t>
            </w:r>
          </w:p>
        </w:tc>
        <w:tc>
          <w:tcPr>
            <w:tcW w:w="5103" w:type="dxa"/>
            <w:shd w:val="clear" w:color="auto" w:fill="CCECFF"/>
          </w:tcPr>
          <w:p w14:paraId="520F4A5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2FA3F699" w14:textId="77777777" w:rsidR="005B65AC" w:rsidRPr="006A2F9F" w:rsidRDefault="005B65AC" w:rsidP="005B65AC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iCs/>
                <w:sz w:val="20"/>
                <w:szCs w:val="20"/>
              </w:rPr>
              <w:t>Bankowość i rynki finansowe</w:t>
            </w:r>
          </w:p>
          <w:p w14:paraId="40382340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44AD15A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F24ABD8" w14:textId="77777777" w:rsidR="005B65AC" w:rsidRPr="006A2F9F" w:rsidRDefault="005B65AC" w:rsidP="005B65AC">
            <w:pPr>
              <w:ind w:firstLine="708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Lista tematów seminarium obejmuje m.in. poniższe zagadnienia i zagadnienia pokrewne:</w:t>
            </w:r>
          </w:p>
          <w:p w14:paraId="7CE140D3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modele biznesowe banków: bankowość uniwersalna versus bankowość wyspecjalizowana</w:t>
            </w:r>
          </w:p>
          <w:p w14:paraId="6880EA2B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bankowości inwestycyjna;</w:t>
            </w:r>
          </w:p>
          <w:p w14:paraId="34A455DA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bankowość hipoteczna;</w:t>
            </w:r>
          </w:p>
          <w:p w14:paraId="1F7E6B0F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usługi banków  a ich finanse i ryzyko;</w:t>
            </w:r>
          </w:p>
          <w:p w14:paraId="4FDDD047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biznes zakładu ubezpieczeń – finanse i ryzyko;</w:t>
            </w:r>
          </w:p>
          <w:p w14:paraId="0B8C059E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analiza finansowa banku, w tym: sprawozdania finansowe i analiza wskaźnikowa;</w:t>
            </w:r>
          </w:p>
          <w:p w14:paraId="15C03F5D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analiza finansowa zakładu ubezpieczeń, domu maklerskiego;</w:t>
            </w:r>
          </w:p>
          <w:p w14:paraId="0B4B98C6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analiza wyników funduszy inwestycyjnych;</w:t>
            </w:r>
          </w:p>
          <w:p w14:paraId="6E308A11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ryzyko w działalności bankowej i jego wpływ na finanse banku;</w:t>
            </w:r>
          </w:p>
          <w:p w14:paraId="572D9979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ryzyko płynności i zarządzanie aktywami i pasywami: wskaźniki płynnościowe banków, metody analizy płynności banków;</w:t>
            </w:r>
          </w:p>
          <w:p w14:paraId="0B6594FF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run-y na banki i paniki bankowe;</w:t>
            </w:r>
          </w:p>
          <w:p w14:paraId="5311AC8A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ryzyko rynkowe, w tym ryzyko w portfelu handlowym i bankowym;</w:t>
            </w:r>
          </w:p>
          <w:p w14:paraId="681502EC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ryzyko walutowe,</w:t>
            </w:r>
          </w:p>
          <w:p w14:paraId="091DFAF1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ryzyko cen papierów i instrumentów finansowych;</w:t>
            </w:r>
          </w:p>
          <w:p w14:paraId="5E30B5E8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ryzyko stopy procentowej i metody jego pomiaru w portfelu handlowym i bankowym,</w:t>
            </w:r>
          </w:p>
          <w:p w14:paraId="0DBF74A1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zastosowanie Value at Risk do analizy ryzyka rynkowego;</w:t>
            </w:r>
          </w:p>
          <w:p w14:paraId="04E9F4D2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Instrumenty finansowe stosowane w zarządzaniu ryzykiem;</w:t>
            </w:r>
          </w:p>
          <w:p w14:paraId="1E61D5D6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lastRenderedPageBreak/>
              <w:t>Hedging, arbitraż i spekulacja i jej wpływ na ryzyko i finanse ( w tym efektywność);</w:t>
            </w:r>
          </w:p>
          <w:p w14:paraId="2A553967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Instrumenty pochodne i ich zastosowanie;</w:t>
            </w:r>
          </w:p>
          <w:p w14:paraId="2287E2E9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Ryzyko kredytowe i działalność kredytowa banków;</w:t>
            </w:r>
          </w:p>
          <w:p w14:paraId="5218CADA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Jakość portfela kredytowego: metoda ECL, rezerwy na ryzyko kredytowe;</w:t>
            </w:r>
          </w:p>
          <w:p w14:paraId="1C2AEE9B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 xml:space="preserve">Scoring kredytowy; </w:t>
            </w:r>
          </w:p>
          <w:p w14:paraId="361068E1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6A2F9F">
              <w:rPr>
                <w:rFonts w:cstheme="minorHAnsi"/>
                <w:iCs/>
                <w:sz w:val="20"/>
                <w:szCs w:val="20"/>
                <w:lang w:val="en-US"/>
              </w:rPr>
              <w:t>Credit rating i agencje ratingowe;</w:t>
            </w:r>
          </w:p>
          <w:p w14:paraId="2E945EE6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Ryzyko operacyjne: metody analizy i pomiaru ryzyka operacyjnego banku, zakładu ubezpieczeń i domu maklerskiego;</w:t>
            </w:r>
          </w:p>
          <w:p w14:paraId="0D096B42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ESG a ryzyko, w tym ryzyko bankowe, ubezpieczeniowe i przedsiębiorstw niefinansowych;</w:t>
            </w:r>
          </w:p>
          <w:p w14:paraId="3D648451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6A2F9F">
              <w:rPr>
                <w:rFonts w:cstheme="minorHAnsi"/>
                <w:iCs/>
                <w:sz w:val="20"/>
                <w:szCs w:val="20"/>
                <w:lang w:val="en-US"/>
              </w:rPr>
              <w:t>Rynek walutowy;</w:t>
            </w:r>
          </w:p>
          <w:p w14:paraId="5434D9E3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6A2F9F">
              <w:rPr>
                <w:rFonts w:cstheme="minorHAnsi"/>
                <w:iCs/>
                <w:sz w:val="20"/>
                <w:szCs w:val="20"/>
                <w:lang w:val="en-US"/>
              </w:rPr>
              <w:t>Rynek pieniężny;</w:t>
            </w:r>
          </w:p>
          <w:p w14:paraId="0A97B7BA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6A2F9F">
              <w:rPr>
                <w:rFonts w:cstheme="minorHAnsi"/>
                <w:iCs/>
                <w:sz w:val="20"/>
                <w:szCs w:val="20"/>
                <w:lang w:val="en-US"/>
              </w:rPr>
              <w:t>Rynki repo;</w:t>
            </w:r>
          </w:p>
          <w:p w14:paraId="79702160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Rynek kredytowy, w tym kredyty syndykatowe;</w:t>
            </w:r>
          </w:p>
          <w:p w14:paraId="5DBD52AA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Rynek kapitałowy: regulowany (giełdy papierów wartościowych w Europie i na świecie) i nieregulowany (OTC);</w:t>
            </w:r>
          </w:p>
          <w:p w14:paraId="43192816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Rynek instrumentów pochodnych,  w tym rynek: kontraktów forward, futures, opcji, swap (CIRS, IRS, CDS, TRS)</w:t>
            </w:r>
          </w:p>
          <w:p w14:paraId="3723B626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Kredytowe instrumenty pochodne;</w:t>
            </w:r>
          </w:p>
          <w:p w14:paraId="700FA7B1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Rynek obligacji – diagnoza i perspektywy w Polsce i na świecie;</w:t>
            </w:r>
          </w:p>
          <w:p w14:paraId="23A133FA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Rynek akcji notowanych na giełdzie – diagnoza i perspektywy w Polsce i na świecie;</w:t>
            </w:r>
          </w:p>
          <w:p w14:paraId="7A53CF44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Rynek dzieł sztuki i inwestowanie w dzieła sztuki;</w:t>
            </w:r>
          </w:p>
          <w:p w14:paraId="7C434E8C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 xml:space="preserve">Fintech – rodzaje i wpływ na biznes bankowy; </w:t>
            </w:r>
          </w:p>
          <w:p w14:paraId="3D2951F6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Crowdfunding;</w:t>
            </w:r>
          </w:p>
          <w:p w14:paraId="753A2301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Peer-to-peer transactions;</w:t>
            </w:r>
          </w:p>
          <w:p w14:paraId="525DD8FF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Fintech  i regtech;</w:t>
            </w:r>
          </w:p>
          <w:p w14:paraId="755A7D62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Fintech a płynność banków i innych przedsiębiorstw finansowych i niefinansowych;</w:t>
            </w:r>
          </w:p>
          <w:p w14:paraId="2B891522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lastRenderedPageBreak/>
              <w:t>Europejski System Banków Centralnych (ESBC) i jego organa (EBC, NBC) jako bank centralny Europejskiej Unii Monetarnej</w:t>
            </w:r>
          </w:p>
          <w:p w14:paraId="44FC8EFF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Modele bankowości centralnej;</w:t>
            </w:r>
          </w:p>
          <w:p w14:paraId="280697B7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Usługi rozliczeń płatniczych gotówkowych i bezgotówkowych w Europie i na świecie</w:t>
            </w:r>
          </w:p>
          <w:p w14:paraId="1FF72179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Umowy kapitałowe (Bazylea I, II i III)</w:t>
            </w:r>
          </w:p>
          <w:p w14:paraId="66CBD833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Wymogi kapitałowe i finanse i ryzyko banku;</w:t>
            </w:r>
          </w:p>
          <w:p w14:paraId="3532140A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Metody standardowe i zaawansowane analizy ryzyka ( w tym VaR, IRB itp.);</w:t>
            </w:r>
          </w:p>
          <w:p w14:paraId="5D37929B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Badanie i ocena nadzorcza a biznes bankowy;</w:t>
            </w:r>
          </w:p>
          <w:p w14:paraId="38002F62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Systemy gwarantowania depozytów – Polska, Europa, USA, świat;</w:t>
            </w:r>
          </w:p>
          <w:p w14:paraId="7A268BBA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Modele nadzoru nad rynkiem finansowym i jego poszczególnymi sektorami;</w:t>
            </w:r>
          </w:p>
          <w:p w14:paraId="33CB6990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Ujawnienia i dyscyplina rynkowa biznesu bankowego i innych podmiotów (domów maklerskich, TFI, zakładów ubezpieczeń);</w:t>
            </w:r>
          </w:p>
          <w:p w14:paraId="1D9D910E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Wykorzystanie zewnętrznych ratingów w ocenie ryzyka indywidualnych klientów;</w:t>
            </w:r>
          </w:p>
          <w:p w14:paraId="40D29476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Fundusze inwestycyjne: otwarte i zamknięte (typu Venture Capital, PE, hedgingowe itp.)</w:t>
            </w:r>
          </w:p>
          <w:p w14:paraId="69964C8E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Faktoring w Polsce, Europie i na świecie  - diagnoza i perspektywy rozwoju;</w:t>
            </w:r>
          </w:p>
          <w:p w14:paraId="4603CDAF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Leasing w Polsce, Europie i na świecie  - diagnoza i perspektywy rozwoju</w:t>
            </w:r>
          </w:p>
          <w:p w14:paraId="1AF69435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Wskaźniki mikroostrożnościowe i makroostrożnościowe;</w:t>
            </w:r>
          </w:p>
          <w:p w14:paraId="00A082BC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Polityka makroostrożnościowa i jej instrumenty;</w:t>
            </w:r>
          </w:p>
          <w:p w14:paraId="28C412BB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Ryzyko systemowe i jego analiza: procykliczność i instytucje istotne systemowo : G-SIFI i inne istotne systemowo;</w:t>
            </w:r>
          </w:p>
          <w:p w14:paraId="050F5EC3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Modele sprawowania polityki pieniężnej;</w:t>
            </w:r>
          </w:p>
          <w:p w14:paraId="39B3211D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Polityka makroostrożnościowa a polityka pieniężna;</w:t>
            </w:r>
          </w:p>
          <w:p w14:paraId="280A358F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lastRenderedPageBreak/>
              <w:t>Kryzysy finansowe i gospodarcze: źródła i następstwa kryzysów;</w:t>
            </w:r>
          </w:p>
          <w:p w14:paraId="2AB56CD7" w14:textId="77777777" w:rsidR="005B65AC" w:rsidRPr="006A2F9F" w:rsidRDefault="005B65AC" w:rsidP="005B65A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A2F9F">
              <w:rPr>
                <w:rFonts w:cstheme="minorHAnsi"/>
                <w:iCs/>
                <w:sz w:val="20"/>
                <w:szCs w:val="20"/>
              </w:rPr>
              <w:t>Kryzysy pandemiczne i katastrofy i ich wpływ na: rynki finansowe, biznes bankowy, biznes ubezpieczeniowy i inne podmioty.</w:t>
            </w:r>
          </w:p>
          <w:p w14:paraId="6C177EEC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342A4B7B" w14:textId="77777777" w:rsidR="005B65AC" w:rsidRPr="006A2F9F" w:rsidRDefault="005B65AC" w:rsidP="005B65AC"/>
        </w:tc>
      </w:tr>
      <w:tr w:rsidR="005B65AC" w:rsidRPr="006A2F9F" w14:paraId="77D64072" w14:textId="77777777" w:rsidTr="006A2F9F">
        <w:tc>
          <w:tcPr>
            <w:tcW w:w="562" w:type="dxa"/>
            <w:shd w:val="clear" w:color="auto" w:fill="CCFFFF"/>
          </w:tcPr>
          <w:p w14:paraId="43F242AF" w14:textId="2614910F" w:rsidR="005B65AC" w:rsidRPr="006A2F9F" w:rsidRDefault="006A2F9F" w:rsidP="005B65AC">
            <w:r>
              <w:lastRenderedPageBreak/>
              <w:t>2</w:t>
            </w:r>
            <w:r w:rsidR="00537460">
              <w:t>5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3FF5192D" w14:textId="71734FD8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Andrzej Rutkowski</w:t>
            </w:r>
          </w:p>
        </w:tc>
        <w:tc>
          <w:tcPr>
            <w:tcW w:w="5103" w:type="dxa"/>
            <w:shd w:val="clear" w:color="auto" w:fill="CCECFF"/>
          </w:tcPr>
          <w:p w14:paraId="0D1D4F4C" w14:textId="77777777" w:rsidR="005B65AC" w:rsidRPr="006A2F9F" w:rsidRDefault="005B65AC" w:rsidP="005B65AC">
            <w:pPr>
              <w:widowControl w:val="0"/>
              <w:spacing w:before="20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3877CC42" w14:textId="77777777" w:rsidR="005B65AC" w:rsidRPr="006A2F9F" w:rsidRDefault="005B65AC" w:rsidP="005B65AC">
            <w:pPr>
              <w:widowControl w:val="0"/>
              <w:spacing w:before="20"/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Zarządzanie finansami, Przedsiębiorstwo na rynku kapitałowym</w:t>
            </w:r>
          </w:p>
          <w:p w14:paraId="66E3DBE9" w14:textId="77777777" w:rsidR="005B65AC" w:rsidRPr="006A2F9F" w:rsidRDefault="005B65AC" w:rsidP="005B65AC">
            <w:pPr>
              <w:widowControl w:val="0"/>
              <w:spacing w:before="20"/>
              <w:rPr>
                <w:rFonts w:cstheme="minorHAnsi"/>
                <w:sz w:val="20"/>
                <w:szCs w:val="20"/>
              </w:rPr>
            </w:pPr>
          </w:p>
          <w:p w14:paraId="4E7874FA" w14:textId="77777777" w:rsidR="005B65AC" w:rsidRPr="006A2F9F" w:rsidRDefault="005B65AC" w:rsidP="005B65AC">
            <w:pPr>
              <w:widowControl w:val="0"/>
              <w:spacing w:before="20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E2C73E8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before="240"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Ocena sytuacji finansowej przedsiębiorstwa (analizy porównawcze). </w:t>
            </w:r>
          </w:p>
          <w:p w14:paraId="0A678A5D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Analiza fundamentalna. Prognozowanie upadłości przedsiębiorstw.</w:t>
            </w:r>
          </w:p>
          <w:p w14:paraId="4133C7A9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Analiza i zarządzanie płynnością finansową przedsiębiorstwa.</w:t>
            </w:r>
          </w:p>
          <w:p w14:paraId="7A7F68DF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Analiza porównawcza  źródeł finansowania, optymalizacja (kredyt bankowy, leasing,…). </w:t>
            </w:r>
          </w:p>
          <w:p w14:paraId="04E721FC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  <w:lang w:val="en-US"/>
              </w:rPr>
              <w:t xml:space="preserve">Venture capital / Private Equity jako źródło finansowania. </w:t>
            </w:r>
            <w:r w:rsidRPr="006A2F9F">
              <w:rPr>
                <w:rFonts w:cstheme="minorHAnsi"/>
                <w:sz w:val="20"/>
                <w:szCs w:val="20"/>
              </w:rPr>
              <w:t>Finansowanie przedsiębiorstw na wczesnym etapie rozwoju</w:t>
            </w:r>
          </w:p>
          <w:p w14:paraId="320F7479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Procesy fuzji i przejęć, wspólne przedsięwzięcia. Analizy, strategie, wyceny.</w:t>
            </w:r>
          </w:p>
          <w:p w14:paraId="15F41B14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Projektowanie procesów restrukturyzacji kapitałowej.</w:t>
            </w:r>
          </w:p>
          <w:p w14:paraId="50BF8EEE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Wycena przedsiębiorstw. Wycena aktywów niematerialnych.</w:t>
            </w:r>
          </w:p>
          <w:p w14:paraId="6DAD9737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31C58CCB" w14:textId="77777777" w:rsidR="005B65AC" w:rsidRPr="006A2F9F" w:rsidRDefault="005B65AC" w:rsidP="005B65AC">
            <w:pPr>
              <w:widowControl w:val="0"/>
              <w:spacing w:before="20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02B71321" w14:textId="77777777" w:rsidR="005B65AC" w:rsidRPr="006A2F9F" w:rsidRDefault="005B65AC" w:rsidP="005B65AC">
            <w:pPr>
              <w:widowControl w:val="0"/>
              <w:spacing w:before="20"/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Zarządzanie finansami, Przedsiębiorstwo na rynku kapitałowym</w:t>
            </w:r>
          </w:p>
          <w:p w14:paraId="44658220" w14:textId="77777777" w:rsidR="005B65AC" w:rsidRPr="006A2F9F" w:rsidRDefault="005B65AC" w:rsidP="005B65AC">
            <w:pPr>
              <w:widowControl w:val="0"/>
              <w:spacing w:before="20"/>
              <w:rPr>
                <w:rFonts w:cstheme="minorHAnsi"/>
                <w:sz w:val="20"/>
                <w:szCs w:val="20"/>
              </w:rPr>
            </w:pPr>
          </w:p>
          <w:p w14:paraId="053DD4C1" w14:textId="77777777" w:rsidR="005B65AC" w:rsidRPr="006A2F9F" w:rsidRDefault="005B65AC" w:rsidP="005B65AC">
            <w:pPr>
              <w:widowControl w:val="0"/>
              <w:spacing w:before="20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017B366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before="240"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Ocena sytuacji finansowej przedsiębiorstwa (analizy porównawcze). </w:t>
            </w:r>
          </w:p>
          <w:p w14:paraId="184A2E3E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Analiza fundamentalna. Prognozowanie upadłości przedsiębiorstw.</w:t>
            </w:r>
          </w:p>
          <w:p w14:paraId="70DCC05C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Analiza i zarządzanie płynnością finansową przedsiębiorstwa.</w:t>
            </w:r>
          </w:p>
          <w:p w14:paraId="5FCC8055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Analiza porównawcza  źródeł finansowania, optymalizacja (kredyt bankowy, leasing,…). </w:t>
            </w:r>
          </w:p>
          <w:p w14:paraId="436420E9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  <w:lang w:val="en-US"/>
              </w:rPr>
              <w:t xml:space="preserve">Venture capital / Private Equity jako źródło finansowania. </w:t>
            </w:r>
            <w:r w:rsidRPr="006A2F9F">
              <w:rPr>
                <w:rFonts w:cstheme="minorHAnsi"/>
                <w:sz w:val="20"/>
                <w:szCs w:val="20"/>
              </w:rPr>
              <w:t>Finansowanie przedsiębiorstw na wczesnym etapie rozwoju</w:t>
            </w:r>
          </w:p>
          <w:p w14:paraId="734F50ED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Procesy fuzji i przejęć, wspólne przedsięwzięcia. Analizy, strategie, wyceny.</w:t>
            </w:r>
          </w:p>
          <w:p w14:paraId="44E07C79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Projektowanie procesów restrukturyzacji kapitałowej.</w:t>
            </w:r>
          </w:p>
          <w:p w14:paraId="731408D8" w14:textId="77777777" w:rsidR="005B65AC" w:rsidRPr="006A2F9F" w:rsidRDefault="005B65AC" w:rsidP="005B65A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088" w:hanging="357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Wycena przedsiębiorstw. Wycena aktywów niematerialnych.</w:t>
            </w:r>
          </w:p>
          <w:p w14:paraId="501BCA0B" w14:textId="77777777" w:rsidR="005B65AC" w:rsidRPr="006A2F9F" w:rsidRDefault="005B65AC" w:rsidP="005B65AC"/>
        </w:tc>
      </w:tr>
      <w:tr w:rsidR="005B65AC" w:rsidRPr="006A2F9F" w14:paraId="1166290F" w14:textId="77777777" w:rsidTr="006A2F9F">
        <w:tc>
          <w:tcPr>
            <w:tcW w:w="562" w:type="dxa"/>
            <w:shd w:val="clear" w:color="auto" w:fill="CCFFFF"/>
          </w:tcPr>
          <w:p w14:paraId="107653EA" w14:textId="6CF94A8B" w:rsidR="005B65AC" w:rsidRPr="006A2F9F" w:rsidRDefault="006A2F9F" w:rsidP="005B65AC">
            <w:r>
              <w:t>2</w:t>
            </w:r>
            <w:r w:rsidR="00537460">
              <w:t>6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267E002A" w14:textId="1741D1DC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Zofia Skrzypczak</w:t>
            </w:r>
          </w:p>
        </w:tc>
        <w:tc>
          <w:tcPr>
            <w:tcW w:w="5103" w:type="dxa"/>
            <w:shd w:val="clear" w:color="auto" w:fill="CCECFF"/>
          </w:tcPr>
          <w:p w14:paraId="5FDB10EF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72257DCF" w14:textId="77777777" w:rsidR="005B65AC" w:rsidRPr="006A2F9F" w:rsidRDefault="005B65AC" w:rsidP="005B65AC">
            <w:pPr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Problemy finansowania ochrony zdrowia w Polsce i innych krajach</w:t>
            </w:r>
          </w:p>
          <w:p w14:paraId="23585800" w14:textId="77777777" w:rsidR="005B65AC" w:rsidRPr="006A2F9F" w:rsidRDefault="005B65AC" w:rsidP="005B65AC">
            <w:pPr>
              <w:rPr>
                <w:b/>
                <w:bCs/>
                <w:sz w:val="20"/>
                <w:szCs w:val="20"/>
              </w:rPr>
            </w:pPr>
          </w:p>
          <w:p w14:paraId="0F34BDC3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Program seminarium:</w:t>
            </w:r>
          </w:p>
          <w:p w14:paraId="7560996F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lastRenderedPageBreak/>
              <w:t>- Finansowanie systemów ochrony zdrowia na świecie - realizacja w praktyce modelu Bismarcka, Beveridge’a i modelu rezydualnego</w:t>
            </w:r>
          </w:p>
          <w:p w14:paraId="15EB2EFD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Finansowania publiczne i prywatne ochrony zdrowia w Polsce i innych krajach (np. kraje Europy, USA, kraje azjatyckie)</w:t>
            </w:r>
          </w:p>
          <w:p w14:paraId="7A765688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Znaczenie wydatków prywatnych dla finansowania opieki zdrowotnej (bezpośrednie wydatki gospodarstw domowych, prywatne ubezpieczenia zdrowotne, abonamenty medyczne)</w:t>
            </w:r>
          </w:p>
          <w:p w14:paraId="28E28935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Wydatki gospodarstw domowych na zdrowie w Polsce – ujęcie mikro- i makroekonomiczne</w:t>
            </w:r>
          </w:p>
          <w:p w14:paraId="15B67C04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Stan rynku farmaceutycznego w Polsce – poziom, tempo zmian i struktura transakcji</w:t>
            </w:r>
          </w:p>
          <w:p w14:paraId="14C05D0E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Finansowanie publiczne leków - znaczenie i skala refundacji leków Rx w Polsce</w:t>
            </w:r>
          </w:p>
          <w:p w14:paraId="32BE8D05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Poziom i struktura wydatków na ochronę zdrowia a stan zdrowia społeczeństw</w:t>
            </w:r>
          </w:p>
          <w:p w14:paraId="55B18ED1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62A42CF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4F5E1284" w14:textId="77777777" w:rsidR="005B65AC" w:rsidRPr="006A2F9F" w:rsidRDefault="005B65AC" w:rsidP="005B65AC">
            <w:pPr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Problemy finansowania ochrony zdrowia w Polsce i innych krajach</w:t>
            </w:r>
          </w:p>
          <w:p w14:paraId="66F9256C" w14:textId="77777777" w:rsidR="005B65AC" w:rsidRPr="006A2F9F" w:rsidRDefault="005B65AC" w:rsidP="005B65AC">
            <w:pPr>
              <w:rPr>
                <w:b/>
                <w:bCs/>
                <w:sz w:val="20"/>
                <w:szCs w:val="20"/>
              </w:rPr>
            </w:pPr>
          </w:p>
          <w:p w14:paraId="7F1D8768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Program seminarium:</w:t>
            </w:r>
          </w:p>
          <w:p w14:paraId="2AE0A58E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lastRenderedPageBreak/>
              <w:t>- Finansowanie systemów ochrony zdrowia na świecie - realizacja w praktyce modelu Bismarcka, Beveridge’a i modelu rezydualnego</w:t>
            </w:r>
          </w:p>
          <w:p w14:paraId="073C0D55" w14:textId="77777777" w:rsidR="005B65AC" w:rsidRPr="006A2F9F" w:rsidRDefault="005B65AC" w:rsidP="005B65AC">
            <w:pPr>
              <w:jc w:val="both"/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Finansowania publiczne i prywatne ochrony zdrowia w Polsce i innych krajach (np. kraje Europy, USA, kraje azjatyckie)</w:t>
            </w:r>
          </w:p>
          <w:p w14:paraId="25D83A11" w14:textId="77777777" w:rsidR="005B65AC" w:rsidRPr="006A2F9F" w:rsidRDefault="005B65AC" w:rsidP="005B65AC">
            <w:pPr>
              <w:jc w:val="both"/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Znaczenie wydatków prywatnych dla finansowania opieki zdrowotnej (bezpośrednie wydatki gospodarstw domowych, prywatne ubezpieczenia zdrowotne, abonamenty medyczne)</w:t>
            </w:r>
          </w:p>
          <w:p w14:paraId="73385CE3" w14:textId="77777777" w:rsidR="005B65AC" w:rsidRPr="006A2F9F" w:rsidRDefault="005B65AC" w:rsidP="005B65AC">
            <w:pPr>
              <w:jc w:val="both"/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Wydatki gospodarstw domowych na zdrowie w Polsce – ujęcie mikro- i makroekonomiczne</w:t>
            </w:r>
          </w:p>
          <w:p w14:paraId="545071F1" w14:textId="77777777" w:rsidR="005B65AC" w:rsidRPr="006A2F9F" w:rsidRDefault="005B65AC" w:rsidP="005B65AC">
            <w:pPr>
              <w:jc w:val="both"/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Stan rynku farmaceutycznego w Polsce – poziom, tempo zmian i struktura transakcji</w:t>
            </w:r>
          </w:p>
          <w:p w14:paraId="2D2FFF99" w14:textId="77777777" w:rsidR="005B65AC" w:rsidRPr="006A2F9F" w:rsidRDefault="005B65AC" w:rsidP="005B65AC">
            <w:pPr>
              <w:jc w:val="both"/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Finansowanie publiczne leków - znaczenie i skala refundacji leków Rx w Polsce</w:t>
            </w:r>
          </w:p>
          <w:p w14:paraId="256D4A47" w14:textId="77777777" w:rsidR="005B65AC" w:rsidRPr="006A2F9F" w:rsidRDefault="005B65AC" w:rsidP="005B65AC">
            <w:pPr>
              <w:jc w:val="both"/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Poziom i struktura wydatków na ochronę zdrowia a stan zdrowia społeczeństw</w:t>
            </w:r>
          </w:p>
          <w:p w14:paraId="0F3A9AAA" w14:textId="77777777" w:rsidR="005B65AC" w:rsidRPr="006A2F9F" w:rsidRDefault="005B65AC" w:rsidP="005B65AC"/>
        </w:tc>
      </w:tr>
      <w:tr w:rsidR="005B65AC" w:rsidRPr="006A2F9F" w14:paraId="7000F7C9" w14:textId="77777777" w:rsidTr="006A2F9F">
        <w:tc>
          <w:tcPr>
            <w:tcW w:w="562" w:type="dxa"/>
            <w:shd w:val="clear" w:color="auto" w:fill="CCFFFF"/>
          </w:tcPr>
          <w:p w14:paraId="3F835014" w14:textId="4883F99C" w:rsidR="005B65AC" w:rsidRPr="006A2F9F" w:rsidRDefault="006A2F9F" w:rsidP="005B65AC">
            <w:r>
              <w:lastRenderedPageBreak/>
              <w:t>2</w:t>
            </w:r>
            <w:r w:rsidR="00537460">
              <w:t>7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2BA3D2DA" w14:textId="702ECE02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hab., prof. ucz. Sebastian Skuza</w:t>
            </w:r>
          </w:p>
        </w:tc>
        <w:tc>
          <w:tcPr>
            <w:tcW w:w="5103" w:type="dxa"/>
            <w:shd w:val="clear" w:color="auto" w:fill="CCECFF"/>
          </w:tcPr>
          <w:p w14:paraId="5334D5BA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2CF82367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Analiza i zarządzanie w obszarze otocznia rynków/instytucji finansowych oraz systemu/instytucji finansów publicznych</w:t>
            </w:r>
          </w:p>
          <w:p w14:paraId="4672F04C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42797132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7F85FFC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I. Metodyka pracy naukowej</w:t>
            </w:r>
          </w:p>
          <w:p w14:paraId="1E8711B4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II. Cel pracy i jej teza</w:t>
            </w:r>
          </w:p>
          <w:p w14:paraId="3EBEE0FC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III. Metody badawcze</w:t>
            </w:r>
          </w:p>
          <w:p w14:paraId="3BC9FF09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IV. Analizy i przetwarzanie materiału empirycznego</w:t>
            </w:r>
          </w:p>
          <w:p w14:paraId="4F49CDCA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V. Wnioskowanie</w:t>
            </w:r>
          </w:p>
          <w:p w14:paraId="5D68B033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VI. Piśmiennictwo naukowe (strona formalna pracy)</w:t>
            </w:r>
          </w:p>
          <w:p w14:paraId="143C6AFF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Proponowane przykładowe zagadnienia</w:t>
            </w:r>
          </w:p>
          <w:p w14:paraId="6CE183A3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Organizacja sektora publicznego w Polsce.</w:t>
            </w:r>
          </w:p>
          <w:p w14:paraId="2283FD9A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Procesy komercjalizacji i prywatyzacji w Polsce.</w:t>
            </w:r>
          </w:p>
          <w:p w14:paraId="3CA4BA50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Budżet państwa i budżety jednostek samorządu terytorialnego w Polsce i w krajach OECD.</w:t>
            </w:r>
          </w:p>
          <w:p w14:paraId="168C5FD7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Państwowy dług publiczny.</w:t>
            </w:r>
          </w:p>
          <w:p w14:paraId="2245673E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Podatki na rynku kapitałowym.</w:t>
            </w:r>
          </w:p>
          <w:p w14:paraId="5B966879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Skarbowe i komunalne papiery wartościowe.</w:t>
            </w:r>
          </w:p>
          <w:p w14:paraId="3432D794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Gospodarka finansowa jednostek sektora finansów publicznych.</w:t>
            </w:r>
          </w:p>
          <w:p w14:paraId="1D8518A4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Zorganizowany obrót papierami wartościowymi.</w:t>
            </w:r>
          </w:p>
          <w:p w14:paraId="160F172F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Zasady obroty giełdowego w Polsce.</w:t>
            </w:r>
          </w:p>
          <w:p w14:paraId="5BF9241D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Procedury i normy ostrożnościowe w działalności bankowej.</w:t>
            </w:r>
          </w:p>
          <w:p w14:paraId="7FEB55A8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Ryzyko operacyjne w działalności instytucji finansowych.</w:t>
            </w:r>
          </w:p>
          <w:p w14:paraId="0242082B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Stabilność finansowa.</w:t>
            </w:r>
          </w:p>
          <w:p w14:paraId="3A401018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Zarządzanie kryzysowe.</w:t>
            </w:r>
          </w:p>
          <w:p w14:paraId="46B64495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Audyt wewnętrzny.</w:t>
            </w:r>
          </w:p>
          <w:p w14:paraId="5971ED22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Rynek parabankowy.</w:t>
            </w:r>
          </w:p>
          <w:p w14:paraId="02A30580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Środki własne budżetu Unii Europejskiej i środki z budżetu Unii Europejskiej w polskim systemie budżetowym.</w:t>
            </w:r>
          </w:p>
          <w:p w14:paraId="4316B24D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System finansowania i wynagradzania administracji publicznej w Polsce.</w:t>
            </w:r>
          </w:p>
          <w:p w14:paraId="58C313A8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System zamówień publicznych w Polsce.</w:t>
            </w:r>
          </w:p>
          <w:p w14:paraId="4ED60326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Zarządzanie i finansowanie instytucji użyteczności publicznej.</w:t>
            </w:r>
          </w:p>
          <w:p w14:paraId="0343B0F6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Organizacja i funkcje Skarbu Państwa.</w:t>
            </w:r>
          </w:p>
          <w:p w14:paraId="56E86CE9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Innowacje i przedsiębiorczość a wsparcie ze strony Państwa.</w:t>
            </w:r>
          </w:p>
          <w:p w14:paraId="2DA7128C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• Publiczne banki rozwoju (np. Bank Gospodarstwa Krajowego).</w:t>
            </w:r>
          </w:p>
          <w:p w14:paraId="26B5B53C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1B63A3AF" w14:textId="77777777" w:rsidR="005B65AC" w:rsidRPr="006A2F9F" w:rsidRDefault="005B65AC" w:rsidP="005B65AC"/>
        </w:tc>
      </w:tr>
      <w:tr w:rsidR="005B65AC" w:rsidRPr="006A2F9F" w14:paraId="59FAF41F" w14:textId="77777777" w:rsidTr="006A2F9F">
        <w:tc>
          <w:tcPr>
            <w:tcW w:w="562" w:type="dxa"/>
            <w:shd w:val="clear" w:color="auto" w:fill="CCFFFF"/>
          </w:tcPr>
          <w:p w14:paraId="0E02D16C" w14:textId="7BB83903" w:rsidR="005B65AC" w:rsidRPr="006A2F9F" w:rsidRDefault="006A2F9F" w:rsidP="005B65AC">
            <w:r>
              <w:lastRenderedPageBreak/>
              <w:t>2</w:t>
            </w:r>
            <w:r w:rsidR="00537460">
              <w:t>8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1D28D003" w14:textId="0B7431A4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Piotr Sokół</w:t>
            </w:r>
          </w:p>
        </w:tc>
        <w:tc>
          <w:tcPr>
            <w:tcW w:w="5103" w:type="dxa"/>
            <w:shd w:val="clear" w:color="auto" w:fill="CCECFF"/>
          </w:tcPr>
          <w:p w14:paraId="7D7F3E8D" w14:textId="77777777" w:rsidR="005B65AC" w:rsidRPr="006A2F9F" w:rsidRDefault="005B65AC" w:rsidP="005B65A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&gt;8</w:t>
            </w:r>
          </w:p>
          <w:p w14:paraId="158FA22F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Podatkowe oraz finansowo-prawne aspekty funkcjonowania przedsiębiorców</w:t>
            </w:r>
          </w:p>
          <w:p w14:paraId="424D9B66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4F65FB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F08246E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 xml:space="preserve">- Przedsiębiorca a system danin i środków publicznych (podatki, cła, opłaty i inne </w:t>
            </w:r>
          </w:p>
          <w:p w14:paraId="166A4610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 xml:space="preserve">  obciążenia fiskalne, dotacje publiczne, środki z Unii Europejskiej, programy pomocowe i </w:t>
            </w:r>
          </w:p>
          <w:p w14:paraId="060E8CD6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 xml:space="preserve">  in.),</w:t>
            </w:r>
          </w:p>
          <w:p w14:paraId="773DA9FB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 xml:space="preserve">• Analiza dochodów i wydatków budżetu państwa i budżetów jednostek samorządu </w:t>
            </w:r>
          </w:p>
          <w:p w14:paraId="13AF03E3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 xml:space="preserve">  terytorialnego,</w:t>
            </w:r>
          </w:p>
          <w:p w14:paraId="3C34DF20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Podatki jako dochód budżetu państwa i budżetu jednostki samorządu terytorialnego,</w:t>
            </w:r>
          </w:p>
          <w:p w14:paraId="5360A94A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Organizacja Krajowej Administracji Skarbowej,</w:t>
            </w:r>
          </w:p>
          <w:p w14:paraId="3E4B4D7B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 xml:space="preserve">• Formy opodatkowania dochodu w działalności gospodarczej: ryczałty i zasady ogólne – </w:t>
            </w:r>
          </w:p>
          <w:p w14:paraId="69E83A1A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 xml:space="preserve">  opodatkowanie sektora małych i średnich przedsiębiorstw,</w:t>
            </w:r>
          </w:p>
          <w:p w14:paraId="0D09F029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Wpływ podatków i parapodatków na rozwój przedsiębiorczości</w:t>
            </w:r>
          </w:p>
          <w:p w14:paraId="514EF9E9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Opodatkowanie dochodu gospodarstw domowych,</w:t>
            </w:r>
          </w:p>
          <w:p w14:paraId="5DD62F24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 xml:space="preserve">• Elementy konstrukcji poszczególnych podatków, w tym szczególnie konstrukcja podatku </w:t>
            </w:r>
          </w:p>
          <w:p w14:paraId="7CDB6D90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 xml:space="preserve">   od towarów i usług (VAT),</w:t>
            </w:r>
          </w:p>
          <w:p w14:paraId="09072653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Luka w podatku VAT,</w:t>
            </w:r>
          </w:p>
          <w:p w14:paraId="7255FF1D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KSeF,</w:t>
            </w:r>
          </w:p>
          <w:p w14:paraId="6828E7E1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Opodatkowanie e-commerce,</w:t>
            </w:r>
          </w:p>
          <w:p w14:paraId="045495C2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Legalne metody zmniejszania podatków w wymiarze krajowym i międzynarodowym,</w:t>
            </w:r>
          </w:p>
          <w:p w14:paraId="3C01DFFC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Ceny transferowe w podmiotach powiązanych,</w:t>
            </w:r>
          </w:p>
          <w:p w14:paraId="2EFA9C57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Podatkowe grupy kapitałowe,</w:t>
            </w:r>
          </w:p>
          <w:p w14:paraId="5F4C8E9E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Opodatkowanie majątku przedsiębiorstw i gospodarstw domowych,</w:t>
            </w:r>
          </w:p>
          <w:p w14:paraId="17083B83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lastRenderedPageBreak/>
              <w:t>- System podatkowy w Polsce w rozwiązaniach „Polskiego ładu”</w:t>
            </w:r>
          </w:p>
          <w:p w14:paraId="31DFCA96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Składka na ubezpieczenia zdrowotne w „Polskim Ładzie”,</w:t>
            </w:r>
          </w:p>
          <w:p w14:paraId="716BA698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- Przestępstwa i wykroczenia skarbowe i sposoby przeciwdziałania,</w:t>
            </w:r>
          </w:p>
          <w:p w14:paraId="49E307B5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Wynik finansowy w podatkach i rachunkowości,</w:t>
            </w:r>
          </w:p>
          <w:p w14:paraId="25AB9993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 xml:space="preserve">• Przedsiębiorca a system bankowy (kredyty i rachunki bankowe, kredyty a sektor małych i </w:t>
            </w:r>
          </w:p>
          <w:p w14:paraId="432F68AE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 xml:space="preserve">  średnich przedsiębiorstw),</w:t>
            </w:r>
          </w:p>
          <w:p w14:paraId="0CCFB19B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Przedsiębiorca a system ubezpieczeń gospodarczych,</w:t>
            </w:r>
          </w:p>
          <w:p w14:paraId="16DD4B59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 xml:space="preserve">• Przedsiębiorca a możliwości finansowania (źródła finansowania: kredyt, leasing, </w:t>
            </w:r>
          </w:p>
          <w:p w14:paraId="42A0461C" w14:textId="77777777" w:rsidR="005B65AC" w:rsidRPr="006A2F9F" w:rsidRDefault="005B65AC" w:rsidP="005B65A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 xml:space="preserve">  franczyza, factoring, analiza porównawcza źródeł finansowania).</w:t>
            </w:r>
          </w:p>
          <w:p w14:paraId="19AE838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58C11EF2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3659F39F" w14:textId="77777777" w:rsidR="005B65AC" w:rsidRPr="006A2F9F" w:rsidRDefault="005B65AC" w:rsidP="005B65AC"/>
        </w:tc>
      </w:tr>
      <w:tr w:rsidR="005B65AC" w:rsidRPr="006A2F9F" w14:paraId="4F28E4A1" w14:textId="77777777" w:rsidTr="006A2F9F">
        <w:tc>
          <w:tcPr>
            <w:tcW w:w="562" w:type="dxa"/>
            <w:shd w:val="clear" w:color="auto" w:fill="CCFFFF"/>
          </w:tcPr>
          <w:p w14:paraId="28738983" w14:textId="4B2FBFD9" w:rsidR="005B65AC" w:rsidRPr="006A2F9F" w:rsidRDefault="00537460" w:rsidP="005B65AC">
            <w:r>
              <w:t>29</w:t>
            </w:r>
            <w:r w:rsidR="006A2F9F">
              <w:t>.</w:t>
            </w:r>
          </w:p>
        </w:tc>
        <w:tc>
          <w:tcPr>
            <w:tcW w:w="2835" w:type="dxa"/>
            <w:shd w:val="clear" w:color="auto" w:fill="CCFFFF"/>
          </w:tcPr>
          <w:p w14:paraId="736F3CC1" w14:textId="6ED7C2C9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hab. inż. Anna Sołtysik-Piorunkiewicz</w:t>
            </w:r>
          </w:p>
        </w:tc>
        <w:tc>
          <w:tcPr>
            <w:tcW w:w="5103" w:type="dxa"/>
            <w:shd w:val="clear" w:color="auto" w:fill="CCECFF"/>
          </w:tcPr>
          <w:p w14:paraId="56F8A656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1C121859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Zastosowania systemów informatycznych w finansach i rachunkowości</w:t>
            </w:r>
          </w:p>
          <w:p w14:paraId="7D3CBF6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1E87F803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61424F0C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Systemy sztucznej inteligencji (AI) w organizacji finansowej</w:t>
            </w:r>
          </w:p>
          <w:p w14:paraId="47DF75E5" w14:textId="77777777" w:rsidR="005B65AC" w:rsidRPr="006A2F9F" w:rsidRDefault="005B65AC" w:rsidP="005B65AC">
            <w:pPr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Możliwości zastosowania ChatGPT i innym dużych modeli językowych w zarządzaniu finansami</w:t>
            </w:r>
          </w:p>
          <w:p w14:paraId="62BAB9AA" w14:textId="77777777" w:rsidR="005B65AC" w:rsidRPr="006A2F9F" w:rsidRDefault="005B65AC" w:rsidP="005B65AC">
            <w:pPr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Bariery zastosowania systemów informatycznych z generatywną sztuczna inteligencją w zarządzaniu instytucjami finansowymi i sposoby ich rozwiązania</w:t>
            </w:r>
          </w:p>
          <w:p w14:paraId="3071A90B" w14:textId="77777777" w:rsidR="005B65AC" w:rsidRPr="006A2F9F" w:rsidRDefault="005B65AC" w:rsidP="005B65AC">
            <w:pPr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Kierunki rozwoju systemów informatycznych zarządzania w sektorze finansowym</w:t>
            </w:r>
          </w:p>
          <w:p w14:paraId="136ECF42" w14:textId="77777777" w:rsidR="005B65AC" w:rsidRPr="006A2F9F" w:rsidRDefault="005B65AC" w:rsidP="005B65AC">
            <w:pPr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Korzyści z zastosowania systemów informatycznych w banku</w:t>
            </w:r>
          </w:p>
          <w:p w14:paraId="1D11DCAA" w14:textId="77777777" w:rsidR="005B65AC" w:rsidRPr="006A2F9F" w:rsidRDefault="005B65AC" w:rsidP="005B65AC">
            <w:pPr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Porównanie serwisów informatycznych bankowości (e-bankowości, m-bankowości) z punktu widzenia klienta indywidualnego i/lub instytucjonalnego</w:t>
            </w:r>
          </w:p>
          <w:p w14:paraId="514B1663" w14:textId="77777777" w:rsidR="005B65AC" w:rsidRPr="006A2F9F" w:rsidRDefault="005B65AC" w:rsidP="005B65AC">
            <w:pPr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- Ocena porównawcza możliwości zastosowania systemów informatycznych w organizacji finansowej </w:t>
            </w:r>
          </w:p>
          <w:p w14:paraId="48A6A962" w14:textId="77777777" w:rsidR="005B65AC" w:rsidRPr="006A2F9F" w:rsidRDefault="005B65AC" w:rsidP="005B65AC">
            <w:pPr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lastRenderedPageBreak/>
              <w:t>- Ocena porównawcza marketingu cyfrowego w branży finansowej</w:t>
            </w:r>
          </w:p>
          <w:p w14:paraId="3CBCF123" w14:textId="77777777" w:rsidR="005B65AC" w:rsidRPr="006A2F9F" w:rsidRDefault="005B65AC" w:rsidP="005B65AC">
            <w:pPr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Rola zarządzania procesami we wdrażaniu systemów informatycznych w sektorze finansowym</w:t>
            </w:r>
          </w:p>
          <w:p w14:paraId="377BB211" w14:textId="77777777" w:rsidR="005B65AC" w:rsidRPr="006A2F9F" w:rsidRDefault="005B65AC" w:rsidP="005B65AC">
            <w:pPr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- Porównanie metod zarządzania projektami informatycznymi w sektorze finansowym – metody tradycyjne, a zwinne </w:t>
            </w:r>
          </w:p>
          <w:p w14:paraId="66365F38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4069B4F9" w14:textId="77777777" w:rsidR="005B65AC" w:rsidRPr="006A2F9F" w:rsidRDefault="005B65AC" w:rsidP="005B65AC"/>
        </w:tc>
      </w:tr>
      <w:tr w:rsidR="005B65AC" w:rsidRPr="006A2F9F" w14:paraId="7BC93EF3" w14:textId="77777777" w:rsidTr="006A2F9F">
        <w:tc>
          <w:tcPr>
            <w:tcW w:w="562" w:type="dxa"/>
            <w:shd w:val="clear" w:color="auto" w:fill="CCFFFF"/>
          </w:tcPr>
          <w:p w14:paraId="4D349BB5" w14:textId="00AE0E4E" w:rsidR="005B65AC" w:rsidRPr="006A2F9F" w:rsidRDefault="006A2F9F" w:rsidP="005B65AC">
            <w:r>
              <w:t>3</w:t>
            </w:r>
            <w:r w:rsidR="00537460">
              <w:t>0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76465EFE" w14:textId="7280E4A3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Iwona Sroka</w:t>
            </w:r>
          </w:p>
        </w:tc>
        <w:tc>
          <w:tcPr>
            <w:tcW w:w="5103" w:type="dxa"/>
            <w:shd w:val="clear" w:color="auto" w:fill="CCECFF"/>
          </w:tcPr>
          <w:p w14:paraId="1F6B14AA" w14:textId="77777777" w:rsidR="005B65AC" w:rsidRPr="00771C9E" w:rsidRDefault="005B65AC" w:rsidP="005B65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1C9E">
              <w:rPr>
                <w:rFonts w:cstheme="minorHAnsi"/>
                <w:color w:val="000000" w:themeColor="text1"/>
                <w:sz w:val="20"/>
                <w:szCs w:val="20"/>
              </w:rPr>
              <w:t>&gt;8</w:t>
            </w:r>
          </w:p>
          <w:p w14:paraId="6A04731B" w14:textId="77777777" w:rsidR="005B65AC" w:rsidRPr="00771C9E" w:rsidRDefault="005B65AC" w:rsidP="005B65A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71C9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Giełda papierów wartościowych i rynki kapitałowe, finansowanie rozwoju na rynkach finansowych</w:t>
            </w:r>
          </w:p>
          <w:p w14:paraId="47C0B93C" w14:textId="77777777" w:rsidR="005B65AC" w:rsidRPr="00771C9E" w:rsidRDefault="005B65AC" w:rsidP="005B65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78F1840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Program seminarium:</w:t>
            </w:r>
          </w:p>
          <w:p w14:paraId="57A226D7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Giełda i rynek kapitałowy; procesy, instrumenty, organizacja rynku, corporate governance</w:t>
            </w:r>
          </w:p>
          <w:p w14:paraId="02B8ECE9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Depozyty i izby rozliczeniowe, systemy rozrachunku papierów wartościowych</w:t>
            </w:r>
          </w:p>
          <w:p w14:paraId="0B656237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Zarządzanie ryzykiem rynkowym przedsiębiorstwa, w tym ryzykiem cenowym, kursowym i ryzykiem stopy procentowej</w:t>
            </w:r>
          </w:p>
          <w:p w14:paraId="4B759AF8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Wykorzystanie rynku giełdowego do finansowania rozwoju przedsiębiorstw</w:t>
            </w:r>
          </w:p>
          <w:p w14:paraId="79C6F565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Relacje inwestorskie a funkcjonowanie przedsiębiorstwa; kształtowanie relacji z otoczeniem inwestycyjnym przedsiębiorstw; asymetria informacyjna</w:t>
            </w:r>
          </w:p>
          <w:p w14:paraId="60C12863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Inne w zakresie rynku kapitałowego lub szerzej: finansowego.</w:t>
            </w:r>
          </w:p>
          <w:p w14:paraId="6D37522D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Raportowanie niefinansowe i ESG – trendy regulacyjne, praktyka rynkowa, szanse i zagrożenia</w:t>
            </w:r>
          </w:p>
          <w:p w14:paraId="11948AF3" w14:textId="77777777" w:rsidR="005B65AC" w:rsidRPr="00771C9E" w:rsidRDefault="005B65AC" w:rsidP="005B65AC">
            <w:pPr>
              <w:rPr>
                <w:color w:val="000000" w:themeColor="text1"/>
              </w:rPr>
            </w:pPr>
          </w:p>
        </w:tc>
        <w:tc>
          <w:tcPr>
            <w:tcW w:w="5245" w:type="dxa"/>
            <w:shd w:val="clear" w:color="auto" w:fill="99CCFF"/>
          </w:tcPr>
          <w:p w14:paraId="15FDAD49" w14:textId="77777777" w:rsidR="005B65AC" w:rsidRPr="00771C9E" w:rsidRDefault="005B65AC" w:rsidP="005B65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1C9E">
              <w:rPr>
                <w:rFonts w:cstheme="minorHAnsi"/>
                <w:color w:val="000000" w:themeColor="text1"/>
                <w:sz w:val="20"/>
                <w:szCs w:val="20"/>
              </w:rPr>
              <w:t>&gt;8</w:t>
            </w:r>
          </w:p>
          <w:p w14:paraId="3FED7714" w14:textId="77777777" w:rsidR="005B65AC" w:rsidRPr="00771C9E" w:rsidRDefault="005B65AC" w:rsidP="005B65A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71C9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Giełda papierów wartościowych i rynki kapitałowe, finansowanie rozwoju na rynkach finansowych</w:t>
            </w:r>
          </w:p>
          <w:p w14:paraId="13FDFE87" w14:textId="77777777" w:rsidR="005B65AC" w:rsidRPr="00771C9E" w:rsidRDefault="005B65AC" w:rsidP="005B65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21A46BB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Program seminarium:</w:t>
            </w:r>
          </w:p>
          <w:p w14:paraId="15182491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Giełda i rynek kapitałowy; procesy, instrumenty, organizacja rynku, corporate governance</w:t>
            </w:r>
          </w:p>
          <w:p w14:paraId="5A3F7DBB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Depozyty i izby rozliczeniowe, systemy rozrachunku papierów wartościowych</w:t>
            </w:r>
          </w:p>
          <w:p w14:paraId="50C74B78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Zarządzanie ryzykiem rynkowym przedsiębiorstwa, w tym ryzykiem cenowym, kursowym i ryzykiem stopy procentowej</w:t>
            </w:r>
          </w:p>
          <w:p w14:paraId="08A720F3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Wykorzystanie rynku giełdowego do finansowania rozwoju przedsiębiorstw</w:t>
            </w:r>
          </w:p>
          <w:p w14:paraId="0EA7C267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Relacje inwestorskie a funkcjonowanie przedsiębiorstwa; kształtowanie relacji z otoczeniem inwestycyjnym przedsiębiorstw; asymetria informacyjna</w:t>
            </w:r>
          </w:p>
          <w:p w14:paraId="54D99EC4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Inne w zakresie rynku kapitałowego lub szerzej: finansowego.</w:t>
            </w:r>
          </w:p>
          <w:p w14:paraId="3BACABA1" w14:textId="77777777" w:rsidR="005B65AC" w:rsidRPr="00771C9E" w:rsidRDefault="005B65AC" w:rsidP="005B65AC">
            <w:pPr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71C9E">
              <w:rPr>
                <w:rStyle w:val="Wyrnieniedelikatne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- Raportowanie niefinansowe i ESG – trendy regulacyjne, praktyka rynkowa, szanse i zagrożenia</w:t>
            </w:r>
          </w:p>
          <w:p w14:paraId="1B435B68" w14:textId="77777777" w:rsidR="005B65AC" w:rsidRPr="00771C9E" w:rsidRDefault="005B65AC" w:rsidP="005B65AC">
            <w:pPr>
              <w:rPr>
                <w:color w:val="000000" w:themeColor="text1"/>
              </w:rPr>
            </w:pPr>
          </w:p>
        </w:tc>
      </w:tr>
      <w:tr w:rsidR="005B65AC" w:rsidRPr="006A2F9F" w14:paraId="3E2BFF9F" w14:textId="77777777" w:rsidTr="006A2F9F">
        <w:tc>
          <w:tcPr>
            <w:tcW w:w="562" w:type="dxa"/>
            <w:shd w:val="clear" w:color="auto" w:fill="CCFFFF"/>
          </w:tcPr>
          <w:p w14:paraId="690825B4" w14:textId="0E6B15B5" w:rsidR="005B65AC" w:rsidRPr="006A2F9F" w:rsidRDefault="006A2F9F" w:rsidP="005B65AC">
            <w:r>
              <w:t>3</w:t>
            </w:r>
            <w:r w:rsidR="00537460">
              <w:t>1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789B62CC" w14:textId="38FA49DC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Prof. dr hab. Włodzimierz Szpringer</w:t>
            </w:r>
          </w:p>
        </w:tc>
        <w:tc>
          <w:tcPr>
            <w:tcW w:w="5103" w:type="dxa"/>
            <w:shd w:val="clear" w:color="auto" w:fill="CCECFF"/>
          </w:tcPr>
          <w:p w14:paraId="7E587DFB" w14:textId="77777777" w:rsidR="005B65AC" w:rsidRPr="006A2F9F" w:rsidRDefault="005B65AC" w:rsidP="005B65AC">
            <w:pPr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23E60D48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E-biznes i e-finanse. Ekonomia a regulacja</w:t>
            </w:r>
          </w:p>
          <w:p w14:paraId="4B9849D0" w14:textId="77777777" w:rsidR="005B65AC" w:rsidRPr="006A2F9F" w:rsidRDefault="005B65AC" w:rsidP="005B65A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C54956B" w14:textId="77777777" w:rsidR="005B65AC" w:rsidRPr="006A2F9F" w:rsidRDefault="005B65AC" w:rsidP="005B65AC">
            <w:pPr>
              <w:rPr>
                <w:rFonts w:cstheme="minorHAnsi"/>
                <w:bCs/>
                <w:sz w:val="20"/>
                <w:szCs w:val="20"/>
              </w:rPr>
            </w:pPr>
            <w:r w:rsidRPr="006A2F9F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43F4F014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1.Nowe regulacje rynku finansowego a przekształcenia modeli biznesowych</w:t>
            </w:r>
          </w:p>
          <w:p w14:paraId="26AB10AD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lastRenderedPageBreak/>
              <w:t xml:space="preserve">2.Rynek usług cyfrowych - ochrona własności intelektualnej i przemysłowej, </w:t>
            </w:r>
          </w:p>
          <w:p w14:paraId="0BAB756C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3.Rynek usług cyfrowych – datafikacja, współpraca a ochrona konkurencji</w:t>
            </w:r>
          </w:p>
          <w:p w14:paraId="4BC4690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4.Innowacyjne instrumenty płatności, pieniądz elektroniczny, PSD2 (open banking)</w:t>
            </w:r>
          </w:p>
          <w:p w14:paraId="48FE259B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5.Technologia rozproszonego rejestru (blockchain) a jej zastosowania, </w:t>
            </w:r>
          </w:p>
          <w:p w14:paraId="58F59302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6.Kryptowaluty, kryptoaktywa, tokenizacja, NFT, ICO, STO</w:t>
            </w:r>
          </w:p>
          <w:p w14:paraId="60159C8D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7.Fintech – bigtech (techfin) a banki. </w:t>
            </w:r>
          </w:p>
          <w:p w14:paraId="3823AB7C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8.Finanse alternatywne (shadow banking)</w:t>
            </w:r>
          </w:p>
          <w:p w14:paraId="4B767ADB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9.Biznes cyfrowy - cyberbezpieczeństwo a ochrona prywatności</w:t>
            </w:r>
          </w:p>
          <w:p w14:paraId="1B53EFFD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10.Platformy cyfrowe i gospodarka współdzielenia</w:t>
            </w:r>
          </w:p>
          <w:p w14:paraId="7E2A7ADF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11.Metaverse – nowe wyzwania dla finansów</w:t>
            </w:r>
          </w:p>
          <w:p w14:paraId="3EB8C588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12.Sztuczna inteligencja a jej zastosowania w finansach</w:t>
            </w:r>
          </w:p>
          <w:p w14:paraId="3F38D991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426BF582" w14:textId="77777777" w:rsidR="005B65AC" w:rsidRPr="006A2F9F" w:rsidRDefault="005B65AC" w:rsidP="005B65AC"/>
        </w:tc>
      </w:tr>
      <w:tr w:rsidR="005B65AC" w:rsidRPr="006A2F9F" w14:paraId="3BAC32A5" w14:textId="77777777" w:rsidTr="006A2F9F">
        <w:tc>
          <w:tcPr>
            <w:tcW w:w="562" w:type="dxa"/>
            <w:shd w:val="clear" w:color="auto" w:fill="CCFFFF"/>
          </w:tcPr>
          <w:p w14:paraId="3E25F296" w14:textId="6DA33AF8" w:rsidR="005B65AC" w:rsidRPr="006A2F9F" w:rsidRDefault="006A2F9F" w:rsidP="005B65AC">
            <w:r>
              <w:t>3</w:t>
            </w:r>
            <w:r w:rsidR="00537460">
              <w:t>2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50D84260" w14:textId="581FB6E3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hab Krzysztof Walczak</w:t>
            </w:r>
          </w:p>
        </w:tc>
        <w:tc>
          <w:tcPr>
            <w:tcW w:w="5103" w:type="dxa"/>
            <w:shd w:val="clear" w:color="auto" w:fill="CCECFF"/>
          </w:tcPr>
          <w:p w14:paraId="517ECA72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082961AB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Zatrudnienie w ujęciu prawnym i kosztowym</w:t>
            </w:r>
          </w:p>
          <w:p w14:paraId="36947FF7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FDEBF6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D523647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- Wady i zalety różnych form zatrudnienia (umowy o pracę, umowy cywilnoprawne, B2B) z punktu widzenia zatrudnionego oraz podmiotu zatrudniającego  </w:t>
            </w:r>
          </w:p>
          <w:p w14:paraId="75F909A5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- Procesy związane z zarządzaniem ludźmi (od rekrutacji do zwolnienia) w ujęciu prawnym i kosztowym </w:t>
            </w:r>
          </w:p>
          <w:p w14:paraId="6DF4068F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- Optymalizacja kosztów z wykorzystaniem szczególnych form zatrudnienia takich jak praca zdalna, praca platformowa itp. </w:t>
            </w:r>
          </w:p>
          <w:p w14:paraId="45AC9376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Systemy wynagradzania i motywowanie z punktu widzenia efektywności dla organizacji</w:t>
            </w:r>
          </w:p>
          <w:p w14:paraId="08A1E4EC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- Zasady działania systemu ubezpieczeń społecznych </w:t>
            </w:r>
          </w:p>
          <w:p w14:paraId="45D7D70C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Zasady gromadzenia pieniędzy na emeryturę (w formie obligatoryjnej ZUS oraz dobrowolnej w tym  PPK, PPE, IKE, IKZE)</w:t>
            </w:r>
          </w:p>
          <w:p w14:paraId="0461D2BC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lastRenderedPageBreak/>
              <w:t xml:space="preserve">- Rynek pracy i działania mające na celu wspieranie aktywności zawodowej osób poszukujących pracy </w:t>
            </w:r>
          </w:p>
          <w:p w14:paraId="37DE34F0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7D0FECAB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107BC72C" w14:textId="77777777" w:rsidR="005B65AC" w:rsidRPr="006A2F9F" w:rsidRDefault="005B65AC" w:rsidP="005B65AC"/>
        </w:tc>
      </w:tr>
      <w:tr w:rsidR="005B65AC" w:rsidRPr="006A2F9F" w14:paraId="51AFDC29" w14:textId="77777777" w:rsidTr="006A2F9F">
        <w:tc>
          <w:tcPr>
            <w:tcW w:w="562" w:type="dxa"/>
            <w:shd w:val="clear" w:color="auto" w:fill="CCFFFF"/>
          </w:tcPr>
          <w:p w14:paraId="40BFBBC8" w14:textId="49E7342F" w:rsidR="005B65AC" w:rsidRPr="006A2F9F" w:rsidRDefault="006A2F9F" w:rsidP="005B65AC">
            <w:r>
              <w:t>3</w:t>
            </w:r>
            <w:r w:rsidR="00537460">
              <w:t>3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1693B104" w14:textId="629DFBAA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Radosław Winiarski</w:t>
            </w:r>
          </w:p>
        </w:tc>
        <w:tc>
          <w:tcPr>
            <w:tcW w:w="5103" w:type="dxa"/>
            <w:shd w:val="clear" w:color="auto" w:fill="CCECFF"/>
          </w:tcPr>
          <w:p w14:paraId="62A1AF55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6FD0290A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Rynek finansowy w teorii i praktyce zarządzania</w:t>
            </w:r>
          </w:p>
          <w:p w14:paraId="1FC36AAF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26E06D67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AD1DA3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bookmarkStart w:id="1" w:name="_Hlk197589308"/>
            <w:r w:rsidRPr="006A2F9F">
              <w:rPr>
                <w:rFonts w:cstheme="minorHAnsi"/>
                <w:sz w:val="20"/>
                <w:szCs w:val="20"/>
              </w:rPr>
              <w:t>- Ocena efektywności funduszy inwestycyjnych w praktyce zarzadzania portfelem;</w:t>
            </w:r>
          </w:p>
          <w:p w14:paraId="2FAE3D7D" w14:textId="77777777" w:rsidR="005B65AC" w:rsidRPr="006A2F9F" w:rsidRDefault="005B65AC" w:rsidP="005B65AC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Koszt kapitału w przedsiębiorstwie – case study.</w:t>
            </w:r>
          </w:p>
          <w:p w14:paraId="4A79AA65" w14:textId="77777777" w:rsidR="005B65AC" w:rsidRPr="006A2F9F" w:rsidRDefault="005B65AC" w:rsidP="005B65AC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Wycena akcji w procesie zarządzania spółką;</w:t>
            </w:r>
          </w:p>
          <w:p w14:paraId="388AB132" w14:textId="77777777" w:rsidR="005B65AC" w:rsidRPr="006A2F9F" w:rsidRDefault="005B65AC" w:rsidP="005B65AC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Modele pośrednictwa finansowego z perspektywy przedsiębiorstwa.</w:t>
            </w:r>
          </w:p>
          <w:p w14:paraId="3BBC9019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Analiza porównawcza sektorów na GPW w Warszawie – implikacje praktyczne z perspektywy zarzadzania przedsiębiorstwem;</w:t>
            </w:r>
          </w:p>
          <w:bookmarkEnd w:id="1"/>
          <w:p w14:paraId="7F48D0C4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667EB421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25D1433C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Rynek finansowy w teorii i praktyce zarządzania</w:t>
            </w:r>
          </w:p>
          <w:p w14:paraId="680D2831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5BCBC002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291EF42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Ocena efektywności funduszy inwestycyjnych w praktyce zarzadzania portfelem;</w:t>
            </w:r>
          </w:p>
          <w:p w14:paraId="23948B59" w14:textId="77777777" w:rsidR="005B65AC" w:rsidRPr="006A2F9F" w:rsidRDefault="005B65AC" w:rsidP="005B65AC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Koszt kapitału w przedsiębiorstwie – case study.</w:t>
            </w:r>
          </w:p>
          <w:p w14:paraId="14B29D0B" w14:textId="77777777" w:rsidR="005B65AC" w:rsidRPr="006A2F9F" w:rsidRDefault="005B65AC" w:rsidP="005B65AC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Wycena akcji w procesie zarządzania spółką;</w:t>
            </w:r>
          </w:p>
          <w:p w14:paraId="233F5BF5" w14:textId="77777777" w:rsidR="005B65AC" w:rsidRPr="006A2F9F" w:rsidRDefault="005B65AC" w:rsidP="005B65AC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Modele pośrednictwa finansowego z perspektywy przedsiębiorstwa.</w:t>
            </w:r>
          </w:p>
          <w:p w14:paraId="50B778E1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- Analiza porównawcza sektorów na GPW w Warszawie – implikacje praktyczne z perspektywy zarzadzania przedsiębiorstwem;</w:t>
            </w:r>
          </w:p>
          <w:p w14:paraId="51129C9F" w14:textId="77777777" w:rsidR="005B65AC" w:rsidRPr="006A2F9F" w:rsidRDefault="005B65AC" w:rsidP="005B65AC"/>
        </w:tc>
      </w:tr>
      <w:tr w:rsidR="005B65AC" w:rsidRPr="006A2F9F" w14:paraId="493D7745" w14:textId="77777777" w:rsidTr="006A2F9F">
        <w:tc>
          <w:tcPr>
            <w:tcW w:w="562" w:type="dxa"/>
            <w:shd w:val="clear" w:color="auto" w:fill="CCFFFF"/>
          </w:tcPr>
          <w:p w14:paraId="289C17E2" w14:textId="68C32F76" w:rsidR="005B65AC" w:rsidRPr="006A2F9F" w:rsidRDefault="006A2F9F" w:rsidP="005B65AC">
            <w:r>
              <w:t>3</w:t>
            </w:r>
            <w:r w:rsidR="00537460">
              <w:t>4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074D1139" w14:textId="56156E4D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hab. prof. ucz. Tadeusz Winkler - Drews</w:t>
            </w:r>
          </w:p>
        </w:tc>
        <w:tc>
          <w:tcPr>
            <w:tcW w:w="5103" w:type="dxa"/>
            <w:shd w:val="clear" w:color="auto" w:fill="CCECFF"/>
          </w:tcPr>
          <w:p w14:paraId="4BF0ED1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74C57029" w14:textId="77777777" w:rsidR="005B65AC" w:rsidRPr="006A2F9F" w:rsidRDefault="005B65AC" w:rsidP="005B65AC">
            <w:pPr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Finanse</w:t>
            </w:r>
          </w:p>
          <w:p w14:paraId="556CD40C" w14:textId="77777777" w:rsidR="005B65AC" w:rsidRPr="006A2F9F" w:rsidRDefault="005B65AC" w:rsidP="005B65A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rynki finansowe (segmenty, mechanizmy, koniunktury) instytucje finansowe (banki, fundusze, giełdy ….)  strategie finansowe</w:t>
            </w:r>
          </w:p>
          <w:p w14:paraId="4B0FB3A4" w14:textId="77777777" w:rsidR="005B65AC" w:rsidRPr="006A2F9F" w:rsidRDefault="005B65AC" w:rsidP="005B65AC">
            <w:pPr>
              <w:spacing w:line="360" w:lineRule="auto"/>
              <w:rPr>
                <w:sz w:val="20"/>
                <w:szCs w:val="20"/>
              </w:rPr>
            </w:pPr>
          </w:p>
          <w:p w14:paraId="346B67E8" w14:textId="77777777" w:rsidR="005B65AC" w:rsidRPr="006A2F9F" w:rsidRDefault="005B65AC" w:rsidP="005B65AC">
            <w:pPr>
              <w:spacing w:line="360" w:lineRule="auto"/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Program seminarium:</w:t>
            </w:r>
          </w:p>
          <w:p w14:paraId="177DF425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Wybór  tematyki pracy</w:t>
            </w:r>
          </w:p>
          <w:p w14:paraId="560BE025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20A2C7D5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Dobór bibliografii</w:t>
            </w:r>
          </w:p>
          <w:p w14:paraId="1FD8E86F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5F59AAB0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 xml:space="preserve">Konstrukcja pracy </w:t>
            </w:r>
          </w:p>
          <w:p w14:paraId="0DF5FCE7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30F3F107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 xml:space="preserve">Określenie celu i formułowanie tytułu </w:t>
            </w:r>
          </w:p>
          <w:p w14:paraId="19725B7C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532C5187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Formułowanie hipotez</w:t>
            </w:r>
          </w:p>
          <w:p w14:paraId="66408BB2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553C1BD5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ab/>
              <w:t xml:space="preserve">Redagowanie </w:t>
            </w:r>
          </w:p>
          <w:p w14:paraId="7E0490FE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103B5F94" w14:textId="77777777" w:rsidR="005B65AC" w:rsidRPr="006A2F9F" w:rsidRDefault="005B65AC" w:rsidP="005B65AC">
            <w:pPr>
              <w:spacing w:line="360" w:lineRule="auto"/>
              <w:rPr>
                <w:sz w:val="20"/>
                <w:szCs w:val="20"/>
              </w:rPr>
            </w:pPr>
          </w:p>
          <w:p w14:paraId="50CE7B9E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46D0504F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29A53664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42246E53" w14:textId="77777777" w:rsidR="005B65AC" w:rsidRPr="006A2F9F" w:rsidRDefault="005B65AC" w:rsidP="005B65AC">
            <w:pPr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Finanse</w:t>
            </w:r>
          </w:p>
          <w:p w14:paraId="0AA93162" w14:textId="77777777" w:rsidR="005B65AC" w:rsidRPr="006A2F9F" w:rsidRDefault="005B65AC" w:rsidP="005B65A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rynki finansowe (segmenty, mechanizmy, koniunktury) instytucje finansowe (banki, fundusze, giełdy ….)  strategie finansowe</w:t>
            </w:r>
          </w:p>
          <w:p w14:paraId="17D83E2B" w14:textId="77777777" w:rsidR="005B65AC" w:rsidRPr="006A2F9F" w:rsidRDefault="005B65AC" w:rsidP="005B65AC">
            <w:pPr>
              <w:spacing w:line="360" w:lineRule="auto"/>
              <w:rPr>
                <w:sz w:val="20"/>
                <w:szCs w:val="20"/>
              </w:rPr>
            </w:pPr>
          </w:p>
          <w:p w14:paraId="5DD5A89F" w14:textId="77777777" w:rsidR="005B65AC" w:rsidRPr="006A2F9F" w:rsidRDefault="005B65AC" w:rsidP="005B65AC">
            <w:pPr>
              <w:spacing w:line="360" w:lineRule="auto"/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Program seminarium:</w:t>
            </w:r>
          </w:p>
          <w:p w14:paraId="68B2D405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Wybór  tematyki pracy</w:t>
            </w:r>
          </w:p>
          <w:p w14:paraId="2F7CB21D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5DC9C465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Dobór bibliografii</w:t>
            </w:r>
          </w:p>
          <w:p w14:paraId="208049EF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74A1173C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 xml:space="preserve">Konstrukcja pracy </w:t>
            </w:r>
          </w:p>
          <w:p w14:paraId="63054897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5CBEA2FE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 xml:space="preserve">Określenie celu i formułowanie tytułu </w:t>
            </w:r>
          </w:p>
          <w:p w14:paraId="187FD7D2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7B875C31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Formułowanie hipotez</w:t>
            </w:r>
          </w:p>
          <w:p w14:paraId="12E8B9E4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05301D7F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ab/>
              <w:t xml:space="preserve">Redagowanie </w:t>
            </w:r>
          </w:p>
          <w:p w14:paraId="21E8576C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696E8C3E" w14:textId="77777777" w:rsidR="005B65AC" w:rsidRPr="006A2F9F" w:rsidRDefault="005B65AC" w:rsidP="005B65AC">
            <w:pPr>
              <w:spacing w:line="360" w:lineRule="auto"/>
              <w:rPr>
                <w:sz w:val="20"/>
                <w:szCs w:val="20"/>
              </w:rPr>
            </w:pPr>
          </w:p>
          <w:p w14:paraId="510727B3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49C0BF35" w14:textId="77777777" w:rsidR="005B65AC" w:rsidRPr="006A2F9F" w:rsidRDefault="005B65AC" w:rsidP="005B65AC"/>
        </w:tc>
      </w:tr>
      <w:tr w:rsidR="005B65AC" w:rsidRPr="006A2F9F" w14:paraId="5C630576" w14:textId="77777777" w:rsidTr="006A2F9F">
        <w:tc>
          <w:tcPr>
            <w:tcW w:w="562" w:type="dxa"/>
            <w:shd w:val="clear" w:color="auto" w:fill="CCFFFF"/>
          </w:tcPr>
          <w:p w14:paraId="2D8CC3F8" w14:textId="6EEB60AA" w:rsidR="005B65AC" w:rsidRPr="006A2F9F" w:rsidRDefault="006A2F9F" w:rsidP="005B65AC">
            <w:r>
              <w:lastRenderedPageBreak/>
              <w:t>3</w:t>
            </w:r>
            <w:r w:rsidR="00537460">
              <w:t>5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0C46DA0A" w14:textId="5DD5779A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 xml:space="preserve">Dr hab. Robert Wolański </w:t>
            </w:r>
          </w:p>
        </w:tc>
        <w:tc>
          <w:tcPr>
            <w:tcW w:w="5103" w:type="dxa"/>
            <w:shd w:val="clear" w:color="auto" w:fill="CCECFF"/>
          </w:tcPr>
          <w:p w14:paraId="1C6947D9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0DF61572" w14:textId="77777777" w:rsidR="005B65AC" w:rsidRPr="006A2F9F" w:rsidRDefault="005B65AC" w:rsidP="005B65AC">
            <w:pPr>
              <w:rPr>
                <w:b/>
                <w:sz w:val="20"/>
                <w:szCs w:val="20"/>
              </w:rPr>
            </w:pPr>
            <w:r w:rsidRPr="006A2F9F">
              <w:rPr>
                <w:b/>
                <w:sz w:val="20"/>
                <w:szCs w:val="20"/>
              </w:rPr>
              <w:t xml:space="preserve">Podatki, ubezpieczenia, banki, budżet państwa, budżety samorządowe </w:t>
            </w:r>
          </w:p>
          <w:p w14:paraId="34A16013" w14:textId="77777777" w:rsidR="005B65AC" w:rsidRPr="006A2F9F" w:rsidRDefault="005B65AC" w:rsidP="005B65AC">
            <w:pPr>
              <w:rPr>
                <w:b/>
                <w:sz w:val="20"/>
                <w:szCs w:val="20"/>
              </w:rPr>
            </w:pPr>
          </w:p>
          <w:p w14:paraId="2DEF9271" w14:textId="77777777" w:rsidR="005B65AC" w:rsidRPr="006A2F9F" w:rsidRDefault="005B65AC" w:rsidP="005B65AC">
            <w:pPr>
              <w:rPr>
                <w:bCs/>
                <w:sz w:val="20"/>
                <w:szCs w:val="20"/>
              </w:rPr>
            </w:pPr>
            <w:r w:rsidRPr="006A2F9F">
              <w:rPr>
                <w:bCs/>
                <w:sz w:val="20"/>
                <w:szCs w:val="20"/>
              </w:rPr>
              <w:t>Program seminarium:</w:t>
            </w:r>
          </w:p>
          <w:p w14:paraId="5AD1D536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podatki (konstrukcje poszczególnych typów podatków, harmonizacja prawa podatkowego, międzynarodowe prawo podatkowe),</w:t>
            </w:r>
          </w:p>
          <w:p w14:paraId="3EED627E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banki (funkcjonowanie banków, czynności bankowe, Narodowy Bank Polski, nadzór bankowy, harmonizacja prawa bankowego),</w:t>
            </w:r>
          </w:p>
          <w:p w14:paraId="33E84880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ubezpieczenia (system ubezpieczeń społecznych, ubezpieczenia gospodarcze),</w:t>
            </w:r>
          </w:p>
          <w:p w14:paraId="71323056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 xml:space="preserve">- budżet państwa (dochody i wydatki, zadłużenie), </w:t>
            </w:r>
          </w:p>
          <w:p w14:paraId="2D754B47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finanse samorządu terytorialnego (dochody i wydatki, zadłużenie),</w:t>
            </w:r>
          </w:p>
          <w:p w14:paraId="07D5BC56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2DA6E50B" w14:textId="77777777" w:rsidR="005B65AC" w:rsidRPr="006A2F9F" w:rsidRDefault="005B65AC" w:rsidP="005B65AC">
            <w:pPr>
              <w:rPr>
                <w:bCs/>
                <w:sz w:val="20"/>
                <w:szCs w:val="20"/>
              </w:rPr>
            </w:pPr>
          </w:p>
          <w:p w14:paraId="1816BBBC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1A8ADD90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5C62A77D" w14:textId="77777777" w:rsidR="005B65AC" w:rsidRPr="006A2F9F" w:rsidRDefault="005B65AC" w:rsidP="005B65AC">
            <w:pPr>
              <w:rPr>
                <w:b/>
                <w:sz w:val="20"/>
                <w:szCs w:val="20"/>
              </w:rPr>
            </w:pPr>
            <w:r w:rsidRPr="006A2F9F">
              <w:rPr>
                <w:b/>
                <w:sz w:val="20"/>
                <w:szCs w:val="20"/>
              </w:rPr>
              <w:t xml:space="preserve">Podatki, ubezpieczenia, banki, budżet państwa, budżety samorządowe </w:t>
            </w:r>
          </w:p>
          <w:p w14:paraId="4FC05FDE" w14:textId="77777777" w:rsidR="005B65AC" w:rsidRPr="006A2F9F" w:rsidRDefault="005B65AC" w:rsidP="005B65AC">
            <w:pPr>
              <w:rPr>
                <w:b/>
                <w:sz w:val="20"/>
                <w:szCs w:val="20"/>
              </w:rPr>
            </w:pPr>
          </w:p>
          <w:p w14:paraId="222AB259" w14:textId="77777777" w:rsidR="005B65AC" w:rsidRPr="006A2F9F" w:rsidRDefault="005B65AC" w:rsidP="005B65AC">
            <w:pPr>
              <w:rPr>
                <w:bCs/>
                <w:sz w:val="20"/>
                <w:szCs w:val="20"/>
              </w:rPr>
            </w:pPr>
            <w:r w:rsidRPr="006A2F9F">
              <w:rPr>
                <w:bCs/>
                <w:sz w:val="20"/>
                <w:szCs w:val="20"/>
              </w:rPr>
              <w:t>Program seminarium:</w:t>
            </w:r>
          </w:p>
          <w:p w14:paraId="5B08CCFB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podatki (konstrukcje poszczególnych typów podatków, harmonizacja prawa podatkowego, międzynarodowe prawo podatkowe),</w:t>
            </w:r>
          </w:p>
          <w:p w14:paraId="7BACB26A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banki (funkcjonowanie banków, czynności bankowe, Narodowy Bank Polski, nadzór bankowy, harmonizacja prawa bankowego),</w:t>
            </w:r>
          </w:p>
          <w:p w14:paraId="2B4588AA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ubezpieczenia (system ubezpieczeń społecznych, ubezpieczenia gospodarcze),</w:t>
            </w:r>
          </w:p>
          <w:p w14:paraId="2598BAD9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 xml:space="preserve">- budżet państwa (dochody i wydatki, zadłużenie), </w:t>
            </w:r>
          </w:p>
          <w:p w14:paraId="6F44EF8B" w14:textId="77777777" w:rsidR="005B65AC" w:rsidRPr="006A2F9F" w:rsidRDefault="005B65AC" w:rsidP="005B65AC">
            <w:pPr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- finanse samorządu terytorialnego (dochody i wydatki, zadłużenie),</w:t>
            </w:r>
          </w:p>
          <w:p w14:paraId="42A6AA19" w14:textId="77777777" w:rsidR="005B65AC" w:rsidRPr="006A2F9F" w:rsidRDefault="005B65AC" w:rsidP="005B65AC">
            <w:pPr>
              <w:rPr>
                <w:sz w:val="20"/>
                <w:szCs w:val="20"/>
              </w:rPr>
            </w:pPr>
          </w:p>
          <w:p w14:paraId="0ED84BA4" w14:textId="77777777" w:rsidR="005B65AC" w:rsidRPr="006A2F9F" w:rsidRDefault="005B65AC" w:rsidP="005B65AC">
            <w:pPr>
              <w:rPr>
                <w:bCs/>
                <w:sz w:val="20"/>
                <w:szCs w:val="20"/>
              </w:rPr>
            </w:pPr>
          </w:p>
          <w:p w14:paraId="3455EC47" w14:textId="77777777" w:rsidR="005B65AC" w:rsidRPr="006A2F9F" w:rsidRDefault="005B65AC" w:rsidP="005B65AC"/>
        </w:tc>
      </w:tr>
      <w:tr w:rsidR="005B65AC" w:rsidRPr="006A2F9F" w14:paraId="04852DB5" w14:textId="77777777" w:rsidTr="006A2F9F">
        <w:tc>
          <w:tcPr>
            <w:tcW w:w="562" w:type="dxa"/>
            <w:shd w:val="clear" w:color="auto" w:fill="CCFFFF"/>
          </w:tcPr>
          <w:p w14:paraId="63876789" w14:textId="2AFB2240" w:rsidR="005B65AC" w:rsidRPr="006A2F9F" w:rsidRDefault="006A2F9F" w:rsidP="005B65AC">
            <w:r>
              <w:t>3</w:t>
            </w:r>
            <w:r w:rsidR="00537460">
              <w:t>6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5C9BE39C" w14:textId="043732E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Tomasz Wyłuda</w:t>
            </w:r>
          </w:p>
        </w:tc>
        <w:tc>
          <w:tcPr>
            <w:tcW w:w="5103" w:type="dxa"/>
            <w:shd w:val="clear" w:color="auto" w:fill="CCECFF"/>
          </w:tcPr>
          <w:p w14:paraId="79D6C1FB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3EDCB96A" w14:textId="77777777" w:rsidR="005B65AC" w:rsidRPr="006A2F9F" w:rsidRDefault="005B65AC" w:rsidP="005B65AC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A2F9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Zarządzanie finansami w czasach przełomu: strategie inwestycyjne, rewolucja technologiczna i nowe źródła ryzyka</w:t>
            </w:r>
          </w:p>
          <w:p w14:paraId="34C1DB78" w14:textId="77777777" w:rsidR="005B65AC" w:rsidRPr="006A2F9F" w:rsidRDefault="005B65AC" w:rsidP="005B65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0D5AC5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775FF8AD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7D3FF22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lastRenderedPageBreak/>
              <w:t>Poniżej możliwe obszary tematyczne:</w:t>
            </w:r>
          </w:p>
          <w:p w14:paraId="5AEF7F9C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30FF6FB8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1. Zarządzanie finansami przedsiębiorstwa (analiza wybranego sektora/obszaru działalności przedsiębiorstw np. spółki ukraińskie, spółki modowe, finansowe).</w:t>
            </w:r>
          </w:p>
          <w:p w14:paraId="526DBCD6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56F23329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2. Metody finansowania nowych przedsięwzięć: fundusze private equity, fundusze venture capital, angel investors.</w:t>
            </w:r>
          </w:p>
          <w:p w14:paraId="24A1886F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63FBCA50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3. Zarządzanie portfelem inwestycyjnym i podejmowanie decyzji inwestycyjnych: inwestowanie w akcje i obligacje, anomalie na rynkach kapitałowych, efektywność inwestowania, manipulacje cenami akcji, oszustwa na rynkach kapitałowych.</w:t>
            </w:r>
          </w:p>
          <w:p w14:paraId="4D8D3D8C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3E7EFF92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4. Finansowanie przedsięwzięć kapitałem dłużnym – rynek obligacji w Polsce i za granicą: analiza efektywności rynków obligacji oraz występujących na nich anomalii, rola agencji ratingowych i ich oceny np. charakterystyka obligacji wojennych, katastroficznych, korporacyjnych i komunalnych.</w:t>
            </w:r>
          </w:p>
          <w:p w14:paraId="291F6A78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35443CAF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5. Zarządzanie inwestycjami alternatywnymi: kryptowaluty, NFT, obrazy, metale szlachetne, numizmaty, wina, whisky, diamenty.</w:t>
            </w:r>
          </w:p>
          <w:p w14:paraId="15D8DD2B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3BA97B0F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6. Zarządzanie inwestycjami na rynku nieruchomości: możliwość implementacji REIT w Polsce, analiza efektywności inwestycji na rynku nieruchomości.</w:t>
            </w:r>
          </w:p>
          <w:p w14:paraId="6FE2D061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6B610296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7. Instytucje zbiorowego inwestowania i ich produkty: fundusze inwestycyjne i domy maklerskie oraz ich produkty (FIO, FIZ, ETF, asset management, doradztwo inwestycyjne, wealth management).</w:t>
            </w:r>
          </w:p>
          <w:p w14:paraId="03AD1D52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234A8AC3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8. Organizacja systemu emerytalnego w Polsce: IKE, IKZE, OFE, PPK, PPE.</w:t>
            </w:r>
          </w:p>
          <w:p w14:paraId="7DBA289D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69B4FDB4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9. Finanse behawioralne w kontekście podejmowania decyzji inwestycyjnych, np. wpływ błędów emocjonalnych i poznawczych na podjęte decyzje.</w:t>
            </w:r>
          </w:p>
          <w:p w14:paraId="5F75C72B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4466A239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10. Zarządzanie strategiczne aktywami państwowymi, w tym możliwa analiza Sovereign Wealth Funds.</w:t>
            </w:r>
          </w:p>
          <w:p w14:paraId="306A4A3C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78AEBE5A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11. Podejmowanie decyzji inwestycyjnych i zarządzanie portfelem inwestycji w nowoczesne technologie (AI, Big Data, Quantum Computing, robotyzacja, eksploracje kosmiczne, blockchain).</w:t>
            </w:r>
          </w:p>
          <w:p w14:paraId="62C98BBD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6902B40A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12. Zarządzanie ryzykiem: metody identyfikacji ryzyka, techniki analizy, zarządzanie ryzykiem walutowym, wpływ czynników makroekonomicznych, rola regulacji i analiza kryzysów finansowych.</w:t>
            </w:r>
          </w:p>
          <w:p w14:paraId="27C1D06E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5165DBE9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13. Bankowość inwestycyjna w kontekście inwestycji i finansowania przedsiębiorstw (przykładowe tematy: mechanizmy emisji papierów wartościowych, fuzje i przejęcia, doradztwo finansowe, zarządzanie ryzykiem w bankowości inwestycyjnej, porównanie modeli bankowości w Polsce i za granicą).</w:t>
            </w:r>
          </w:p>
          <w:p w14:paraId="4BB24C37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</w:p>
          <w:p w14:paraId="1222BA44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14. Rola audytu, due diligence i doradztwa finansowego w podejmowaniu decyzji strategicznych przedsiębiorstw.</w:t>
            </w:r>
          </w:p>
          <w:p w14:paraId="595085D6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</w:p>
          <w:p w14:paraId="012B595C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</w:pPr>
            <w:r w:rsidRPr="006A2F9F">
              <w:rPr>
                <w:rFonts w:asciiTheme="minorHAnsi" w:hAnsiTheme="minorHAnsi" w:cstheme="minorHAnsi"/>
                <w:b w:val="0"/>
                <w:szCs w:val="20"/>
                <w:lang w:val="pl-PL" w:eastAsia="pl-PL"/>
              </w:rPr>
              <w:t>[Szczegóły seminarium można znaleźć na stronie]: https://www.wyluda.org/materia%C5%82y-na-zaj%C4%99cia/seminarium</w:t>
            </w:r>
          </w:p>
          <w:p w14:paraId="1A2A7289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62AB73DE" w14:textId="77777777" w:rsidR="005B65AC" w:rsidRPr="006A2F9F" w:rsidRDefault="005B65AC" w:rsidP="005B65AC"/>
        </w:tc>
      </w:tr>
      <w:tr w:rsidR="005B65AC" w:rsidRPr="006A2F9F" w14:paraId="4196814F" w14:textId="77777777" w:rsidTr="006A2F9F">
        <w:tc>
          <w:tcPr>
            <w:tcW w:w="562" w:type="dxa"/>
            <w:shd w:val="clear" w:color="auto" w:fill="CCFFFF"/>
          </w:tcPr>
          <w:p w14:paraId="6210218D" w14:textId="4AC6B43A" w:rsidR="005B65AC" w:rsidRPr="006A2F9F" w:rsidRDefault="006A2F9F" w:rsidP="005B65AC">
            <w:r>
              <w:lastRenderedPageBreak/>
              <w:t>3</w:t>
            </w:r>
            <w:r w:rsidR="00537460">
              <w:t>7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1FE40148" w14:textId="45EB94CE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hab., prof. ucz. Tomasz Zalega</w:t>
            </w:r>
          </w:p>
        </w:tc>
        <w:tc>
          <w:tcPr>
            <w:tcW w:w="5103" w:type="dxa"/>
            <w:shd w:val="clear" w:color="auto" w:fill="CCECFF"/>
          </w:tcPr>
          <w:p w14:paraId="770FC023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324AF4E1" w14:textId="77777777" w:rsidR="005B65AC" w:rsidRPr="006A2F9F" w:rsidRDefault="005B65AC" w:rsidP="005B65AC">
            <w:pPr>
              <w:numPr>
                <w:ilvl w:val="0"/>
                <w:numId w:val="12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Systemy motywacyjne i strategie wynagrodzeń w przedsiębiorstwie.</w:t>
            </w:r>
          </w:p>
          <w:p w14:paraId="00A12BFE" w14:textId="77777777" w:rsidR="005B65AC" w:rsidRPr="006A2F9F" w:rsidRDefault="005B65AC" w:rsidP="005B65AC">
            <w:pPr>
              <w:numPr>
                <w:ilvl w:val="0"/>
                <w:numId w:val="12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>Rynek pracy – ujęcie mikro- i makroekonomiczne.</w:t>
            </w:r>
          </w:p>
          <w:p w14:paraId="422150FE" w14:textId="77777777" w:rsidR="005B65AC" w:rsidRPr="006A2F9F" w:rsidRDefault="005B65AC" w:rsidP="005B65AC">
            <w:pPr>
              <w:numPr>
                <w:ilvl w:val="0"/>
                <w:numId w:val="12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Konsumpcja i jej tendencje rozwojowe w Polsce i na świecie. </w:t>
            </w:r>
          </w:p>
          <w:p w14:paraId="132CF014" w14:textId="77777777" w:rsidR="005B65AC" w:rsidRPr="006A2F9F" w:rsidRDefault="005B65AC" w:rsidP="005B65AC">
            <w:pPr>
              <w:numPr>
                <w:ilvl w:val="0"/>
                <w:numId w:val="12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A2F9F">
              <w:rPr>
                <w:rFonts w:cstheme="minorHAnsi"/>
                <w:b/>
                <w:bCs/>
                <w:sz w:val="20"/>
                <w:szCs w:val="20"/>
              </w:rPr>
              <w:t xml:space="preserve">Ekonomiczne aspekty funkcjonowania przedsiębiorstwa. </w:t>
            </w:r>
          </w:p>
          <w:p w14:paraId="3E02D900" w14:textId="77777777" w:rsidR="005B65AC" w:rsidRPr="006A2F9F" w:rsidRDefault="005B65AC" w:rsidP="005B65A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4BB583" w14:textId="77777777" w:rsidR="005B65AC" w:rsidRPr="006A2F9F" w:rsidRDefault="005B65AC" w:rsidP="005B65AC">
            <w:pPr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97F1445" w14:textId="77777777" w:rsidR="005B65AC" w:rsidRPr="006A2F9F" w:rsidRDefault="005B65AC" w:rsidP="005B65A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I Systemy motywacyjne i strategie wynagrodzeń w przedsiębiorstwie</w:t>
            </w:r>
          </w:p>
          <w:p w14:paraId="6B395EF3" w14:textId="77777777" w:rsidR="005B65AC" w:rsidRPr="006A2F9F" w:rsidRDefault="005B65AC" w:rsidP="005B65A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Motywowanie pracowników przez wynagrodzenia.</w:t>
            </w:r>
          </w:p>
          <w:p w14:paraId="12FC7FD9" w14:textId="77777777" w:rsidR="005B65AC" w:rsidRPr="006A2F9F" w:rsidRDefault="005B65AC" w:rsidP="005B65A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Nowoczesne formy wynagradzania pracowników (</w:t>
            </w:r>
            <w:r w:rsidRPr="006A2F9F">
              <w:rPr>
                <w:rFonts w:cstheme="minorHAnsi"/>
                <w:i/>
                <w:sz w:val="20"/>
                <w:szCs w:val="20"/>
              </w:rPr>
              <w:t>bodźce krótkoterminowe</w:t>
            </w:r>
            <w:r w:rsidRPr="006A2F9F">
              <w:rPr>
                <w:rFonts w:cstheme="minorHAnsi"/>
                <w:sz w:val="20"/>
                <w:szCs w:val="20"/>
              </w:rPr>
              <w:t xml:space="preserve"> – indywidualne, grupowe i zespołowe formy wynagrodzeń, premiowanie, wynagrodzenia kafeteryjne, udziałowe formy wynagrodzeń; </w:t>
            </w:r>
            <w:r w:rsidRPr="006A2F9F">
              <w:rPr>
                <w:rFonts w:cstheme="minorHAnsi"/>
                <w:i/>
                <w:sz w:val="20"/>
                <w:szCs w:val="20"/>
              </w:rPr>
              <w:t>wynagrodzenia długoterminowe</w:t>
            </w:r>
            <w:r w:rsidRPr="006A2F9F">
              <w:rPr>
                <w:rFonts w:cstheme="minorHAnsi"/>
                <w:sz w:val="20"/>
                <w:szCs w:val="20"/>
              </w:rPr>
              <w:t xml:space="preserve"> – oparte na własności, własnościowe powiązane z efektami, finansowe i ubezpieczeniowe).</w:t>
            </w:r>
          </w:p>
          <w:p w14:paraId="7BC16D23" w14:textId="77777777" w:rsidR="005B65AC" w:rsidRPr="006A2F9F" w:rsidRDefault="005B65AC" w:rsidP="005B65A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Strategie wynagrodzeń (projektowanie systemu wynagrodzeń, wynagrodzenia pakietowe, wartościowanie pracy).</w:t>
            </w:r>
          </w:p>
          <w:p w14:paraId="4684D897" w14:textId="77777777" w:rsidR="005B65AC" w:rsidRPr="006A2F9F" w:rsidRDefault="005B65AC" w:rsidP="005B65A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II Rynek pracy w Polsce</w:t>
            </w:r>
          </w:p>
          <w:p w14:paraId="717602E0" w14:textId="77777777" w:rsidR="005B65AC" w:rsidRPr="006A2F9F" w:rsidRDefault="005B65AC" w:rsidP="005B65A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Rynek pracy w Polsce.</w:t>
            </w:r>
          </w:p>
          <w:p w14:paraId="57594C67" w14:textId="77777777" w:rsidR="005B65AC" w:rsidRPr="006A2F9F" w:rsidRDefault="005B65AC" w:rsidP="005B65A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Bezrobocie – struktura bezrobotnych według cech demograficzno-społecznych (np. bezrobocie wśród kobiet, bezrobocie wśród młodzieży itp.), bezrobocie w ujęciu przestrzennym (na przykładzie powiatu, województwa, kraju).</w:t>
            </w:r>
          </w:p>
          <w:p w14:paraId="17D4DD2B" w14:textId="77777777" w:rsidR="005B65AC" w:rsidRPr="006A2F9F" w:rsidRDefault="005B65AC" w:rsidP="005B65A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Aktywna polityka państwa na rynku pracy (np. publiczne programy przeciwdziałania bezrobociu, subsydiowanie płac, pośrednictwo pracy, kredyty na działalność gospodarczą itd.).</w:t>
            </w:r>
          </w:p>
          <w:p w14:paraId="5C35749D" w14:textId="77777777" w:rsidR="005B65AC" w:rsidRPr="006A2F9F" w:rsidRDefault="005B65AC" w:rsidP="005B65A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Elastyczne (niestandardowe) formy zatrudnienia.</w:t>
            </w:r>
          </w:p>
          <w:p w14:paraId="09C79B82" w14:textId="77777777" w:rsidR="005B65AC" w:rsidRPr="006A2F9F" w:rsidRDefault="005B65AC" w:rsidP="005B65A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Ubóstwo – rodzaje i metody jego przeciwdziałania w Polsce i krajach UE.</w:t>
            </w:r>
          </w:p>
          <w:p w14:paraId="49A56FFD" w14:textId="77777777" w:rsidR="005B65AC" w:rsidRPr="006A2F9F" w:rsidRDefault="005B65AC" w:rsidP="005B65A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III Tendencje rozwojowe konsumpcji</w:t>
            </w:r>
          </w:p>
          <w:p w14:paraId="6AC62BBA" w14:textId="77777777" w:rsidR="005B65AC" w:rsidRPr="006A2F9F" w:rsidRDefault="005B65AC" w:rsidP="005B65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Konsument i konsumpcja we współczesnej gospodarce.</w:t>
            </w:r>
          </w:p>
          <w:p w14:paraId="4F887136" w14:textId="77777777" w:rsidR="005B65AC" w:rsidRPr="006A2F9F" w:rsidRDefault="005B65AC" w:rsidP="005B65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lastRenderedPageBreak/>
              <w:t>Single i seniorzy jako przykłady segmentów konsumentów charakterystycznych dla współczesnych społeczeństw.</w:t>
            </w:r>
          </w:p>
          <w:p w14:paraId="406BFB29" w14:textId="77777777" w:rsidR="005B65AC" w:rsidRPr="006A2F9F" w:rsidRDefault="005B65AC" w:rsidP="005B65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Przestrzenne zróżnicowanie konsumpcji w Polsce i krajach UE.</w:t>
            </w:r>
          </w:p>
          <w:p w14:paraId="098F25DF" w14:textId="77777777" w:rsidR="005B65AC" w:rsidRPr="006A2F9F" w:rsidRDefault="005B65AC" w:rsidP="005B65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Nowe trendy konsumenckie (np. zrównoważona konsumpcja, świadoma konsumpcja, sprytne zakupy, konsumpcja kolaboracyjna, prosumpcja, domocentryzm, kosmopolityzm) a zachowania konsumentów.</w:t>
            </w:r>
          </w:p>
          <w:p w14:paraId="53AC848C" w14:textId="77777777" w:rsidR="005B65AC" w:rsidRPr="006A2F9F" w:rsidRDefault="005B65AC" w:rsidP="005B65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Racjonalność konsumpcji i zachowań konsumentów.</w:t>
            </w:r>
          </w:p>
          <w:p w14:paraId="1C65D2F7" w14:textId="77777777" w:rsidR="005B65AC" w:rsidRPr="006A2F9F" w:rsidRDefault="005B65AC" w:rsidP="005B65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Magatrendy a zachowania współczesnych konsumentów.</w:t>
            </w:r>
          </w:p>
          <w:p w14:paraId="095B1AFC" w14:textId="77777777" w:rsidR="005B65AC" w:rsidRPr="006A2F9F" w:rsidRDefault="005B65AC" w:rsidP="005B65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Zachowania konsumentów w okresie kryzysu gospodarczego.</w:t>
            </w:r>
          </w:p>
          <w:p w14:paraId="0726F371" w14:textId="77777777" w:rsidR="005B65AC" w:rsidRPr="006A2F9F" w:rsidRDefault="005B65AC" w:rsidP="005B65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Bezpieczeństwo konsumentów na rynku tradycyjnym i wirtualnym.</w:t>
            </w:r>
          </w:p>
          <w:p w14:paraId="7C55EADF" w14:textId="77777777" w:rsidR="005B65AC" w:rsidRPr="006A2F9F" w:rsidRDefault="005B65AC" w:rsidP="005B65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Zachowania konsumentów na rynku usług bankowych.</w:t>
            </w:r>
          </w:p>
          <w:p w14:paraId="07206F64" w14:textId="77777777" w:rsidR="005B65AC" w:rsidRPr="006A2F9F" w:rsidRDefault="005B65AC" w:rsidP="005B65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Młodzi konsumenci na rynku e-usług.</w:t>
            </w:r>
          </w:p>
          <w:p w14:paraId="025E04E8" w14:textId="77777777" w:rsidR="005B65AC" w:rsidRPr="006A2F9F" w:rsidRDefault="005B65AC" w:rsidP="005B65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Neuromarketing a zachowania konsumenckie współczesnych konsumentów.</w:t>
            </w:r>
          </w:p>
          <w:p w14:paraId="6BEEE6E2" w14:textId="77777777" w:rsidR="005B65AC" w:rsidRPr="006A2F9F" w:rsidRDefault="005B65AC" w:rsidP="005B65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Wpływ AI na rozwój tzw. domyślnych trendów konsumenckich bazujących na bodźcach emocjonalnych konsumentów.</w:t>
            </w:r>
          </w:p>
          <w:p w14:paraId="471C6B8F" w14:textId="77777777" w:rsidR="005B65AC" w:rsidRPr="006A2F9F" w:rsidRDefault="005B65AC" w:rsidP="005B65A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Wpływ nowych trendów i kanałów zakupowych na zachowania konsumenckie współczesnych konsumentów.</w:t>
            </w:r>
          </w:p>
          <w:p w14:paraId="2857164E" w14:textId="77777777" w:rsidR="005B65AC" w:rsidRPr="006A2F9F" w:rsidRDefault="005B65AC" w:rsidP="005B65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FFF8182" w14:textId="77777777" w:rsidR="005B65AC" w:rsidRPr="006A2F9F" w:rsidRDefault="005B65AC" w:rsidP="005B65A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A2F9F">
              <w:rPr>
                <w:rFonts w:cstheme="minorHAnsi"/>
                <w:b/>
                <w:sz w:val="20"/>
                <w:szCs w:val="20"/>
              </w:rPr>
              <w:t>IV Ekonomiczne aspekty funkcjonowania przedsiębiorstwa</w:t>
            </w:r>
          </w:p>
          <w:p w14:paraId="78182387" w14:textId="77777777" w:rsidR="005B65AC" w:rsidRPr="006A2F9F" w:rsidRDefault="005B65AC" w:rsidP="005B65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117E0F0" w14:textId="77777777" w:rsidR="005B65AC" w:rsidRPr="006A2F9F" w:rsidRDefault="005B65AC" w:rsidP="005B65AC">
            <w:pPr>
              <w:pStyle w:val="Nagwek1"/>
              <w:outlineLvl w:val="0"/>
              <w:rPr>
                <w:rFonts w:asciiTheme="minorHAnsi" w:hAnsiTheme="minorHAnsi" w:cstheme="minorHAnsi"/>
                <w:szCs w:val="20"/>
              </w:rPr>
            </w:pPr>
          </w:p>
          <w:p w14:paraId="1C1D2A6F" w14:textId="77777777" w:rsidR="005B65AC" w:rsidRPr="006A2F9F" w:rsidRDefault="005B65AC" w:rsidP="005B65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5786C89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40BE6C83" w14:textId="77777777" w:rsidR="005B65AC" w:rsidRPr="006A2F9F" w:rsidRDefault="005B65AC" w:rsidP="005B65AC"/>
        </w:tc>
      </w:tr>
      <w:tr w:rsidR="005B65AC" w:rsidRPr="006A2F9F" w14:paraId="68A062E5" w14:textId="77777777" w:rsidTr="006A2F9F">
        <w:tc>
          <w:tcPr>
            <w:tcW w:w="562" w:type="dxa"/>
            <w:shd w:val="clear" w:color="auto" w:fill="CCFFFF"/>
          </w:tcPr>
          <w:p w14:paraId="24229402" w14:textId="5AFE5FF3" w:rsidR="005B65AC" w:rsidRPr="006A2F9F" w:rsidRDefault="001F0018" w:rsidP="005B65AC">
            <w:r>
              <w:lastRenderedPageBreak/>
              <w:t>3</w:t>
            </w:r>
            <w:r w:rsidR="00537460">
              <w:t>8</w:t>
            </w:r>
            <w:r w:rsidR="006A2F9F">
              <w:t>.</w:t>
            </w:r>
          </w:p>
        </w:tc>
        <w:tc>
          <w:tcPr>
            <w:tcW w:w="2835" w:type="dxa"/>
            <w:shd w:val="clear" w:color="auto" w:fill="CCFFFF"/>
          </w:tcPr>
          <w:p w14:paraId="5D94D06A" w14:textId="6BFECA7F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Mariola Zalewska</w:t>
            </w:r>
          </w:p>
        </w:tc>
        <w:tc>
          <w:tcPr>
            <w:tcW w:w="5103" w:type="dxa"/>
            <w:shd w:val="clear" w:color="auto" w:fill="CCECFF"/>
          </w:tcPr>
          <w:p w14:paraId="25F1B699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&gt;8</w:t>
            </w:r>
          </w:p>
          <w:p w14:paraId="44F6CFFE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Wielowymiarowa analiza porównawcza jakości życia  ludzi młodych. ASPEKTY FINANSOWE.</w:t>
            </w:r>
          </w:p>
          <w:p w14:paraId="4B9616E5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F91DF1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Program seminarium:</w:t>
            </w:r>
          </w:p>
          <w:p w14:paraId="0AFE7CB9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Wstęp: Dlaczego PKB to za mało, by ocenić rozwój (wprowadzenie do jakości życia).</w:t>
            </w:r>
          </w:p>
          <w:p w14:paraId="60037456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1. Teoretyczne fundamenty paradygmatu zrównoważonego rozwoju: Definicje, relacja między innowacjami a zrównoważonym rozwojem.</w:t>
            </w:r>
          </w:p>
          <w:p w14:paraId="7F92EABE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2. Mierniki jakości życia i innowacyjności: Przegląd wskaźników (indeks HDI, SDGs).</w:t>
            </w:r>
          </w:p>
          <w:p w14:paraId="4244839E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3. Metodyka badań.</w:t>
            </w:r>
          </w:p>
          <w:p w14:paraId="597A2355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4. Badanie własne</w:t>
            </w:r>
          </w:p>
          <w:p w14:paraId="3DAA530A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5. Wnioski i rekomendacje : Które czynniki innowacje są ważne dla jakości życia?</w:t>
            </w:r>
          </w:p>
          <w:p w14:paraId="4A407455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7EE240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745FFC13" w14:textId="77777777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21565C4E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Wielowymiarowa analiza porównawcza jakości życia  ludzi młodych. ASPEKTY FINANSOWE.</w:t>
            </w:r>
          </w:p>
          <w:p w14:paraId="091FCDB8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3B3DC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Program seminarium:</w:t>
            </w:r>
          </w:p>
          <w:p w14:paraId="08B7B240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Wstęp: Dlaczego PKB to za mało, by ocenić rozwój (wprowadzenie do jakości życia).</w:t>
            </w:r>
          </w:p>
          <w:p w14:paraId="0A3E04FD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1. Teoretyczne fundamenty paradygmatu zrównoważonego rozwoju: Definicje, relacja między innowacjami a zrównoważonym rozwojem.</w:t>
            </w:r>
          </w:p>
          <w:p w14:paraId="0852192F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2. Mierniki jakości życia i innowacyjności: Przegląd wskaźników (indeks HDI, SDGs).</w:t>
            </w:r>
          </w:p>
          <w:p w14:paraId="509CC730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3. Metodyka badań.</w:t>
            </w:r>
          </w:p>
          <w:p w14:paraId="29924F3C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4. Badanie własne</w:t>
            </w:r>
          </w:p>
          <w:p w14:paraId="6CF67F9E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A2F9F">
              <w:rPr>
                <w:rFonts w:asciiTheme="minorHAnsi" w:hAnsiTheme="minorHAnsi" w:cstheme="minorHAnsi"/>
                <w:sz w:val="20"/>
                <w:szCs w:val="20"/>
              </w:rPr>
              <w:t>5. Wnioski i rekomendacje : Które czynniki innowacje są ważne dla jakości życia?</w:t>
            </w:r>
          </w:p>
          <w:p w14:paraId="478AD3E6" w14:textId="77777777" w:rsidR="005B65AC" w:rsidRPr="006A2F9F" w:rsidRDefault="005B65AC" w:rsidP="005B65A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09209F" w14:textId="77777777" w:rsidR="005B65AC" w:rsidRPr="006A2F9F" w:rsidRDefault="005B65AC" w:rsidP="005B65AC"/>
        </w:tc>
      </w:tr>
      <w:tr w:rsidR="005B65AC" w14:paraId="40C1F1FE" w14:textId="77777777" w:rsidTr="006A2F9F">
        <w:tc>
          <w:tcPr>
            <w:tcW w:w="562" w:type="dxa"/>
            <w:shd w:val="clear" w:color="auto" w:fill="CCFFFF"/>
          </w:tcPr>
          <w:p w14:paraId="7FECD7F1" w14:textId="6F236AF1" w:rsidR="005B65AC" w:rsidRPr="006A2F9F" w:rsidRDefault="007035EC" w:rsidP="005B65AC">
            <w:r>
              <w:lastRenderedPageBreak/>
              <w:t>4</w:t>
            </w:r>
            <w:r w:rsidR="00537460">
              <w:t>9</w:t>
            </w:r>
            <w:r w:rsidR="006A2F9F">
              <w:t>.</w:t>
            </w:r>
          </w:p>
        </w:tc>
        <w:tc>
          <w:tcPr>
            <w:tcW w:w="2835" w:type="dxa"/>
            <w:shd w:val="clear" w:color="auto" w:fill="CCFFFF"/>
          </w:tcPr>
          <w:p w14:paraId="3C25463E" w14:textId="6B6D6248" w:rsidR="005B65AC" w:rsidRPr="006A2F9F" w:rsidRDefault="005B65AC" w:rsidP="005B65AC">
            <w:pPr>
              <w:rPr>
                <w:rFonts w:cstheme="minorHAnsi"/>
                <w:sz w:val="20"/>
                <w:szCs w:val="20"/>
              </w:rPr>
            </w:pPr>
            <w:r w:rsidRPr="006A2F9F">
              <w:rPr>
                <w:rFonts w:cstheme="minorHAnsi"/>
                <w:sz w:val="20"/>
                <w:szCs w:val="20"/>
              </w:rPr>
              <w:t>Dr Jan Zadrożny</w:t>
            </w:r>
          </w:p>
        </w:tc>
        <w:tc>
          <w:tcPr>
            <w:tcW w:w="5103" w:type="dxa"/>
            <w:shd w:val="clear" w:color="auto" w:fill="CCECFF"/>
          </w:tcPr>
          <w:p w14:paraId="04E11B13" w14:textId="77777777" w:rsidR="005B65AC" w:rsidRPr="006A2F9F" w:rsidRDefault="005B65AC" w:rsidP="005B65AC">
            <w:pPr>
              <w:rPr>
                <w:rFonts w:cstheme="minorHAnsi"/>
                <w:bCs/>
                <w:sz w:val="20"/>
                <w:szCs w:val="20"/>
              </w:rPr>
            </w:pPr>
            <w:r w:rsidRPr="006A2F9F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4AD86724" w14:textId="77777777" w:rsidR="005B65AC" w:rsidRPr="006A2F9F" w:rsidRDefault="005B65AC" w:rsidP="005B65AC">
            <w:pPr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Sztuczna inteligencja, zarządzanie i finanse cyfrowe: nowe paradygmaty funkcjonowania przedsiębiorstw i instytucji finansowych.</w:t>
            </w:r>
          </w:p>
          <w:p w14:paraId="6AF9B59B" w14:textId="77777777" w:rsidR="005B65AC" w:rsidRPr="006A2F9F" w:rsidRDefault="005B65AC" w:rsidP="005B65AC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8B8D9DF" w14:textId="77777777" w:rsidR="005B65AC" w:rsidRPr="006A2F9F" w:rsidRDefault="005B65AC" w:rsidP="005B65AC">
            <w:pPr>
              <w:rPr>
                <w:rFonts w:cstheme="minorHAnsi"/>
                <w:bCs/>
                <w:sz w:val="20"/>
                <w:szCs w:val="20"/>
              </w:rPr>
            </w:pPr>
            <w:r w:rsidRPr="006A2F9F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368AFC7B" w14:textId="77777777" w:rsidR="005B65AC" w:rsidRPr="006A2F9F" w:rsidRDefault="005B65AC" w:rsidP="005B65AC">
            <w:pPr>
              <w:numPr>
                <w:ilvl w:val="0"/>
                <w:numId w:val="17"/>
              </w:numPr>
              <w:spacing w:after="160"/>
              <w:ind w:left="360"/>
              <w:rPr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Sztuczna inteligencja jako czynnik transformacji sektora finansowego</w:t>
            </w:r>
            <w:r w:rsidRPr="006A2F9F">
              <w:rPr>
                <w:b/>
                <w:bCs/>
                <w:sz w:val="20"/>
                <w:szCs w:val="20"/>
              </w:rPr>
              <w:br/>
            </w:r>
            <w:r w:rsidRPr="006A2F9F">
              <w:rPr>
                <w:sz w:val="20"/>
                <w:szCs w:val="20"/>
              </w:rPr>
              <w:t xml:space="preserve">wpływ AI na funkcjonowanie instytucji finansowych, modeli biznesowych oraz współczesnych usług finansowych. </w:t>
            </w:r>
          </w:p>
          <w:p w14:paraId="0D04C491" w14:textId="77777777" w:rsidR="005B65AC" w:rsidRPr="006A2F9F" w:rsidRDefault="005B65AC" w:rsidP="005B65AC">
            <w:pPr>
              <w:numPr>
                <w:ilvl w:val="0"/>
                <w:numId w:val="17"/>
              </w:numPr>
              <w:spacing w:after="160"/>
              <w:ind w:left="360"/>
              <w:rPr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Algorytmizacja procesów zarządzania i podejmowania decyzji</w:t>
            </w:r>
            <w:r w:rsidRPr="006A2F9F">
              <w:rPr>
                <w:b/>
                <w:bCs/>
                <w:sz w:val="20"/>
                <w:szCs w:val="20"/>
              </w:rPr>
              <w:br/>
            </w:r>
            <w:r w:rsidRPr="006A2F9F">
              <w:rPr>
                <w:sz w:val="20"/>
                <w:szCs w:val="20"/>
              </w:rPr>
              <w:t>wykorzystanie systemów AI i analityki danych we wspieraniu decyzji menedżerskich oraz zarządzaniu w instytucjach finansowych.</w:t>
            </w:r>
          </w:p>
          <w:p w14:paraId="0AF5A5E7" w14:textId="77777777" w:rsidR="005B65AC" w:rsidRPr="006A2F9F" w:rsidRDefault="005B65AC" w:rsidP="005B65AC">
            <w:pPr>
              <w:numPr>
                <w:ilvl w:val="0"/>
                <w:numId w:val="17"/>
              </w:numPr>
              <w:spacing w:after="160"/>
              <w:ind w:left="360"/>
              <w:rPr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lastRenderedPageBreak/>
              <w:t>Autonomizacja pracy organizacyjnej i współpraca człowiek–AI</w:t>
            </w:r>
            <w:r w:rsidRPr="006A2F9F">
              <w:rPr>
                <w:b/>
                <w:bCs/>
                <w:sz w:val="20"/>
                <w:szCs w:val="20"/>
              </w:rPr>
              <w:br/>
            </w:r>
            <w:r w:rsidRPr="006A2F9F">
              <w:rPr>
                <w:sz w:val="20"/>
                <w:szCs w:val="20"/>
              </w:rPr>
              <w:t xml:space="preserve">transformacja pracy oraz relacji pomiędzy pracownikami a systemami sztucznej inteligencji. </w:t>
            </w:r>
          </w:p>
          <w:p w14:paraId="0CEA3D61" w14:textId="77777777" w:rsidR="005B65AC" w:rsidRPr="006A2F9F" w:rsidRDefault="005B65AC" w:rsidP="005B65AC">
            <w:pPr>
              <w:numPr>
                <w:ilvl w:val="0"/>
                <w:numId w:val="17"/>
              </w:numPr>
              <w:spacing w:after="160"/>
              <w:ind w:left="360"/>
              <w:rPr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AI a transformacja relacji przedsiębiorstwo–klient</w:t>
            </w:r>
            <w:r w:rsidRPr="006A2F9F">
              <w:rPr>
                <w:b/>
                <w:bCs/>
                <w:sz w:val="20"/>
                <w:szCs w:val="20"/>
              </w:rPr>
              <w:br/>
            </w:r>
            <w:r w:rsidRPr="006A2F9F">
              <w:rPr>
                <w:sz w:val="20"/>
                <w:szCs w:val="20"/>
              </w:rPr>
              <w:t>zmiany sposobów komunikacji, budowania zaufania i tworzenia doświadczeń klienta w środowisku AI.</w:t>
            </w:r>
          </w:p>
          <w:p w14:paraId="11415708" w14:textId="77777777" w:rsidR="005B65AC" w:rsidRPr="006A2F9F" w:rsidRDefault="005B65AC" w:rsidP="005B65AC">
            <w:pPr>
              <w:numPr>
                <w:ilvl w:val="0"/>
                <w:numId w:val="17"/>
              </w:numPr>
              <w:ind w:left="360"/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Kryptowaluty i infrastruktura blockchain</w:t>
            </w:r>
          </w:p>
          <w:p w14:paraId="12B48881" w14:textId="77777777" w:rsidR="005B65AC" w:rsidRPr="006A2F9F" w:rsidRDefault="005B65AC" w:rsidP="005B65AC">
            <w:pPr>
              <w:ind w:left="360"/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blockchain oraz funkcjonowanie cyfrowych aktywów w gospodarce.</w:t>
            </w:r>
          </w:p>
          <w:p w14:paraId="32E571FD" w14:textId="77777777" w:rsidR="005B65AC" w:rsidRPr="006A2F9F" w:rsidRDefault="005B65AC" w:rsidP="005B65AC">
            <w:pPr>
              <w:ind w:left="360"/>
              <w:rPr>
                <w:b/>
                <w:bCs/>
                <w:sz w:val="20"/>
                <w:szCs w:val="20"/>
              </w:rPr>
            </w:pPr>
          </w:p>
          <w:p w14:paraId="2752C86F" w14:textId="77777777" w:rsidR="005B65AC" w:rsidRPr="006A2F9F" w:rsidRDefault="005B65AC" w:rsidP="005B65AC">
            <w:pPr>
              <w:numPr>
                <w:ilvl w:val="0"/>
                <w:numId w:val="17"/>
              </w:numPr>
              <w:ind w:left="360"/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Zdecentralizowane finanse (DeFi)</w:t>
            </w:r>
          </w:p>
          <w:p w14:paraId="2DE015C7" w14:textId="77777777" w:rsidR="005B65AC" w:rsidRPr="006A2F9F" w:rsidRDefault="005B65AC" w:rsidP="005B65AC">
            <w:pPr>
              <w:ind w:left="360"/>
              <w:rPr>
                <w:sz w:val="20"/>
                <w:szCs w:val="20"/>
              </w:rPr>
            </w:pPr>
            <w:r w:rsidRPr="006A2F9F">
              <w:rPr>
                <w:sz w:val="20"/>
                <w:szCs w:val="20"/>
              </w:rPr>
              <w:t>funkcjonowanie zdecentralizowanych usług finansowych i ich rola w gospodarce cyfrowej.</w:t>
            </w:r>
          </w:p>
          <w:p w14:paraId="08B049C4" w14:textId="77777777" w:rsidR="005B65AC" w:rsidRPr="006A2F9F" w:rsidRDefault="005B65AC" w:rsidP="005B65AC">
            <w:pPr>
              <w:ind w:left="360"/>
              <w:rPr>
                <w:sz w:val="20"/>
                <w:szCs w:val="20"/>
              </w:rPr>
            </w:pPr>
          </w:p>
          <w:p w14:paraId="6E0A88D7" w14:textId="77777777" w:rsidR="005B65AC" w:rsidRPr="006A2F9F" w:rsidRDefault="005B65AC" w:rsidP="005B65AC">
            <w:pPr>
              <w:numPr>
                <w:ilvl w:val="0"/>
                <w:numId w:val="17"/>
              </w:numPr>
              <w:spacing w:after="160"/>
              <w:ind w:left="360"/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Ekonomia danych i przewaga konkurencyjna instytucji finansowych</w:t>
            </w:r>
            <w:r w:rsidRPr="006A2F9F">
              <w:rPr>
                <w:b/>
                <w:bCs/>
                <w:sz w:val="20"/>
                <w:szCs w:val="20"/>
              </w:rPr>
              <w:br/>
            </w:r>
            <w:r w:rsidRPr="006A2F9F">
              <w:rPr>
                <w:sz w:val="20"/>
                <w:szCs w:val="20"/>
              </w:rPr>
              <w:t>dane jako strategiczny zasób przedsiębiorstw finansowych oraz źródło przewagi konkurencyjnej.</w:t>
            </w:r>
            <w:r w:rsidRPr="006A2F9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530997E" w14:textId="77777777" w:rsidR="005B65AC" w:rsidRPr="006A2F9F" w:rsidRDefault="005B65AC" w:rsidP="005B65AC">
            <w:pPr>
              <w:numPr>
                <w:ilvl w:val="0"/>
                <w:numId w:val="17"/>
              </w:numPr>
              <w:spacing w:after="160"/>
              <w:ind w:left="360"/>
              <w:rPr>
                <w:b/>
                <w:bCs/>
                <w:sz w:val="20"/>
                <w:szCs w:val="20"/>
              </w:rPr>
            </w:pPr>
            <w:r w:rsidRPr="006A2F9F">
              <w:rPr>
                <w:b/>
                <w:bCs/>
                <w:sz w:val="20"/>
                <w:szCs w:val="20"/>
              </w:rPr>
              <w:t>Organizacje finansowe AI-native i przyszłość sektora finansowego</w:t>
            </w:r>
            <w:r w:rsidRPr="006A2F9F">
              <w:rPr>
                <w:b/>
                <w:bCs/>
                <w:sz w:val="20"/>
                <w:szCs w:val="20"/>
              </w:rPr>
              <w:br/>
            </w:r>
            <w:r w:rsidRPr="006A2F9F">
              <w:rPr>
                <w:sz w:val="20"/>
                <w:szCs w:val="20"/>
              </w:rPr>
              <w:t>analiza instytucji finansowych projektowanych wokół sztucznej inteligencji oraz nowych modeli funkcjonowania sektora finansowego.</w:t>
            </w:r>
            <w:r w:rsidRPr="006A2F9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47D3424" w14:textId="77777777" w:rsidR="005B65AC" w:rsidRPr="006A2F9F" w:rsidRDefault="005B65AC" w:rsidP="005B65AC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3EA6968" w14:textId="77777777" w:rsidR="005B65AC" w:rsidRPr="006A2F9F" w:rsidRDefault="005B65AC" w:rsidP="005B65AC"/>
        </w:tc>
        <w:tc>
          <w:tcPr>
            <w:tcW w:w="5245" w:type="dxa"/>
            <w:shd w:val="clear" w:color="auto" w:fill="99CCFF"/>
          </w:tcPr>
          <w:p w14:paraId="0057D4F0" w14:textId="77777777" w:rsidR="005B65AC" w:rsidRDefault="005B65AC" w:rsidP="005B65AC"/>
        </w:tc>
      </w:tr>
    </w:tbl>
    <w:p w14:paraId="409ECB17" w14:textId="77777777" w:rsidR="000312E0" w:rsidRDefault="000312E0"/>
    <w:sectPr w:rsidR="000312E0" w:rsidSect="005B65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440"/>
    <w:multiLevelType w:val="hybridMultilevel"/>
    <w:tmpl w:val="2C5E9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0DBF"/>
    <w:multiLevelType w:val="hybridMultilevel"/>
    <w:tmpl w:val="33024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5F19"/>
    <w:multiLevelType w:val="hybridMultilevel"/>
    <w:tmpl w:val="2446F4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C4C4E"/>
    <w:multiLevelType w:val="multilevel"/>
    <w:tmpl w:val="3EAE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451DF"/>
    <w:multiLevelType w:val="hybridMultilevel"/>
    <w:tmpl w:val="295E6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71E41"/>
    <w:multiLevelType w:val="hybridMultilevel"/>
    <w:tmpl w:val="269A470E"/>
    <w:lvl w:ilvl="0" w:tplc="55C4B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76018"/>
    <w:multiLevelType w:val="multilevel"/>
    <w:tmpl w:val="9CF8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72AA"/>
    <w:multiLevelType w:val="hybridMultilevel"/>
    <w:tmpl w:val="664CFF06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8" w15:restartNumberingAfterBreak="0">
    <w:nsid w:val="32506DF5"/>
    <w:multiLevelType w:val="hybridMultilevel"/>
    <w:tmpl w:val="5E4AB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923D78"/>
    <w:multiLevelType w:val="hybridMultilevel"/>
    <w:tmpl w:val="A4642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8C15E2"/>
    <w:multiLevelType w:val="hybridMultilevel"/>
    <w:tmpl w:val="7A3E1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9C6C2A"/>
    <w:multiLevelType w:val="hybridMultilevel"/>
    <w:tmpl w:val="CF72EA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453BC9"/>
    <w:multiLevelType w:val="hybridMultilevel"/>
    <w:tmpl w:val="36C8E802"/>
    <w:lvl w:ilvl="0" w:tplc="1F0A0C60">
      <w:start w:val="1"/>
      <w:numFmt w:val="decimal"/>
      <w:lvlText w:val="%1."/>
      <w:lvlJc w:val="left"/>
      <w:pPr>
        <w:ind w:left="729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3" w15:restartNumberingAfterBreak="0">
    <w:nsid w:val="3F77790C"/>
    <w:multiLevelType w:val="hybridMultilevel"/>
    <w:tmpl w:val="3588F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2805F5"/>
    <w:multiLevelType w:val="multilevel"/>
    <w:tmpl w:val="92E60B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3C5164"/>
    <w:multiLevelType w:val="hybridMultilevel"/>
    <w:tmpl w:val="5D12EA14"/>
    <w:lvl w:ilvl="0" w:tplc="E3C6E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46B09"/>
    <w:multiLevelType w:val="hybridMultilevel"/>
    <w:tmpl w:val="3532340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E15590"/>
    <w:multiLevelType w:val="hybridMultilevel"/>
    <w:tmpl w:val="87347B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6"/>
  </w:num>
  <w:num w:numId="5">
    <w:abstractNumId w:val="13"/>
  </w:num>
  <w:num w:numId="6">
    <w:abstractNumId w:val="5"/>
  </w:num>
  <w:num w:numId="7">
    <w:abstractNumId w:val="2"/>
  </w:num>
  <w:num w:numId="8">
    <w:abstractNumId w:val="1"/>
  </w:num>
  <w:num w:numId="9">
    <w:abstractNumId w:val="17"/>
  </w:num>
  <w:num w:numId="10">
    <w:abstractNumId w:val="15"/>
  </w:num>
  <w:num w:numId="11">
    <w:abstractNumId w:val="7"/>
  </w:num>
  <w:num w:numId="12">
    <w:abstractNumId w:val="10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AC"/>
    <w:rsid w:val="00021B0E"/>
    <w:rsid w:val="000312E0"/>
    <w:rsid w:val="000E78F1"/>
    <w:rsid w:val="001F0018"/>
    <w:rsid w:val="00286428"/>
    <w:rsid w:val="004B10F2"/>
    <w:rsid w:val="00537460"/>
    <w:rsid w:val="005B65AC"/>
    <w:rsid w:val="006A2F9F"/>
    <w:rsid w:val="006E6BD5"/>
    <w:rsid w:val="007035EC"/>
    <w:rsid w:val="00771C9E"/>
    <w:rsid w:val="007A0EB8"/>
    <w:rsid w:val="009006B2"/>
    <w:rsid w:val="00C51E34"/>
    <w:rsid w:val="00D4665B"/>
    <w:rsid w:val="00F15B38"/>
    <w:rsid w:val="00F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572B"/>
  <w15:chartTrackingRefBased/>
  <w15:docId w15:val="{B27F12FE-74A8-45B4-BB9E-58D2DFAA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65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6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B65A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B65A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B65AC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B65A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B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5B65AC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B65AC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efault">
    <w:name w:val="Default"/>
    <w:rsid w:val="005B6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5B65A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s.wz.u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7517</Words>
  <Characters>45105</Characters>
  <Application>Microsoft Office Word</Application>
  <DocSecurity>0</DocSecurity>
  <Lines>375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52517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Łuczak</dc:creator>
  <cp:keywords/>
  <dc:description/>
  <cp:lastModifiedBy>Katarzyna Łuczak</cp:lastModifiedBy>
  <cp:revision>5</cp:revision>
  <dcterms:created xsi:type="dcterms:W3CDTF">2026-06-03T11:31:00Z</dcterms:created>
  <dcterms:modified xsi:type="dcterms:W3CDTF">2026-06-09T07:53:00Z</dcterms:modified>
</cp:coreProperties>
</file>