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1B0D9A" w:rsidRDefault="009F2A21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Semestr 1</w:t>
      </w:r>
    </w:p>
    <w:tbl>
      <w:tblPr>
        <w:tblW w:w="45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892"/>
        <w:gridCol w:w="891"/>
        <w:gridCol w:w="891"/>
        <w:gridCol w:w="891"/>
        <w:gridCol w:w="891"/>
        <w:gridCol w:w="891"/>
        <w:gridCol w:w="1182"/>
      </w:tblGrid>
      <w:tr w:rsidR="008600D4" w:rsidRPr="001B0D9A" w14:paraId="5A9C3348" w14:textId="77777777" w:rsidTr="00BC6F34">
        <w:trPr>
          <w:trHeight w:val="168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4D24AD16" w14:textId="77777777" w:rsidTr="00BC6F34">
        <w:trPr>
          <w:trHeight w:val="334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400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Organizacja i zarządzanie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05F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CD5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E53B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E285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D4B93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6E375" w14:textId="063FC011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B9C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59364A80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070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54F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F93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5C3D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C0D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C90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5708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9985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438AFA52" w14:textId="77777777" w:rsidTr="00BC6F34">
        <w:trPr>
          <w:trHeight w:val="386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E4D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ilościowe w zarządzaniu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06B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7942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BE87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36C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B76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F02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05F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57023549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2061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gospodarcze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56B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453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BC5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B35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167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5D7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65F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3BA8B18A" w14:textId="77777777" w:rsidTr="00BC6F34">
        <w:trPr>
          <w:trHeight w:val="386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08F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łańcuchem dostaw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9E3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279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4DF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8CD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161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B9C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12A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45D7C323" w14:textId="77777777" w:rsidTr="00BC6F34">
        <w:trPr>
          <w:trHeight w:val="386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5C9A57DF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zasobami ludzkimi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2829F31C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6C603EA1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434F8EF0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5E2B6F1E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4352BB3F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2785AEB3" w14:textId="77777777" w:rsidTr="00BC6F34">
        <w:trPr>
          <w:trHeight w:val="498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DEFC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4A5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529B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0470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078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2495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7BAF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C21D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2D53A525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CC8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projektami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96DC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24FC4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BD83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23F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226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008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4270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5EC15EA7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349D7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Business Intelligence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AF4C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5C98E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295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9103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05331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5814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C56B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28288700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2321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897E" w14:textId="7215B841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647C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A52E" w14:textId="610AEAFC" w:rsidR="00BC6F34" w:rsidRPr="001B0D9A" w:rsidRDefault="00647C1D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9998" w14:textId="2A0AD78A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4BCA" w14:textId="7CFB7F61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49B2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4696" w14:textId="5E1C369B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EB6B87"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C33B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5CFD94D" w14:textId="77777777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328</w:t>
      </w:r>
    </w:p>
    <w:p w14:paraId="01D031B3" w14:textId="17C35A82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 xml:space="preserve">Łączna liczba punktów ECTS: </w:t>
      </w:r>
      <w:r w:rsidR="006A2DC0">
        <w:rPr>
          <w:rFonts w:asciiTheme="majorHAnsi" w:hAnsiTheme="majorHAnsi"/>
          <w:sz w:val="20"/>
          <w:szCs w:val="20"/>
        </w:rPr>
        <w:t>31</w:t>
      </w:r>
    </w:p>
    <w:p w14:paraId="2B0F4186" w14:textId="77777777" w:rsidR="00E3481E" w:rsidRPr="001B0D9A" w:rsidRDefault="00E3481E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Semestr 2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3"/>
        <w:gridCol w:w="893"/>
        <w:gridCol w:w="893"/>
        <w:gridCol w:w="893"/>
        <w:gridCol w:w="893"/>
        <w:gridCol w:w="893"/>
        <w:gridCol w:w="1167"/>
      </w:tblGrid>
      <w:tr w:rsidR="008600D4" w:rsidRPr="001B0D9A" w14:paraId="3754D288" w14:textId="77777777" w:rsidTr="008600D4">
        <w:trPr>
          <w:trHeight w:val="1385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50E26B4A" w14:textId="77777777" w:rsidTr="008600D4">
        <w:trPr>
          <w:trHeight w:val="521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815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Zarzadzanie marketingowe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81A4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2C0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C34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B0F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FD4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B656" w14:textId="6C0B3902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3C5A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13E123CE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C4A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Ekonomia menedżerska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510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024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7447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B0F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FDB0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2D5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DE89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2844B3CE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50B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finansami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E6E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1FD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B2E3D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A28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73C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C05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3DB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64E37B0E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434C62F3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647CD606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3407828A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242B848A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70AD2C49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3E88DB5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C814933" w14:textId="77777777" w:rsidTr="008600D4">
        <w:trPr>
          <w:trHeight w:val="370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C71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badania organizacji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92A0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D2B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7F1C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233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8B0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A2B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CE3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4F4FE603" w14:textId="77777777" w:rsidTr="008600D4">
        <w:trPr>
          <w:trHeight w:val="781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21F1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8F0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831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1159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772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A5E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F79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A11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7F4A1BDF" w14:textId="77777777" w:rsidTr="008600D4">
        <w:trPr>
          <w:trHeight w:val="521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737DCF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44AA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52C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4E7B9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83F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79D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D1D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80A5" w14:textId="4CDC5156" w:rsidR="008600D4" w:rsidRPr="001B0D9A" w:rsidRDefault="002C151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al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,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8600D4" w:rsidRPr="001B0D9A" w14:paraId="307C6BE9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6940" w14:textId="243F8FA7" w:rsidR="008600D4" w:rsidRPr="001B0D9A" w:rsidRDefault="00647C1D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7426" w14:textId="71207384" w:rsidR="008600D4" w:rsidRPr="001B0D9A" w:rsidRDefault="00647C1D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9C9D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FF76" w14:textId="5752998F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3632" w14:textId="63837786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647C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67D4" w14:textId="64110840" w:rsidR="008600D4" w:rsidRPr="001B0D9A" w:rsidRDefault="00625C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1A4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0448EE1" w14:textId="77777777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254</w:t>
      </w:r>
    </w:p>
    <w:p w14:paraId="512A2148" w14:textId="4C276937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 xml:space="preserve">Łączna liczba punktów ECTS: </w:t>
      </w:r>
      <w:r w:rsidR="006A2DC0">
        <w:rPr>
          <w:rFonts w:asciiTheme="majorHAnsi" w:hAnsiTheme="majorHAnsi"/>
          <w:sz w:val="20"/>
          <w:szCs w:val="20"/>
        </w:rPr>
        <w:t>29</w:t>
      </w:r>
    </w:p>
    <w:p w14:paraId="584BB54D" w14:textId="77777777" w:rsidR="00E3481E" w:rsidRPr="001B0D9A" w:rsidRDefault="00240BAC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*</w:t>
      </w:r>
      <w:r w:rsidR="00BD32E1" w:rsidRPr="001B0D9A">
        <w:rPr>
          <w:rFonts w:asciiTheme="majorHAnsi" w:hAnsiTheme="majorHAnsi"/>
          <w:color w:val="000000" w:themeColor="text1"/>
        </w:rPr>
        <w:t>w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ramach wybieranych przedmiotów OGUN przynajmniej </w:t>
      </w:r>
      <w:r w:rsidR="00411266" w:rsidRPr="001B0D9A">
        <w:rPr>
          <w:rFonts w:asciiTheme="majorHAnsi" w:hAnsiTheme="majorHAnsi"/>
          <w:i/>
          <w:iCs/>
          <w:sz w:val="20"/>
          <w:szCs w:val="20"/>
        </w:rPr>
        <w:t>3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pkt ECTS mus</w:t>
      </w:r>
      <w:r w:rsidR="00A31BA3" w:rsidRPr="001B0D9A">
        <w:rPr>
          <w:rFonts w:asciiTheme="majorHAnsi" w:hAnsiTheme="majorHAnsi"/>
          <w:i/>
          <w:iCs/>
          <w:sz w:val="20"/>
          <w:szCs w:val="20"/>
        </w:rPr>
        <w:t>zą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dotyczyć OGUN-ów przyporządkowanych do dziedziny humanistycznej</w:t>
      </w:r>
    </w:p>
    <w:p w14:paraId="6B772542" w14:textId="77777777" w:rsidR="00E3481E" w:rsidRPr="001B0D9A" w:rsidRDefault="00E3481E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lastRenderedPageBreak/>
        <w:t>Semestr 3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3"/>
        <w:gridCol w:w="893"/>
        <w:gridCol w:w="893"/>
        <w:gridCol w:w="893"/>
        <w:gridCol w:w="893"/>
        <w:gridCol w:w="893"/>
        <w:gridCol w:w="1167"/>
      </w:tblGrid>
      <w:tr w:rsidR="008600D4" w:rsidRPr="001B0D9A" w14:paraId="7F26EA2F" w14:textId="77777777" w:rsidTr="008600D4">
        <w:trPr>
          <w:trHeight w:val="1385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6FD3A2AD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2FD5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Unijne prawo gospodarcze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CEA2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09A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0E93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257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676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CCE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2CF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6E51FF1F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ACA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Strategia organizacji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13CFE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B57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695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39B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803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4CFE6" w14:textId="214F7E74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8773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ACA57B1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46E1681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Negocjacje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E62328B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839FCFA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AA12AEE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13F8D896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190622E9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446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Podejmowanie decyzji w organizacji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E95F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D71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1CD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B3B2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299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21E7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7F31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A0CC218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D6E19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921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7FF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75F9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AA5B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4BF2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57207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45FD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34678CBE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67F058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308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99B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8E5E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1E5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013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DA5AD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9DCC7" w14:textId="570CA3E5" w:rsidR="008600D4" w:rsidRPr="001B0D9A" w:rsidRDefault="002C151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al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8600D4" w:rsidRPr="001B0D9A" w14:paraId="3543D282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38F35A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 English 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B3A3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257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D505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0AB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6C3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8FD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2A9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514C92E9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8E8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Zajęcia do wyboru 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ADD6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946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621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160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F16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30C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C4C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13287EDB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CD57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590B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B01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5DE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7B8C" w14:textId="3573A0CE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7889" w14:textId="28338535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79B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EF7E2" w14:textId="313C0BFE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8600D4" w:rsidRPr="001B0D9A" w14:paraId="7C517AA8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7DB7" w14:textId="1FAD3783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928C" w14:textId="159783F8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E020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E83F" w14:textId="1731F049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6A58" w14:textId="1863BAB1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532315"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1FD8" w14:textId="7C248D4A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8BF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4940355C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2</w:t>
      </w:r>
      <w:r w:rsidR="00214AC4">
        <w:rPr>
          <w:rFonts w:asciiTheme="majorHAnsi" w:hAnsiTheme="majorHAnsi"/>
          <w:sz w:val="20"/>
          <w:szCs w:val="20"/>
        </w:rPr>
        <w:t>6</w:t>
      </w:r>
      <w:r w:rsidRPr="001B0D9A">
        <w:rPr>
          <w:rFonts w:asciiTheme="majorHAnsi" w:hAnsiTheme="majorHAnsi"/>
          <w:sz w:val="20"/>
          <w:szCs w:val="20"/>
        </w:rPr>
        <w:t>8</w:t>
      </w:r>
    </w:p>
    <w:p w14:paraId="6C7BE93B" w14:textId="656F33E8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 xml:space="preserve">Łączna liczba punktów ECTS: </w:t>
      </w:r>
      <w:r w:rsidR="006A2DC0">
        <w:rPr>
          <w:rFonts w:asciiTheme="majorHAnsi" w:hAnsiTheme="majorHAnsi"/>
          <w:sz w:val="20"/>
          <w:szCs w:val="20"/>
        </w:rPr>
        <w:t>29</w:t>
      </w:r>
    </w:p>
    <w:p w14:paraId="68AF66FB" w14:textId="77777777" w:rsidR="00BD32E1" w:rsidRPr="001B0D9A" w:rsidRDefault="00BD32E1" w:rsidP="00BD32E1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*w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ramach wybieranych przedmiotów OGUN przynajmniej </w:t>
      </w:r>
      <w:r w:rsidR="005A351D" w:rsidRPr="001B0D9A">
        <w:rPr>
          <w:rFonts w:asciiTheme="majorHAnsi" w:hAnsiTheme="majorHAnsi"/>
          <w:i/>
          <w:iCs/>
          <w:sz w:val="20"/>
          <w:szCs w:val="20"/>
        </w:rPr>
        <w:t>3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pkt ECTS mus</w:t>
      </w:r>
      <w:r w:rsidR="00A31BA3" w:rsidRPr="001B0D9A">
        <w:rPr>
          <w:rFonts w:asciiTheme="majorHAnsi" w:hAnsiTheme="majorHAnsi"/>
          <w:i/>
          <w:iCs/>
          <w:sz w:val="20"/>
          <w:szCs w:val="20"/>
        </w:rPr>
        <w:t>zą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dotyczyć OGUN-ów przyporządkowanych do dziedziny humanistycznej</w:t>
      </w:r>
    </w:p>
    <w:p w14:paraId="2C0E906A" w14:textId="77777777" w:rsidR="00E3481E" w:rsidRPr="001B0D9A" w:rsidRDefault="00E3481E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Semestr 4</w:t>
      </w:r>
    </w:p>
    <w:tbl>
      <w:tblPr>
        <w:tblW w:w="45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1"/>
        <w:gridCol w:w="892"/>
        <w:gridCol w:w="891"/>
        <w:gridCol w:w="891"/>
        <w:gridCol w:w="891"/>
        <w:gridCol w:w="891"/>
        <w:gridCol w:w="891"/>
        <w:gridCol w:w="1167"/>
      </w:tblGrid>
      <w:tr w:rsidR="008600D4" w:rsidRPr="001B0D9A" w14:paraId="0B4FA824" w14:textId="77777777" w:rsidTr="00EB6B87">
        <w:trPr>
          <w:trHeight w:val="1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F53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B94BF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A4238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F432B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493D6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C5DD2E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F43EA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15183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34540F05" w14:textId="77777777" w:rsidTr="00EB6B87">
        <w:trPr>
          <w:trHeight w:val="50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227C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Współczesne koncepcje zarządzania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BACD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2A7DE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E1D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C80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9778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ED8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98A8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E030B00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129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Biznes międzynarodowy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2707C" w14:textId="11A07D5C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3225" w14:textId="55183FD2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A7AE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B20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B24C" w14:textId="7DC00795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3FE6" w14:textId="6F0FB4EE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048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2E42F704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9F10A" w14:textId="2F46B2BB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międzynarodowe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0F828" w14:textId="48387BB8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E31B" w14:textId="39EF0A73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1751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533D0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1B190" w14:textId="5B0725A3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CDE63" w14:textId="61E9EF14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C4013" w14:textId="561FFFF0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EB6B87" w:rsidRPr="001B0D9A" w14:paraId="604ED227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7AC12" w14:textId="6F52DB99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statystyczne w badaniach biznesowych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11365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1CFE7" w14:textId="58BF6F5F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18BF6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33B4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6D836" w14:textId="432073D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13DFF" w14:textId="4F08E143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44A2F" w14:textId="4AB7AFD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67639A0D" w14:textId="77777777" w:rsidTr="00EB6B87">
        <w:trPr>
          <w:trHeight w:val="50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0D5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Symulacyjna gra decyzyjna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AFDD2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44DE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6E1E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FC7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4F7E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BFE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6353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05FA854D" w14:textId="77777777" w:rsidTr="00EB6B87">
        <w:trPr>
          <w:trHeight w:val="382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7319CB3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362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7638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468D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698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1A736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B86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7327" w14:textId="75ADF4D2" w:rsidR="00EB6B87" w:rsidRPr="001B0D9A" w:rsidRDefault="002C151E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</w:t>
            </w:r>
            <w:r w:rsidR="00EB6B87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al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EB6B87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EB6B87" w:rsidRPr="001B0D9A" w14:paraId="40608496" w14:textId="77777777" w:rsidTr="00EB6B87">
        <w:trPr>
          <w:trHeight w:val="402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6D87E30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 English 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DDF8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89F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BFB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BA6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E2F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086F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E58C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3E13E48A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B5478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Zajęcia do wyboru 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619B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11AE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CE1B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E460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EAC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67AE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0092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1C2C602B" w14:textId="77777777" w:rsidTr="00EB6B87">
        <w:trPr>
          <w:trHeight w:val="50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5395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3F9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44A0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078D5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3A87" w14:textId="7114DC7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1AE5" w14:textId="7A4C1C7A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DBFD1" w14:textId="5B0E85C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6D92" w14:textId="5F6AB352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EB6B87" w:rsidRPr="001B0D9A" w14:paraId="119B5734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1B33" w14:textId="04665A84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A5B9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9085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128C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61ED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A72C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9966B" w14:textId="3414289A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C7398" w14:textId="2E98B994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  <w:tr w:rsidR="00EB6B87" w:rsidRPr="001B0D9A" w14:paraId="15346580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163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4240" w14:textId="18501B7D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7E46" w14:textId="30821CCD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01E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80F2" w14:textId="78A3E04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7EF4" w14:textId="2F9F071E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237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E56C" w14:textId="05E459F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34E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1626A257" w14:textId="204980CD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2</w:t>
      </w:r>
      <w:r w:rsidR="00214AC4">
        <w:rPr>
          <w:rFonts w:asciiTheme="majorHAnsi" w:hAnsiTheme="majorHAnsi"/>
          <w:sz w:val="20"/>
          <w:szCs w:val="20"/>
        </w:rPr>
        <w:t>37</w:t>
      </w:r>
    </w:p>
    <w:p w14:paraId="632E97FB" w14:textId="5A73DDA5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lastRenderedPageBreak/>
        <w:t>Łączna liczba punktów ECTS: 3</w:t>
      </w:r>
      <w:r w:rsidR="006A2DC0">
        <w:rPr>
          <w:rFonts w:asciiTheme="majorHAnsi" w:hAnsiTheme="majorHAnsi"/>
          <w:sz w:val="20"/>
          <w:szCs w:val="20"/>
        </w:rPr>
        <w:t>1</w:t>
      </w:r>
    </w:p>
    <w:p w14:paraId="0D8950C1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 xml:space="preserve">Specjalności </w:t>
      </w:r>
    </w:p>
    <w:p w14:paraId="67EBA40C" w14:textId="77777777" w:rsidR="00E3481E" w:rsidRPr="001B0D9A" w:rsidRDefault="00E3481E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6 specjalności </w:t>
      </w:r>
    </w:p>
    <w:p w14:paraId="56015971" w14:textId="77777777" w:rsidR="00E3481E" w:rsidRPr="001B0D9A" w:rsidRDefault="00E3481E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22 punktów ECTS</w:t>
      </w:r>
    </w:p>
    <w:p w14:paraId="0CD13246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  <w:r w:rsidRPr="001B0D9A">
        <w:rPr>
          <w:rFonts w:asciiTheme="majorHAnsi" w:hAnsiTheme="majorHAnsi"/>
          <w:b/>
        </w:rPr>
        <w:t xml:space="preserve">Zarządzanie marketingowe </w:t>
      </w:r>
    </w:p>
    <w:p w14:paraId="50826253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30 godz.( 4 ECTS)</w:t>
      </w:r>
    </w:p>
    <w:p w14:paraId="3502DB27" w14:textId="77777777" w:rsidR="00E3481E" w:rsidRPr="001B0D9A" w:rsidRDefault="00E3481E" w:rsidP="00E3481E">
      <w:pPr>
        <w:pStyle w:val="Akapitzlist"/>
        <w:numPr>
          <w:ilvl w:val="0"/>
          <w:numId w:val="11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marką </w:t>
      </w:r>
    </w:p>
    <w:p w14:paraId="499E2835" w14:textId="77777777" w:rsidR="00E3481E" w:rsidRPr="001B0D9A" w:rsidRDefault="00E3481E" w:rsidP="00E3481E">
      <w:pPr>
        <w:pStyle w:val="Akapitzlist"/>
        <w:numPr>
          <w:ilvl w:val="0"/>
          <w:numId w:val="11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Marketing strategiczny</w:t>
      </w:r>
    </w:p>
    <w:p w14:paraId="53794634" w14:textId="77777777" w:rsidR="00E3481E" w:rsidRPr="001B0D9A" w:rsidRDefault="00E3481E" w:rsidP="00E3481E">
      <w:pPr>
        <w:pStyle w:val="Akapitzlist"/>
        <w:numPr>
          <w:ilvl w:val="0"/>
          <w:numId w:val="11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służbami sprzedaży </w:t>
      </w:r>
    </w:p>
    <w:p w14:paraId="6E8727A2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 15 godz. (2 ECTS)</w:t>
      </w:r>
    </w:p>
    <w:p w14:paraId="52085D86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Marketing doświadczeń </w:t>
      </w:r>
    </w:p>
    <w:p w14:paraId="25F8B845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Zintegrowana komunikacja marketingowa</w:t>
      </w:r>
    </w:p>
    <w:p w14:paraId="51C1F9B2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Zachowania konsumenckie </w:t>
      </w:r>
    </w:p>
    <w:p w14:paraId="1994F835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Wskaźniki marketingowe </w:t>
      </w:r>
    </w:p>
    <w:p w14:paraId="0302DB3B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Ochrona konkurencji i konsumenta </w:t>
      </w:r>
    </w:p>
    <w:p w14:paraId="1FA10EF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FF0000"/>
        </w:rPr>
      </w:pPr>
    </w:p>
    <w:p w14:paraId="00C82434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  <w:r w:rsidRPr="001B0D9A">
        <w:rPr>
          <w:rFonts w:asciiTheme="majorHAnsi" w:hAnsiTheme="majorHAnsi"/>
          <w:b/>
        </w:rPr>
        <w:t xml:space="preserve">Zarządzanie ludźmi </w:t>
      </w:r>
    </w:p>
    <w:p w14:paraId="19219CC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30 godz. (4 ECTS)</w:t>
      </w:r>
    </w:p>
    <w:p w14:paraId="39887FD9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 xml:space="preserve">Projektowanie i realizacja funkcji personalnej </w:t>
      </w:r>
    </w:p>
    <w:p w14:paraId="449D68FB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Prawo w zarządzaniu ludźmi</w:t>
      </w:r>
    </w:p>
    <w:p w14:paraId="65D14FBB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 xml:space="preserve">Kompetencje w zarządzaniu ludźmi </w:t>
      </w:r>
    </w:p>
    <w:p w14:paraId="29EC9E03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15 godz. (2 ECTS)</w:t>
      </w:r>
    </w:p>
    <w:p w14:paraId="7576B433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Strategia personalna</w:t>
      </w:r>
    </w:p>
    <w:p w14:paraId="65EC03EF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Wsparcie IT dla funkcji personalnej</w:t>
      </w:r>
    </w:p>
    <w:p w14:paraId="2A5FC7F5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 xml:space="preserve">Marka pracodawcy </w:t>
      </w:r>
    </w:p>
    <w:p w14:paraId="3786DD91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Kultura organizacyjna i zarządzanie międzykulturowe</w:t>
      </w:r>
    </w:p>
    <w:p w14:paraId="4BEEDC2A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Współczesne zjawiska na rynku pracy</w:t>
      </w:r>
    </w:p>
    <w:p w14:paraId="258124F4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</w:p>
    <w:p w14:paraId="66737B7B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  <w:r w:rsidRPr="001B0D9A">
        <w:rPr>
          <w:rFonts w:asciiTheme="majorHAnsi" w:hAnsiTheme="majorHAnsi"/>
          <w:b/>
        </w:rPr>
        <w:t>Zarządzanie innowacjami i technologiami</w:t>
      </w:r>
    </w:p>
    <w:p w14:paraId="77550B87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30 godz.</w:t>
      </w:r>
    </w:p>
    <w:p w14:paraId="14A81ED3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Zarządzanie przedsięwzięciami innowacyjnymi</w:t>
      </w:r>
    </w:p>
    <w:p w14:paraId="10B343F8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Zarządzanie rozwojem i wdrażaniem technologii</w:t>
      </w:r>
      <w:r w:rsidRPr="001B0D9A" w:rsidDel="00E16512">
        <w:rPr>
          <w:rFonts w:asciiTheme="majorHAnsi" w:hAnsiTheme="majorHAnsi"/>
        </w:rPr>
        <w:t xml:space="preserve"> </w:t>
      </w:r>
      <w:r w:rsidRPr="001B0D9A">
        <w:rPr>
          <w:rFonts w:asciiTheme="majorHAnsi" w:hAnsiTheme="majorHAnsi"/>
        </w:rPr>
        <w:t xml:space="preserve">  </w:t>
      </w:r>
    </w:p>
    <w:p w14:paraId="4843473A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wiedzą </w:t>
      </w:r>
    </w:p>
    <w:p w14:paraId="58105682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15 godz. (2 ECTS)</w:t>
      </w:r>
    </w:p>
    <w:p w14:paraId="05D39C49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Modele biznesowe przedsiębiorstw technologicznych</w:t>
      </w:r>
    </w:p>
    <w:p w14:paraId="221F54F1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Techniki kreowania produktów </w:t>
      </w:r>
    </w:p>
    <w:p w14:paraId="270A72C6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Analiza opłacalności przedsięwzięć </w:t>
      </w:r>
    </w:p>
    <w:p w14:paraId="56E1EBDF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Komercjalizacja innowacji </w:t>
      </w:r>
    </w:p>
    <w:p w14:paraId="3422B0F7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własnością intelektualną i przemysłową </w:t>
      </w:r>
    </w:p>
    <w:p w14:paraId="31EBBD3C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</w:p>
    <w:p w14:paraId="3BC787E8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  <w:r w:rsidRPr="001B0D9A">
        <w:rPr>
          <w:rFonts w:asciiTheme="majorHAnsi" w:hAnsiTheme="majorHAnsi"/>
          <w:b/>
          <w:color w:val="000000" w:themeColor="text1"/>
        </w:rPr>
        <w:t xml:space="preserve">Przywództwo i rozwój organizacji    </w:t>
      </w:r>
    </w:p>
    <w:p w14:paraId="70B59257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30 godz. (4 ECTS)</w:t>
      </w:r>
    </w:p>
    <w:p w14:paraId="00BC0341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Kultura organizacyjna i zarządzanie międzykulturowe </w:t>
      </w:r>
    </w:p>
    <w:p w14:paraId="47D57A9A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Kierowanie i przywództwo </w:t>
      </w:r>
    </w:p>
    <w:p w14:paraId="63CD434E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Zarządzanie zmianą</w:t>
      </w:r>
    </w:p>
    <w:p w14:paraId="549BF913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15 godz. (2 ECTS)</w:t>
      </w:r>
    </w:p>
    <w:p w14:paraId="7EAF43C3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Internet i modele biznesowe </w:t>
      </w:r>
    </w:p>
    <w:p w14:paraId="24C78554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Projektowanie organizacji  </w:t>
      </w:r>
    </w:p>
    <w:p w14:paraId="1552BA2A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Zarządzanie konfiguracyjne </w:t>
      </w:r>
    </w:p>
    <w:p w14:paraId="21BC9E26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lastRenderedPageBreak/>
        <w:t>Marketing strategiczny</w:t>
      </w:r>
    </w:p>
    <w:p w14:paraId="5C0BD6D1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Strategie rozwoju przedsiębiorstwa </w:t>
      </w:r>
    </w:p>
    <w:p w14:paraId="4D3D06E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  <w:r w:rsidRPr="001B0D9A">
        <w:rPr>
          <w:rFonts w:asciiTheme="majorHAnsi" w:hAnsiTheme="majorHAnsi"/>
          <w:b/>
          <w:color w:val="000000" w:themeColor="text1"/>
        </w:rPr>
        <w:t xml:space="preserve">Przedsiębiorczość i zarządzanie start-up’ami   </w:t>
      </w:r>
    </w:p>
    <w:p w14:paraId="393F0391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30 godz. (4 ECTS)</w:t>
      </w:r>
    </w:p>
    <w:p w14:paraId="4178B33C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Zarządzanie start-up’ami</w:t>
      </w:r>
    </w:p>
    <w:p w14:paraId="4E80CB4E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eastAsia="Times New Roman" w:hAnsiTheme="majorHAnsi" w:cs="Times New Roman"/>
          <w:lang w:eastAsia="pl-PL"/>
        </w:rPr>
      </w:pPr>
      <w:r w:rsidRPr="001B0D9A">
        <w:rPr>
          <w:rFonts w:asciiTheme="majorHAnsi" w:eastAsia="Times New Roman" w:hAnsiTheme="majorHAnsi" w:cs="Times New Roman"/>
          <w:lang w:eastAsia="pl-PL"/>
        </w:rPr>
        <w:t>Prawne aspekty zakładania i prowadzenia własnej działalności gospodarczej</w:t>
      </w:r>
    </w:p>
    <w:p w14:paraId="3E044641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Planowanie własnego biznesu </w:t>
      </w:r>
    </w:p>
    <w:p w14:paraId="4507FA10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15 godz. (2 ECTS)</w:t>
      </w:r>
    </w:p>
    <w:p w14:paraId="5E111878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Internet i modele biznesowe </w:t>
      </w:r>
    </w:p>
    <w:p w14:paraId="50E49992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Projektowanie organizacji </w:t>
      </w:r>
    </w:p>
    <w:p w14:paraId="6CE4580B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Kultura przedsiębiorczości </w:t>
      </w:r>
    </w:p>
    <w:p w14:paraId="0F128E51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Finasowanie własnej przedsiębiorczości </w:t>
      </w:r>
    </w:p>
    <w:p w14:paraId="55EA77B1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Budowanie pozycji rynkowej małego przedsiębiorstwa </w:t>
      </w:r>
    </w:p>
    <w:p w14:paraId="1EFE98F8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</w:p>
    <w:p w14:paraId="283F2981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  <w:r w:rsidRPr="001B0D9A">
        <w:rPr>
          <w:rFonts w:asciiTheme="majorHAnsi" w:hAnsiTheme="majorHAnsi"/>
          <w:b/>
          <w:color w:val="000000" w:themeColor="text1"/>
        </w:rPr>
        <w:t xml:space="preserve">Analityka biznesowa     </w:t>
      </w:r>
    </w:p>
    <w:p w14:paraId="1A27F150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30 godz. (4 ECTS)</w:t>
      </w:r>
    </w:p>
    <w:p w14:paraId="09614D6D" w14:textId="77777777" w:rsidR="00E3481E" w:rsidRPr="001B0D9A" w:rsidRDefault="00E3481E" w:rsidP="00E3481E">
      <w:pPr>
        <w:pStyle w:val="Akapitzlist"/>
        <w:numPr>
          <w:ilvl w:val="0"/>
          <w:numId w:val="17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Analiza strategiczna </w:t>
      </w:r>
    </w:p>
    <w:p w14:paraId="74E40D62" w14:textId="77777777" w:rsidR="00E3481E" w:rsidRPr="001B0D9A" w:rsidRDefault="00E3481E" w:rsidP="00E3481E">
      <w:pPr>
        <w:pStyle w:val="Akapitzlist"/>
        <w:numPr>
          <w:ilvl w:val="0"/>
          <w:numId w:val="17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Diagnostyka organizacji  </w:t>
      </w:r>
    </w:p>
    <w:p w14:paraId="6BE2710B" w14:textId="77777777" w:rsidR="00E3481E" w:rsidRPr="001B0D9A" w:rsidRDefault="00E3481E" w:rsidP="00E3481E">
      <w:pPr>
        <w:pStyle w:val="Akapitzlist"/>
        <w:numPr>
          <w:ilvl w:val="0"/>
          <w:numId w:val="17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Zintegrowane systemy informatyczne </w:t>
      </w:r>
    </w:p>
    <w:p w14:paraId="6917AA5B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15 godz. (2 ECTS)</w:t>
      </w:r>
    </w:p>
    <w:p w14:paraId="4BEF4C89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Prognozowanie i symulacje  </w:t>
      </w:r>
    </w:p>
    <w:p w14:paraId="3657F7B1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Zachowania konsumenckie </w:t>
      </w:r>
    </w:p>
    <w:p w14:paraId="67C6058F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Wskaźniki marketingowe  </w:t>
      </w:r>
    </w:p>
    <w:p w14:paraId="32D02AFF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Controlling finansowy </w:t>
      </w:r>
    </w:p>
    <w:p w14:paraId="770E4FA0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Doradztwo organizacyjne </w:t>
      </w:r>
    </w:p>
    <w:p w14:paraId="7B11A8E7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 </w:t>
      </w:r>
    </w:p>
    <w:p w14:paraId="6F89A8D1" w14:textId="77777777" w:rsidR="00E3481E" w:rsidRPr="001B0D9A" w:rsidRDefault="00574CEF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Seminarium magisterskie</w:t>
      </w:r>
    </w:p>
    <w:p w14:paraId="0F1E405B" w14:textId="3D4AA7FA" w:rsidR="00E3481E" w:rsidRPr="001B0D9A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1B0D9A">
        <w:rPr>
          <w:rFonts w:asciiTheme="majorHAnsi" w:hAnsiTheme="majorHAnsi"/>
          <w:b w:val="0"/>
          <w:sz w:val="22"/>
        </w:rPr>
        <w:t xml:space="preserve">1 do wyboru: </w:t>
      </w:r>
      <w:r w:rsidR="00BE490B">
        <w:rPr>
          <w:rFonts w:asciiTheme="majorHAnsi" w:hAnsiTheme="majorHAnsi"/>
          <w:b w:val="0"/>
          <w:sz w:val="22"/>
        </w:rPr>
        <w:t>6</w:t>
      </w:r>
      <w:r w:rsidRPr="001B0D9A">
        <w:rPr>
          <w:rFonts w:asciiTheme="majorHAnsi" w:hAnsiTheme="majorHAnsi"/>
          <w:b w:val="0"/>
          <w:sz w:val="22"/>
        </w:rPr>
        <w:t>0 godz. w grupach</w:t>
      </w:r>
      <w:r w:rsidR="00574CEF" w:rsidRPr="001B0D9A">
        <w:rPr>
          <w:rFonts w:asciiTheme="majorHAnsi" w:hAnsiTheme="majorHAnsi"/>
          <w:b w:val="0"/>
          <w:sz w:val="22"/>
        </w:rPr>
        <w:t>;</w:t>
      </w:r>
      <w:r w:rsidRPr="001B0D9A">
        <w:rPr>
          <w:rFonts w:asciiTheme="majorHAnsi" w:hAnsiTheme="majorHAnsi"/>
          <w:b w:val="0"/>
          <w:sz w:val="22"/>
        </w:rPr>
        <w:t xml:space="preserve"> 3</w:t>
      </w:r>
      <w:r w:rsidR="00574CEF" w:rsidRPr="001B0D9A">
        <w:rPr>
          <w:rFonts w:asciiTheme="majorHAnsi" w:hAnsiTheme="majorHAnsi"/>
          <w:b w:val="0"/>
          <w:sz w:val="22"/>
        </w:rPr>
        <w:t>.</w:t>
      </w:r>
      <w:r w:rsidRPr="001B0D9A">
        <w:rPr>
          <w:rFonts w:asciiTheme="majorHAnsi" w:hAnsiTheme="majorHAnsi"/>
          <w:b w:val="0"/>
          <w:sz w:val="22"/>
        </w:rPr>
        <w:t xml:space="preserve"> i 4</w:t>
      </w:r>
      <w:r w:rsidR="00574CEF" w:rsidRPr="001B0D9A">
        <w:rPr>
          <w:rFonts w:asciiTheme="majorHAnsi" w:hAnsiTheme="majorHAnsi"/>
          <w:b w:val="0"/>
          <w:sz w:val="22"/>
        </w:rPr>
        <w:t>.</w:t>
      </w:r>
      <w:r w:rsidRPr="001B0D9A">
        <w:rPr>
          <w:rFonts w:asciiTheme="majorHAnsi" w:hAnsiTheme="majorHAnsi"/>
          <w:b w:val="0"/>
          <w:sz w:val="22"/>
        </w:rPr>
        <w:t xml:space="preserve"> semestr (</w:t>
      </w:r>
      <w:r w:rsidR="00BE490B">
        <w:rPr>
          <w:rFonts w:asciiTheme="majorHAnsi" w:hAnsiTheme="majorHAnsi"/>
          <w:b w:val="0"/>
          <w:sz w:val="22"/>
        </w:rPr>
        <w:t>11</w:t>
      </w:r>
      <w:r w:rsidRPr="001B0D9A">
        <w:rPr>
          <w:rFonts w:asciiTheme="majorHAnsi" w:hAnsiTheme="majorHAnsi"/>
          <w:b w:val="0"/>
          <w:sz w:val="22"/>
        </w:rPr>
        <w:t xml:space="preserve"> ECTS)</w:t>
      </w:r>
    </w:p>
    <w:p w14:paraId="1697A23A" w14:textId="77777777" w:rsidR="00BD32E1" w:rsidRPr="001B0D9A" w:rsidRDefault="00E3481E" w:rsidP="00BD32E1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color w:val="31849B" w:themeColor="accent5" w:themeShade="BF"/>
        </w:rPr>
        <w:t>Przedmioty ogólnouniwersyteckie / humanistyczne (6 ECTS)</w:t>
      </w:r>
      <w:r w:rsidR="00BD32E1" w:rsidRPr="001B0D9A">
        <w:rPr>
          <w:color w:val="31849B" w:themeColor="accent5" w:themeShade="BF"/>
        </w:rPr>
        <w:t xml:space="preserve"> - w</w:t>
      </w:r>
      <w:r w:rsidR="00BD32E1" w:rsidRPr="001B0D9A">
        <w:rPr>
          <w:iCs/>
          <w:color w:val="31849B" w:themeColor="accent5" w:themeShade="BF"/>
        </w:rPr>
        <w:t xml:space="preserve"> ramach wybieranych przedmiotów OGUN przynajmniej </w:t>
      </w:r>
      <w:r w:rsidR="005A351D" w:rsidRPr="001B0D9A">
        <w:rPr>
          <w:iCs/>
          <w:color w:val="31849B" w:themeColor="accent5" w:themeShade="BF"/>
        </w:rPr>
        <w:t>3</w:t>
      </w:r>
      <w:r w:rsidR="00BD32E1" w:rsidRPr="001B0D9A">
        <w:rPr>
          <w:iCs/>
          <w:color w:val="31849B" w:themeColor="accent5" w:themeShade="BF"/>
        </w:rPr>
        <w:t xml:space="preserve"> pkt ECTS mus</w:t>
      </w:r>
      <w:r w:rsidR="00A31BA3" w:rsidRPr="001B0D9A">
        <w:rPr>
          <w:iCs/>
          <w:color w:val="31849B" w:themeColor="accent5" w:themeShade="BF"/>
        </w:rPr>
        <w:t>zą</w:t>
      </w:r>
      <w:r w:rsidR="00BD32E1" w:rsidRPr="001B0D9A">
        <w:rPr>
          <w:iCs/>
          <w:color w:val="31849B" w:themeColor="accent5" w:themeShade="BF"/>
        </w:rPr>
        <w:t xml:space="preserve"> dotyczyć OGUN-ów przyporządkowanych do dziedziny humanistycznej</w:t>
      </w:r>
    </w:p>
    <w:p w14:paraId="52374344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</w:p>
    <w:p w14:paraId="2D1C6A63" w14:textId="77777777" w:rsidR="00E3481E" w:rsidRPr="001B0D9A" w:rsidRDefault="00B052CF" w:rsidP="00E3481E">
      <w:pPr>
        <w:pStyle w:val="Legenda"/>
        <w:rPr>
          <w:rFonts w:asciiTheme="majorHAnsi" w:hAnsiTheme="majorHAnsi"/>
          <w:b w:val="0"/>
          <w:sz w:val="22"/>
        </w:rPr>
      </w:pPr>
      <w:r w:rsidRPr="001B0D9A">
        <w:rPr>
          <w:rFonts w:asciiTheme="majorHAnsi" w:hAnsiTheme="majorHAnsi"/>
          <w:b w:val="0"/>
          <w:sz w:val="22"/>
        </w:rPr>
        <w:t xml:space="preserve">Do wyboru: 6 ETCS, </w:t>
      </w:r>
      <w:r w:rsidR="00574CEF" w:rsidRPr="001B0D9A">
        <w:rPr>
          <w:rFonts w:asciiTheme="majorHAnsi" w:hAnsiTheme="majorHAnsi"/>
          <w:b w:val="0"/>
          <w:sz w:val="22"/>
        </w:rPr>
        <w:t xml:space="preserve">2. i </w:t>
      </w:r>
      <w:r w:rsidR="00E3481E" w:rsidRPr="001B0D9A">
        <w:rPr>
          <w:rFonts w:asciiTheme="majorHAnsi" w:hAnsiTheme="majorHAnsi"/>
          <w:b w:val="0"/>
          <w:sz w:val="22"/>
        </w:rPr>
        <w:t>3</w:t>
      </w:r>
      <w:r w:rsidR="00574CEF" w:rsidRPr="001B0D9A">
        <w:rPr>
          <w:rFonts w:asciiTheme="majorHAnsi" w:hAnsiTheme="majorHAnsi"/>
          <w:b w:val="0"/>
          <w:sz w:val="22"/>
        </w:rPr>
        <w:t>.</w:t>
      </w:r>
      <w:r w:rsidR="00E3481E" w:rsidRPr="001B0D9A">
        <w:rPr>
          <w:rFonts w:asciiTheme="majorHAnsi" w:hAnsiTheme="majorHAnsi"/>
          <w:b w:val="0"/>
          <w:sz w:val="22"/>
        </w:rPr>
        <w:t xml:space="preserve"> semestr </w:t>
      </w:r>
    </w:p>
    <w:p w14:paraId="362A13E9" w14:textId="77777777" w:rsidR="00E3481E" w:rsidRPr="001B0D9A" w:rsidRDefault="00E3481E" w:rsidP="00E3481E">
      <w:pPr>
        <w:pStyle w:val="Nagwek3"/>
        <w:rPr>
          <w:color w:val="31849B" w:themeColor="accent5" w:themeShade="BF"/>
          <w:lang w:eastAsia="pl-PL"/>
        </w:rPr>
      </w:pPr>
      <w:r w:rsidRPr="001B0D9A">
        <w:rPr>
          <w:color w:val="31849B" w:themeColor="accent5" w:themeShade="BF"/>
          <w:lang w:eastAsia="pl-PL"/>
        </w:rPr>
        <w:t>Zajęcia do wyboru (2 ECTS)</w:t>
      </w:r>
    </w:p>
    <w:p w14:paraId="074A911D" w14:textId="77777777" w:rsidR="00E3481E" w:rsidRPr="001B0D9A" w:rsidRDefault="00E3481E" w:rsidP="00E3481E">
      <w:pPr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2 zajęcia do wyboru </w:t>
      </w:r>
      <w:r w:rsidR="00B052CF" w:rsidRPr="001B0D9A">
        <w:rPr>
          <w:rFonts w:asciiTheme="majorHAnsi" w:hAnsiTheme="majorHAnsi"/>
        </w:rPr>
        <w:t>, 14 godz.</w:t>
      </w:r>
      <w:r w:rsidR="00574CEF" w:rsidRPr="001B0D9A">
        <w:rPr>
          <w:rFonts w:asciiTheme="majorHAnsi" w:hAnsiTheme="majorHAnsi"/>
        </w:rPr>
        <w:t>;</w:t>
      </w:r>
      <w:r w:rsidRPr="001B0D9A">
        <w:rPr>
          <w:rFonts w:asciiTheme="majorHAnsi" w:hAnsiTheme="majorHAnsi"/>
        </w:rPr>
        <w:t xml:space="preserve"> 3</w:t>
      </w:r>
      <w:r w:rsidR="00574CEF" w:rsidRPr="001B0D9A">
        <w:rPr>
          <w:rFonts w:asciiTheme="majorHAnsi" w:hAnsiTheme="majorHAnsi"/>
        </w:rPr>
        <w:t>.</w:t>
      </w:r>
      <w:r w:rsidRPr="001B0D9A">
        <w:rPr>
          <w:rFonts w:asciiTheme="majorHAnsi" w:hAnsiTheme="majorHAnsi"/>
        </w:rPr>
        <w:t xml:space="preserve"> i 4</w:t>
      </w:r>
      <w:r w:rsidR="00574CEF" w:rsidRPr="001B0D9A">
        <w:rPr>
          <w:rFonts w:asciiTheme="majorHAnsi" w:hAnsiTheme="majorHAnsi"/>
        </w:rPr>
        <w:t>.</w:t>
      </w:r>
      <w:r w:rsidRPr="001B0D9A">
        <w:rPr>
          <w:rFonts w:asciiTheme="majorHAnsi" w:hAnsiTheme="majorHAnsi"/>
        </w:rPr>
        <w:t xml:space="preserve"> semestr </w:t>
      </w:r>
    </w:p>
    <w:p w14:paraId="52ADB33E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Zajęcia wyrównawcze  - realizowane internetowo (wspólnie z zajęciami regularnymi)</w:t>
      </w:r>
    </w:p>
    <w:p w14:paraId="6CC223B8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Organizacja i zarządzanie</w:t>
      </w:r>
    </w:p>
    <w:p w14:paraId="6EE12DA5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Zarządzanie marketingowe</w:t>
      </w:r>
    </w:p>
    <w:p w14:paraId="4FA1110C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Rachunek kosztów i rachunkowość zarządcza</w:t>
      </w:r>
    </w:p>
    <w:p w14:paraId="7117C7CE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Zarzadzanie finansami</w:t>
      </w:r>
    </w:p>
    <w:p w14:paraId="385930DC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Ekonomia menedżerska</w:t>
      </w:r>
    </w:p>
    <w:p w14:paraId="50B427AF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Prawo gospodarcze</w:t>
      </w:r>
    </w:p>
    <w:p w14:paraId="2A635485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Metody ilościowe w zarządzaniu</w:t>
      </w:r>
    </w:p>
    <w:p w14:paraId="3FAE3407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 xml:space="preserve">Zajęcia </w:t>
      </w:r>
      <w:r w:rsidR="0036515E" w:rsidRPr="001B0D9A">
        <w:rPr>
          <w:color w:val="31849B" w:themeColor="accent5" w:themeShade="BF"/>
        </w:rPr>
        <w:t>w języku angielskim</w:t>
      </w:r>
      <w:r w:rsidRPr="001B0D9A">
        <w:rPr>
          <w:color w:val="31849B" w:themeColor="accent5" w:themeShade="BF"/>
        </w:rPr>
        <w:t xml:space="preserve"> </w:t>
      </w:r>
    </w:p>
    <w:p w14:paraId="190ED5D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lang w:eastAsia="pl-PL"/>
        </w:rPr>
      </w:pPr>
      <w:r w:rsidRPr="001B0D9A">
        <w:rPr>
          <w:rFonts w:asciiTheme="majorHAnsi" w:hAnsiTheme="majorHAnsi"/>
          <w:b/>
        </w:rPr>
        <w:t>2 przedmioty specjalnościowe: po 14 godz.</w:t>
      </w:r>
      <w:r w:rsidR="0036515E" w:rsidRPr="001B0D9A">
        <w:rPr>
          <w:rFonts w:asciiTheme="majorHAnsi" w:hAnsiTheme="majorHAnsi"/>
          <w:b/>
        </w:rPr>
        <w:t>,</w:t>
      </w:r>
      <w:r w:rsidRPr="001B0D9A">
        <w:rPr>
          <w:rFonts w:asciiTheme="majorHAnsi" w:hAnsiTheme="majorHAnsi"/>
          <w:b/>
        </w:rPr>
        <w:t xml:space="preserve"> do wyboru</w:t>
      </w:r>
      <w:r w:rsidR="0036515E" w:rsidRPr="001B0D9A">
        <w:rPr>
          <w:rFonts w:asciiTheme="majorHAnsi" w:hAnsiTheme="majorHAnsi"/>
          <w:b/>
        </w:rPr>
        <w:t xml:space="preserve"> i zrealizowania przez każdego studenta</w:t>
      </w:r>
      <w:r w:rsidRPr="001B0D9A">
        <w:rPr>
          <w:rFonts w:asciiTheme="majorHAnsi" w:hAnsiTheme="majorHAnsi"/>
          <w:b/>
        </w:rPr>
        <w:t xml:space="preserve"> – 4 ECTS</w:t>
      </w:r>
    </w:p>
    <w:p w14:paraId="692EAF7C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lastRenderedPageBreak/>
        <w:t>Employer Branding</w:t>
      </w:r>
    </w:p>
    <w:p w14:paraId="3F0F1717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Performance Management</w:t>
      </w:r>
    </w:p>
    <w:p w14:paraId="40F5AE8A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Consumer Behavior</w:t>
      </w:r>
    </w:p>
    <w:p w14:paraId="2C35AE2A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Public Relations</w:t>
      </w:r>
    </w:p>
    <w:p w14:paraId="2267466B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Organization Policy</w:t>
      </w:r>
    </w:p>
    <w:p w14:paraId="6F054372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Change Management </w:t>
      </w:r>
    </w:p>
    <w:p w14:paraId="37F95EAE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Learning Organization </w:t>
      </w:r>
    </w:p>
    <w:p w14:paraId="74B21332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Leadership and Motivation </w:t>
      </w:r>
    </w:p>
    <w:p w14:paraId="6E976B22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Corporate Culture and Multinational Management </w:t>
      </w:r>
    </w:p>
    <w:p w14:paraId="41F5EEDD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Strategic Marketing </w:t>
      </w:r>
    </w:p>
    <w:p w14:paraId="12D96356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Sales Force Management</w:t>
      </w:r>
    </w:p>
    <w:p w14:paraId="38C4A5EC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Experience Marketing </w:t>
      </w:r>
    </w:p>
    <w:p w14:paraId="6B1E13BE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Corporate Governance</w:t>
      </w:r>
    </w:p>
    <w:p w14:paraId="7BE84506" w14:textId="77777777" w:rsidR="00E3481E" w:rsidRPr="00574CEF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Uwaga: </w:t>
      </w:r>
      <w:r w:rsidR="007605FD" w:rsidRPr="001B0D9A">
        <w:t>nie można wybrać przedmiotów, które są wykładane na specjalnościach w języku polskim.</w:t>
      </w:r>
    </w:p>
    <w:p w14:paraId="18ACF1B1" w14:textId="77777777" w:rsidR="009F2A21" w:rsidRPr="00574CEF" w:rsidRDefault="009F2A21" w:rsidP="00E3481E">
      <w:pPr>
        <w:pStyle w:val="Nagwek4"/>
      </w:pPr>
      <w:r w:rsidRPr="00574CEF">
        <w:t xml:space="preserve"> </w:t>
      </w: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E3481E">
      <w:headerReference w:type="default" r:id="rId7"/>
      <w:footerReference w:type="default" r:id="rId8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E07FB" w14:textId="77777777" w:rsidR="00E07313" w:rsidRDefault="00E07313" w:rsidP="009F2A21">
      <w:pPr>
        <w:spacing w:after="0" w:line="240" w:lineRule="auto"/>
      </w:pPr>
      <w:r>
        <w:separator/>
      </w:r>
    </w:p>
  </w:endnote>
  <w:endnote w:type="continuationSeparator" w:id="0">
    <w:p w14:paraId="521A7D6B" w14:textId="77777777" w:rsidR="00E07313" w:rsidRDefault="00E07313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2C151E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9300" w14:textId="77777777" w:rsidR="00E07313" w:rsidRDefault="00E07313" w:rsidP="009F2A21">
      <w:pPr>
        <w:spacing w:after="0" w:line="240" w:lineRule="auto"/>
      </w:pPr>
      <w:r>
        <w:separator/>
      </w:r>
    </w:p>
  </w:footnote>
  <w:footnote w:type="continuationSeparator" w:id="0">
    <w:p w14:paraId="35DF13DE" w14:textId="77777777" w:rsidR="00E07313" w:rsidRDefault="00E07313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- ZARZĄDZANIE </w:t>
    </w:r>
  </w:p>
  <w:p w14:paraId="3E3D3F9D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662EFDC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FC06C1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FC06C1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17"/>
  </w:num>
  <w:num w:numId="5">
    <w:abstractNumId w:val="8"/>
  </w:num>
  <w:num w:numId="6">
    <w:abstractNumId w:val="15"/>
  </w:num>
  <w:num w:numId="7">
    <w:abstractNumId w:val="0"/>
  </w:num>
  <w:num w:numId="8">
    <w:abstractNumId w:val="10"/>
  </w:num>
  <w:num w:numId="9">
    <w:abstractNumId w:val="19"/>
  </w:num>
  <w:num w:numId="10">
    <w:abstractNumId w:val="16"/>
  </w:num>
  <w:num w:numId="11">
    <w:abstractNumId w:val="9"/>
  </w:num>
  <w:num w:numId="12">
    <w:abstractNumId w:val="2"/>
  </w:num>
  <w:num w:numId="13">
    <w:abstractNumId w:val="3"/>
  </w:num>
  <w:num w:numId="14">
    <w:abstractNumId w:val="13"/>
  </w:num>
  <w:num w:numId="15">
    <w:abstractNumId w:val="18"/>
  </w:num>
  <w:num w:numId="16">
    <w:abstractNumId w:val="1"/>
  </w:num>
  <w:num w:numId="17">
    <w:abstractNumId w:val="5"/>
  </w:num>
  <w:num w:numId="18">
    <w:abstractNumId w:val="11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457D"/>
    <w:rsid w:val="001B0D9A"/>
    <w:rsid w:val="001C3F5F"/>
    <w:rsid w:val="00214AC4"/>
    <w:rsid w:val="00240BAC"/>
    <w:rsid w:val="00295A7C"/>
    <w:rsid w:val="002C0F2F"/>
    <w:rsid w:val="002C151E"/>
    <w:rsid w:val="002C3EAE"/>
    <w:rsid w:val="002E6728"/>
    <w:rsid w:val="00316AB6"/>
    <w:rsid w:val="003300D9"/>
    <w:rsid w:val="0036515E"/>
    <w:rsid w:val="003963F4"/>
    <w:rsid w:val="00411266"/>
    <w:rsid w:val="00493D58"/>
    <w:rsid w:val="004F482E"/>
    <w:rsid w:val="00532315"/>
    <w:rsid w:val="00574CEF"/>
    <w:rsid w:val="00576F52"/>
    <w:rsid w:val="005A351D"/>
    <w:rsid w:val="00625CD3"/>
    <w:rsid w:val="00647C1D"/>
    <w:rsid w:val="006A2DC0"/>
    <w:rsid w:val="006D389D"/>
    <w:rsid w:val="00742124"/>
    <w:rsid w:val="007605FD"/>
    <w:rsid w:val="00783D35"/>
    <w:rsid w:val="007935A0"/>
    <w:rsid w:val="008021E1"/>
    <w:rsid w:val="008600D4"/>
    <w:rsid w:val="008B0447"/>
    <w:rsid w:val="008E3C63"/>
    <w:rsid w:val="009243C0"/>
    <w:rsid w:val="009F2A21"/>
    <w:rsid w:val="00A31BA3"/>
    <w:rsid w:val="00B052CF"/>
    <w:rsid w:val="00BC6F34"/>
    <w:rsid w:val="00BD32E1"/>
    <w:rsid w:val="00BE490B"/>
    <w:rsid w:val="00C6752E"/>
    <w:rsid w:val="00D0630E"/>
    <w:rsid w:val="00DC09B4"/>
    <w:rsid w:val="00DC2702"/>
    <w:rsid w:val="00E07313"/>
    <w:rsid w:val="00E3481E"/>
    <w:rsid w:val="00E85F37"/>
    <w:rsid w:val="00EB6B87"/>
    <w:rsid w:val="00EC0C44"/>
    <w:rsid w:val="00F04AF0"/>
    <w:rsid w:val="00F225AE"/>
    <w:rsid w:val="00FB19A1"/>
    <w:rsid w:val="00FC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865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5</cp:revision>
  <cp:lastPrinted>2026-08-19T06:56:00Z</cp:lastPrinted>
  <dcterms:created xsi:type="dcterms:W3CDTF">2026-08-19T06:57:00Z</dcterms:created>
  <dcterms:modified xsi:type="dcterms:W3CDTF">2026-08-19T07:31:00Z</dcterms:modified>
</cp:coreProperties>
</file>