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4D621E" w:rsidRDefault="00B06052" w:rsidP="00325422">
      <w:pPr>
        <w:spacing w:after="0" w:line="276" w:lineRule="auto"/>
        <w:ind w:left="0" w:firstLine="0"/>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68145C5C" w14:textId="77777777" w:rsidR="00325422" w:rsidRPr="004D621E" w:rsidRDefault="00325422" w:rsidP="00325422">
      <w:pPr>
        <w:spacing w:after="0" w:line="276" w:lineRule="auto"/>
        <w:ind w:left="0" w:firstLine="0"/>
        <w:rPr>
          <w:lang w:val="en-GB"/>
        </w:rPr>
      </w:pPr>
    </w:p>
    <w:p w14:paraId="70281B2C" w14:textId="4B1B3114" w:rsidR="00325422" w:rsidRPr="004D621E" w:rsidRDefault="00325422" w:rsidP="00325422">
      <w:pPr>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2667"/>
        <w:gridCol w:w="5285"/>
      </w:tblGrid>
      <w:tr w:rsidR="00325422" w:rsidRPr="004D621E" w14:paraId="17839006"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4D621E" w:rsidRDefault="00B06052" w:rsidP="00883FAD">
            <w:pPr>
              <w:spacing w:after="0" w:line="276" w:lineRule="auto"/>
              <w:ind w:left="6" w:firstLine="0"/>
              <w:jc w:val="center"/>
            </w:pPr>
            <w:r w:rsidRPr="004D621E">
              <w:rPr>
                <w:b/>
              </w:rPr>
              <w:t>Name of the field</w:t>
            </w:r>
          </w:p>
        </w:tc>
        <w:tc>
          <w:tcPr>
            <w:tcW w:w="5285" w:type="dxa"/>
            <w:tcBorders>
              <w:top w:val="single" w:sz="4" w:space="0" w:color="000000"/>
              <w:left w:val="single" w:sz="4" w:space="0" w:color="000000"/>
              <w:bottom w:val="single" w:sz="4" w:space="0" w:color="000000"/>
              <w:right w:val="single" w:sz="4" w:space="0" w:color="000000"/>
            </w:tcBorders>
          </w:tcPr>
          <w:p w14:paraId="2845C42C" w14:textId="08BF2DD8" w:rsidR="00325422" w:rsidRPr="004D621E" w:rsidRDefault="00B06052" w:rsidP="00883FAD">
            <w:pPr>
              <w:spacing w:after="0" w:line="276" w:lineRule="auto"/>
              <w:ind w:left="6" w:firstLine="0"/>
              <w:jc w:val="center"/>
            </w:pPr>
            <w:r w:rsidRPr="004D621E">
              <w:rPr>
                <w:b/>
              </w:rPr>
              <w:t>Content</w:t>
            </w:r>
            <w:r w:rsidR="00325422" w:rsidRPr="004D621E">
              <w:rPr>
                <w:b/>
              </w:rPr>
              <w:t xml:space="preserve"> </w:t>
            </w:r>
          </w:p>
        </w:tc>
      </w:tr>
      <w:tr w:rsidR="00325422" w:rsidRPr="004D621E" w14:paraId="767625B7" w14:textId="77777777" w:rsidTr="00B653EB">
        <w:trPr>
          <w:trHeight w:val="218"/>
        </w:trPr>
        <w:tc>
          <w:tcPr>
            <w:tcW w:w="4172"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4D621E" w:rsidRDefault="00B06052" w:rsidP="004D621E">
            <w:pPr>
              <w:spacing w:after="0" w:line="276" w:lineRule="auto"/>
              <w:ind w:left="0" w:firstLine="0"/>
            </w:pPr>
            <w:r w:rsidRPr="004D621E">
              <w:t xml:space="preserve">Course </w:t>
            </w:r>
            <w:proofErr w:type="spellStart"/>
            <w:r w:rsidRPr="004D621E">
              <w:t>title</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7B01285B" w14:textId="093608E7" w:rsidR="00325422" w:rsidRPr="004D621E" w:rsidRDefault="00325422" w:rsidP="004D621E">
            <w:pPr>
              <w:spacing w:after="0" w:line="276" w:lineRule="auto"/>
              <w:ind w:left="1" w:firstLine="0"/>
            </w:pPr>
            <w:r w:rsidRPr="004D621E">
              <w:t xml:space="preserve"> </w:t>
            </w:r>
            <w:r w:rsidR="00064899">
              <w:rPr>
                <w:rStyle w:val="Pogrubienie"/>
                <w:rFonts w:ascii="Segoe UI" w:hAnsi="Segoe UI" w:cs="Segoe UI"/>
                <w:color w:val="353838"/>
                <w:sz w:val="20"/>
                <w:szCs w:val="20"/>
              </w:rPr>
              <w:t>Law in International Business</w:t>
            </w:r>
          </w:p>
        </w:tc>
      </w:tr>
      <w:tr w:rsidR="00325422" w:rsidRPr="004D621E" w14:paraId="3EBB86AA"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4D621E" w:rsidRDefault="00B06052" w:rsidP="004D621E">
            <w:pPr>
              <w:spacing w:after="0" w:line="276" w:lineRule="auto"/>
              <w:ind w:left="0" w:firstLine="0"/>
            </w:pPr>
            <w:proofErr w:type="spellStart"/>
            <w:r w:rsidRPr="004D621E">
              <w:t>Organizational</w:t>
            </w:r>
            <w:proofErr w:type="spellEnd"/>
            <w:r w:rsidRPr="004D621E">
              <w:t xml:space="preserve"> unit:</w:t>
            </w:r>
          </w:p>
        </w:tc>
        <w:tc>
          <w:tcPr>
            <w:tcW w:w="5285" w:type="dxa"/>
            <w:tcBorders>
              <w:top w:val="single" w:sz="4" w:space="0" w:color="000000"/>
              <w:left w:val="single" w:sz="4" w:space="0" w:color="000000"/>
              <w:bottom w:val="single" w:sz="4" w:space="0" w:color="000000"/>
              <w:right w:val="single" w:sz="4" w:space="0" w:color="000000"/>
            </w:tcBorders>
          </w:tcPr>
          <w:p w14:paraId="4C323F84" w14:textId="11814AEE" w:rsidR="00325422" w:rsidRPr="004D621E" w:rsidRDefault="00325422" w:rsidP="004D621E">
            <w:pPr>
              <w:spacing w:after="0" w:line="276" w:lineRule="auto"/>
              <w:ind w:left="1" w:firstLine="0"/>
            </w:pPr>
            <w:r w:rsidRPr="004D621E">
              <w:t xml:space="preserve"> </w:t>
            </w:r>
            <w:r w:rsidR="00064899" w:rsidRPr="009E4E4D">
              <w:t>Faculty of Management</w:t>
            </w:r>
          </w:p>
        </w:tc>
      </w:tr>
      <w:tr w:rsidR="00325422" w:rsidRPr="004D621E" w14:paraId="595A40A2" w14:textId="77777777" w:rsidTr="00B653EB">
        <w:trPr>
          <w:trHeight w:val="217"/>
        </w:trPr>
        <w:tc>
          <w:tcPr>
            <w:tcW w:w="4172"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4D621E" w:rsidRDefault="00B06052" w:rsidP="004D621E">
            <w:pPr>
              <w:spacing w:after="0" w:line="276" w:lineRule="auto"/>
              <w:ind w:left="0" w:firstLine="0"/>
              <w:rPr>
                <w:lang w:val="en-GB"/>
              </w:rPr>
            </w:pPr>
            <w:r w:rsidRPr="004D621E">
              <w:rPr>
                <w:lang w:val="en-GB"/>
              </w:rPr>
              <w:t>Organizational unit where the course is offered:</w:t>
            </w:r>
          </w:p>
        </w:tc>
        <w:tc>
          <w:tcPr>
            <w:tcW w:w="5285" w:type="dxa"/>
            <w:tcBorders>
              <w:top w:val="single" w:sz="4" w:space="0" w:color="000000"/>
              <w:left w:val="single" w:sz="4" w:space="0" w:color="000000"/>
              <w:bottom w:val="single" w:sz="4" w:space="0" w:color="000000"/>
              <w:right w:val="single" w:sz="4" w:space="0" w:color="000000"/>
            </w:tcBorders>
          </w:tcPr>
          <w:p w14:paraId="576F0687" w14:textId="1D0934F5" w:rsidR="00325422" w:rsidRPr="004D621E" w:rsidRDefault="00325422" w:rsidP="004D621E">
            <w:pPr>
              <w:spacing w:after="0" w:line="276" w:lineRule="auto"/>
              <w:ind w:left="1" w:firstLine="0"/>
              <w:rPr>
                <w:lang w:val="en-GB"/>
              </w:rPr>
            </w:pPr>
            <w:r w:rsidRPr="004D621E">
              <w:rPr>
                <w:lang w:val="en-GB"/>
              </w:rPr>
              <w:t xml:space="preserve"> </w:t>
            </w:r>
            <w:r w:rsidR="00064899" w:rsidRPr="009E4E4D">
              <w:t>Faculty of Management</w:t>
            </w:r>
          </w:p>
        </w:tc>
      </w:tr>
      <w:tr w:rsidR="00325422" w:rsidRPr="004D621E" w14:paraId="6E85B401" w14:textId="77777777" w:rsidTr="00B653EB">
        <w:trPr>
          <w:trHeight w:val="214"/>
        </w:trPr>
        <w:tc>
          <w:tcPr>
            <w:tcW w:w="4172"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4D621E" w:rsidRDefault="00B06052" w:rsidP="004D621E">
            <w:pPr>
              <w:spacing w:after="0" w:line="276" w:lineRule="auto"/>
              <w:ind w:left="0" w:firstLine="0"/>
            </w:pPr>
            <w:r w:rsidRPr="004D621E">
              <w:t>Course ID</w:t>
            </w:r>
          </w:p>
        </w:tc>
        <w:tc>
          <w:tcPr>
            <w:tcW w:w="5285"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029D5682" w:rsidR="00325422" w:rsidRPr="004D621E" w:rsidRDefault="00325422" w:rsidP="004D621E">
            <w:pPr>
              <w:spacing w:after="0" w:line="276" w:lineRule="auto"/>
              <w:ind w:left="1" w:firstLine="0"/>
            </w:pPr>
            <w:r w:rsidRPr="004D621E">
              <w:t xml:space="preserve"> </w:t>
            </w:r>
            <w:r w:rsidR="00064899" w:rsidRPr="00064899">
              <w:t>2600-IBP-LinIB</w:t>
            </w:r>
          </w:p>
        </w:tc>
      </w:tr>
      <w:tr w:rsidR="00325422" w:rsidRPr="004D621E" w14:paraId="2A48BBA1" w14:textId="77777777" w:rsidTr="00B653EB">
        <w:trPr>
          <w:trHeight w:val="220"/>
        </w:trPr>
        <w:tc>
          <w:tcPr>
            <w:tcW w:w="4172"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4D621E" w:rsidRDefault="00B06052" w:rsidP="004D621E">
            <w:pPr>
              <w:spacing w:after="0" w:line="276" w:lineRule="auto"/>
              <w:ind w:left="0" w:firstLine="0"/>
            </w:pPr>
            <w:r w:rsidRPr="004D621E">
              <w:t xml:space="preserve">Erasmus </w:t>
            </w:r>
            <w:proofErr w:type="spellStart"/>
            <w:r w:rsidRPr="004D621E">
              <w:t>code</w:t>
            </w:r>
            <w:proofErr w:type="spellEnd"/>
            <w:r w:rsidRPr="004D621E">
              <w:t xml:space="preserve"> / ISCED</w:t>
            </w:r>
          </w:p>
        </w:tc>
        <w:tc>
          <w:tcPr>
            <w:tcW w:w="5285" w:type="dxa"/>
            <w:tcBorders>
              <w:top w:val="single" w:sz="4" w:space="0" w:color="000000"/>
              <w:left w:val="single" w:sz="4" w:space="0" w:color="000000"/>
              <w:bottom w:val="single" w:sz="4" w:space="0" w:color="000000"/>
              <w:right w:val="single" w:sz="4" w:space="0" w:color="000000"/>
            </w:tcBorders>
          </w:tcPr>
          <w:p w14:paraId="28F06B15" w14:textId="1611D4DE" w:rsidR="00325422" w:rsidRPr="004D621E" w:rsidRDefault="00325422" w:rsidP="004D621E">
            <w:pPr>
              <w:spacing w:after="0" w:line="276" w:lineRule="auto"/>
              <w:ind w:left="1" w:firstLine="0"/>
            </w:pPr>
            <w:r w:rsidRPr="004D621E">
              <w:rPr>
                <w:b/>
              </w:rPr>
              <w:t xml:space="preserve"> </w:t>
            </w:r>
            <w:r w:rsidR="00064899">
              <w:rPr>
                <w:b/>
              </w:rPr>
              <w:t>----------------</w:t>
            </w:r>
          </w:p>
        </w:tc>
      </w:tr>
      <w:tr w:rsidR="00325422" w:rsidRPr="004D621E" w14:paraId="16B1A5A9" w14:textId="77777777" w:rsidTr="00B653EB">
        <w:trPr>
          <w:trHeight w:val="215"/>
        </w:trPr>
        <w:tc>
          <w:tcPr>
            <w:tcW w:w="4172"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4D621E" w:rsidRDefault="00B06052" w:rsidP="004D621E">
            <w:pPr>
              <w:spacing w:after="0" w:line="276" w:lineRule="auto"/>
              <w:ind w:left="0" w:firstLine="0"/>
            </w:pPr>
            <w:r w:rsidRPr="004D621E">
              <w:t xml:space="preserve">Course </w:t>
            </w:r>
            <w:proofErr w:type="spellStart"/>
            <w:r w:rsidRPr="004D621E">
              <w:t>groups</w:t>
            </w:r>
            <w:proofErr w:type="spellEnd"/>
          </w:p>
        </w:tc>
        <w:tc>
          <w:tcPr>
            <w:tcW w:w="5285"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39C1CF03" w:rsidR="00325422" w:rsidRPr="004D621E" w:rsidRDefault="00064899" w:rsidP="004D621E">
            <w:pPr>
              <w:spacing w:after="0" w:line="276" w:lineRule="auto"/>
              <w:ind w:left="1" w:firstLine="0"/>
            </w:pPr>
            <w:r>
              <w:t>International Business Program &amp; Erasmus</w:t>
            </w:r>
          </w:p>
        </w:tc>
      </w:tr>
      <w:tr w:rsidR="00325422" w:rsidRPr="004D621E" w14:paraId="25593A25" w14:textId="77777777" w:rsidTr="00B653EB">
        <w:trPr>
          <w:trHeight w:val="217"/>
        </w:trPr>
        <w:tc>
          <w:tcPr>
            <w:tcW w:w="4172"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4D621E" w:rsidRDefault="00B06052" w:rsidP="004D621E">
            <w:pPr>
              <w:spacing w:after="0" w:line="276" w:lineRule="auto"/>
              <w:ind w:left="0" w:firstLine="0"/>
              <w:rPr>
                <w:lang w:val="en-GB"/>
              </w:rPr>
            </w:pPr>
            <w:r w:rsidRPr="004D621E">
              <w:rPr>
                <w:lang w:val="en-GB"/>
              </w:rPr>
              <w:t>Period when the course is offered</w:t>
            </w:r>
            <w:r w:rsidR="00325422" w:rsidRPr="004D621E">
              <w:rPr>
                <w:lang w:val="en-GB"/>
              </w:rPr>
              <w:t xml:space="preserve"> </w:t>
            </w:r>
          </w:p>
        </w:tc>
        <w:tc>
          <w:tcPr>
            <w:tcW w:w="5285" w:type="dxa"/>
            <w:tcBorders>
              <w:top w:val="single" w:sz="4" w:space="0" w:color="000000"/>
              <w:left w:val="single" w:sz="4" w:space="0" w:color="000000"/>
              <w:bottom w:val="single" w:sz="4" w:space="0" w:color="000000"/>
              <w:right w:val="single" w:sz="4" w:space="0" w:color="000000"/>
            </w:tcBorders>
          </w:tcPr>
          <w:p w14:paraId="3202829B" w14:textId="74F74243" w:rsidR="00325422" w:rsidRPr="009E1889" w:rsidRDefault="00325422" w:rsidP="004D621E">
            <w:pPr>
              <w:spacing w:after="0" w:line="276" w:lineRule="auto"/>
              <w:ind w:left="1" w:firstLine="0"/>
              <w:rPr>
                <w:sz w:val="18"/>
                <w:szCs w:val="18"/>
                <w:lang w:val="en-GB"/>
              </w:rPr>
            </w:pPr>
            <w:r w:rsidRPr="009E1889">
              <w:rPr>
                <w:sz w:val="18"/>
                <w:szCs w:val="18"/>
                <w:lang w:val="en-GB"/>
              </w:rPr>
              <w:t xml:space="preserve"> </w:t>
            </w:r>
            <w:r w:rsidR="009E1889" w:rsidRPr="009E1889">
              <w:rPr>
                <w:sz w:val="18"/>
                <w:szCs w:val="18"/>
                <w:lang w:val="en-GB"/>
              </w:rPr>
              <w:t>Winter semester</w:t>
            </w:r>
            <w:r w:rsidR="00CA2DA9">
              <w:rPr>
                <w:sz w:val="18"/>
                <w:szCs w:val="18"/>
                <w:lang w:val="en-GB"/>
              </w:rPr>
              <w:t xml:space="preserve"> </w:t>
            </w:r>
            <w:r w:rsidR="00CA2DA9" w:rsidRPr="00CA2DA9">
              <w:rPr>
                <w:sz w:val="18"/>
                <w:szCs w:val="18"/>
                <w:lang w:val="en-GB"/>
              </w:rPr>
              <w:t>202</w:t>
            </w:r>
            <w:r w:rsidR="001933BD">
              <w:rPr>
                <w:sz w:val="18"/>
                <w:szCs w:val="18"/>
                <w:lang w:val="en-GB"/>
              </w:rPr>
              <w:t>6</w:t>
            </w:r>
            <w:r w:rsidR="00CA2DA9" w:rsidRPr="00CA2DA9">
              <w:rPr>
                <w:sz w:val="18"/>
                <w:szCs w:val="18"/>
                <w:lang w:val="en-GB"/>
              </w:rPr>
              <w:t>/202</w:t>
            </w:r>
            <w:r w:rsidR="001933BD">
              <w:rPr>
                <w:sz w:val="18"/>
                <w:szCs w:val="18"/>
                <w:lang w:val="en-GB"/>
              </w:rPr>
              <w:t>7</w:t>
            </w:r>
          </w:p>
        </w:tc>
      </w:tr>
      <w:tr w:rsidR="00325422" w:rsidRPr="003C56B7" w14:paraId="16B3CC5B"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4D621E" w:rsidRDefault="00B06052" w:rsidP="004D621E">
            <w:pPr>
              <w:spacing w:after="0" w:line="276" w:lineRule="auto"/>
              <w:ind w:left="0" w:firstLine="0"/>
            </w:pPr>
            <w:proofErr w:type="spellStart"/>
            <w:r w:rsidRPr="004D621E">
              <w:t>Short</w:t>
            </w:r>
            <w:proofErr w:type="spellEnd"/>
            <w:r w:rsidRPr="004D621E">
              <w:t xml:space="preserve"> </w:t>
            </w:r>
            <w:proofErr w:type="spellStart"/>
            <w:r w:rsidRPr="004D621E">
              <w:t>description</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208E85E8" w14:textId="4E26BB1A" w:rsidR="00325422" w:rsidRPr="009E1889" w:rsidRDefault="008B6FDD" w:rsidP="006D7082">
            <w:pPr>
              <w:spacing w:after="0" w:line="276" w:lineRule="auto"/>
              <w:ind w:left="1" w:firstLine="0"/>
              <w:jc w:val="both"/>
              <w:rPr>
                <w:sz w:val="18"/>
                <w:szCs w:val="18"/>
                <w:lang w:val="en-US"/>
              </w:rPr>
            </w:pPr>
            <w:r w:rsidRPr="009E1889">
              <w:rPr>
                <w:sz w:val="18"/>
                <w:szCs w:val="18"/>
                <w:lang w:val="en-US"/>
              </w:rPr>
              <w:t xml:space="preserve">The course addresses key legal issues in relation to international </w:t>
            </w:r>
            <w:r w:rsidR="007661ED">
              <w:rPr>
                <w:sz w:val="18"/>
                <w:szCs w:val="18"/>
                <w:lang w:val="en-US"/>
              </w:rPr>
              <w:t>trade</w:t>
            </w:r>
            <w:r w:rsidRPr="009E1889">
              <w:rPr>
                <w:sz w:val="18"/>
                <w:szCs w:val="18"/>
                <w:lang w:val="en-US"/>
              </w:rPr>
              <w:t xml:space="preserve">. The overall goal is to raise students’ awareness of the fact that the legal </w:t>
            </w:r>
            <w:r w:rsidR="007661ED">
              <w:rPr>
                <w:sz w:val="18"/>
                <w:szCs w:val="18"/>
                <w:lang w:val="en-US"/>
              </w:rPr>
              <w:t xml:space="preserve">framework </w:t>
            </w:r>
            <w:r w:rsidRPr="009E1889">
              <w:rPr>
                <w:sz w:val="18"/>
                <w:szCs w:val="18"/>
                <w:lang w:val="en-US"/>
              </w:rPr>
              <w:t xml:space="preserve">shapes the way business </w:t>
            </w:r>
            <w:r w:rsidR="007661ED">
              <w:rPr>
                <w:sz w:val="18"/>
                <w:szCs w:val="18"/>
                <w:lang w:val="en-US"/>
              </w:rPr>
              <w:t xml:space="preserve">is operating </w:t>
            </w:r>
            <w:r w:rsidRPr="009E1889">
              <w:rPr>
                <w:sz w:val="18"/>
                <w:szCs w:val="18"/>
                <w:lang w:val="en-US"/>
              </w:rPr>
              <w:t xml:space="preserve">internationally.  During the course the basic rules and differences between common law and continental law systems will be presented. Also, basic rules of contract law and corporate law </w:t>
            </w:r>
            <w:r w:rsidR="007661ED">
              <w:rPr>
                <w:sz w:val="18"/>
                <w:szCs w:val="18"/>
                <w:lang w:val="en-US"/>
              </w:rPr>
              <w:t>with the</w:t>
            </w:r>
            <w:r w:rsidRPr="009E1889">
              <w:rPr>
                <w:sz w:val="18"/>
                <w:szCs w:val="18"/>
                <w:lang w:val="en-US"/>
              </w:rPr>
              <w:t xml:space="preserve"> us</w:t>
            </w:r>
            <w:r w:rsidR="007661ED">
              <w:rPr>
                <w:sz w:val="18"/>
                <w:szCs w:val="18"/>
                <w:lang w:val="en-US"/>
              </w:rPr>
              <w:t xml:space="preserve">e of </w:t>
            </w:r>
            <w:r w:rsidRPr="009E1889">
              <w:rPr>
                <w:sz w:val="18"/>
                <w:szCs w:val="18"/>
                <w:lang w:val="en-US"/>
              </w:rPr>
              <w:t xml:space="preserve">the comparative methodology. Additionally, </w:t>
            </w:r>
            <w:r w:rsidR="00AC7E12" w:rsidRPr="009E1889">
              <w:rPr>
                <w:sz w:val="18"/>
                <w:szCs w:val="18"/>
                <w:lang w:val="en-US"/>
              </w:rPr>
              <w:t xml:space="preserve">the course provides </w:t>
            </w:r>
            <w:r w:rsidR="007661ED" w:rsidRPr="009E1889">
              <w:rPr>
                <w:sz w:val="18"/>
                <w:szCs w:val="18"/>
                <w:lang w:val="en-US"/>
              </w:rPr>
              <w:t>an overview</w:t>
            </w:r>
            <w:r w:rsidR="00AC7E12" w:rsidRPr="009E1889">
              <w:rPr>
                <w:sz w:val="18"/>
                <w:szCs w:val="18"/>
                <w:lang w:val="en-US"/>
              </w:rPr>
              <w:t xml:space="preserve"> of </w:t>
            </w:r>
            <w:r w:rsidRPr="009E1889">
              <w:rPr>
                <w:sz w:val="18"/>
                <w:szCs w:val="18"/>
                <w:lang w:val="en-US"/>
              </w:rPr>
              <w:t>international organizations and treaties</w:t>
            </w:r>
            <w:r w:rsidR="00AC7E12" w:rsidRPr="009E1889">
              <w:rPr>
                <w:sz w:val="18"/>
                <w:szCs w:val="18"/>
                <w:lang w:val="en-US"/>
              </w:rPr>
              <w:t>, such</w:t>
            </w:r>
            <w:r w:rsidRPr="009E1889">
              <w:rPr>
                <w:sz w:val="18"/>
                <w:szCs w:val="18"/>
                <w:lang w:val="en-US"/>
              </w:rPr>
              <w:t xml:space="preserve"> as WTO</w:t>
            </w:r>
            <w:r w:rsidR="001933BD">
              <w:rPr>
                <w:sz w:val="18"/>
                <w:szCs w:val="18"/>
                <w:lang w:val="en-US"/>
              </w:rPr>
              <w:t xml:space="preserve"> or</w:t>
            </w:r>
            <w:r w:rsidRPr="009E1889">
              <w:rPr>
                <w:sz w:val="18"/>
                <w:szCs w:val="18"/>
                <w:lang w:val="en-US"/>
              </w:rPr>
              <w:t xml:space="preserve"> CISG.</w:t>
            </w:r>
            <w:r w:rsidR="00AC7E12" w:rsidRPr="009E1889">
              <w:rPr>
                <w:sz w:val="18"/>
                <w:szCs w:val="18"/>
                <w:lang w:val="en-US"/>
              </w:rPr>
              <w:t xml:space="preserve"> Furthermore, </w:t>
            </w:r>
            <w:r w:rsidR="009E1889">
              <w:rPr>
                <w:sz w:val="18"/>
                <w:szCs w:val="18"/>
                <w:lang w:val="en-US"/>
              </w:rPr>
              <w:t xml:space="preserve">issues related to corporate social </w:t>
            </w:r>
            <w:r w:rsidR="004535D3">
              <w:rPr>
                <w:sz w:val="18"/>
                <w:szCs w:val="18"/>
                <w:lang w:val="en-US"/>
              </w:rPr>
              <w:t>responsibility</w:t>
            </w:r>
            <w:r w:rsidR="00AC7E12" w:rsidRPr="009E1889">
              <w:rPr>
                <w:sz w:val="18"/>
                <w:szCs w:val="18"/>
                <w:lang w:val="en-US"/>
              </w:rPr>
              <w:t>.</w:t>
            </w:r>
            <w:r w:rsidRPr="009E1889">
              <w:rPr>
                <w:sz w:val="18"/>
                <w:szCs w:val="18"/>
                <w:lang w:val="en-US"/>
              </w:rPr>
              <w:t xml:space="preserve"> Finally, practical aspects of the operation of courts and alternative dispute resolution methods will be approached during the course (arbitration and mediation).</w:t>
            </w:r>
          </w:p>
        </w:tc>
      </w:tr>
      <w:tr w:rsidR="00325422" w:rsidRPr="004D621E" w14:paraId="6ABCC11F"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course</w:t>
            </w:r>
            <w:proofErr w:type="spellEnd"/>
            <w:r w:rsidRPr="004D621E">
              <w:t>:</w:t>
            </w:r>
          </w:p>
        </w:tc>
        <w:tc>
          <w:tcPr>
            <w:tcW w:w="5285" w:type="dxa"/>
            <w:tcBorders>
              <w:top w:val="single" w:sz="4" w:space="0" w:color="000000"/>
              <w:left w:val="single" w:sz="4" w:space="0" w:color="000000"/>
              <w:bottom w:val="single" w:sz="4" w:space="0" w:color="000000"/>
              <w:right w:val="single" w:sz="4" w:space="0" w:color="000000"/>
            </w:tcBorders>
          </w:tcPr>
          <w:p w14:paraId="242641F3" w14:textId="644EF545" w:rsidR="00325422" w:rsidRPr="009E1889" w:rsidRDefault="0072013F" w:rsidP="004D621E">
            <w:pPr>
              <w:spacing w:after="0" w:line="276" w:lineRule="auto"/>
              <w:ind w:left="1" w:firstLine="0"/>
              <w:rPr>
                <w:sz w:val="18"/>
                <w:szCs w:val="18"/>
              </w:rPr>
            </w:pPr>
            <w:r>
              <w:rPr>
                <w:sz w:val="18"/>
                <w:szCs w:val="18"/>
              </w:rPr>
              <w:t>Seminar</w:t>
            </w:r>
          </w:p>
        </w:tc>
      </w:tr>
      <w:tr w:rsidR="00B653EB" w:rsidRPr="003C56B7" w14:paraId="6F2D4A9A" w14:textId="77777777" w:rsidTr="00B653EB">
        <w:trPr>
          <w:trHeight w:val="218"/>
        </w:trPr>
        <w:tc>
          <w:tcPr>
            <w:tcW w:w="4172" w:type="dxa"/>
            <w:gridSpan w:val="2"/>
            <w:tcBorders>
              <w:top w:val="single" w:sz="4" w:space="0" w:color="000000"/>
              <w:left w:val="single" w:sz="4" w:space="0" w:color="000000"/>
              <w:bottom w:val="single" w:sz="4" w:space="0" w:color="000000"/>
              <w:right w:val="single" w:sz="4" w:space="0" w:color="000000"/>
            </w:tcBorders>
          </w:tcPr>
          <w:p w14:paraId="6649A4CA" w14:textId="3C44CD99" w:rsidR="00B653EB" w:rsidRPr="004D621E" w:rsidRDefault="00B653EB" w:rsidP="00B653EB">
            <w:pPr>
              <w:spacing w:after="0" w:line="276" w:lineRule="auto"/>
              <w:ind w:left="0" w:firstLine="0"/>
            </w:pPr>
            <w:r w:rsidRPr="004D621E">
              <w:t xml:space="preserve">Full </w:t>
            </w:r>
            <w:proofErr w:type="spellStart"/>
            <w:r w:rsidRPr="004D621E">
              <w:t>description</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3243D41E" w14:textId="1CA38062" w:rsidR="00B653EB" w:rsidRPr="009E1889" w:rsidRDefault="00B653EB" w:rsidP="00AC7E12">
            <w:pPr>
              <w:spacing w:after="0" w:line="276" w:lineRule="auto"/>
              <w:ind w:left="1" w:firstLine="0"/>
              <w:jc w:val="both"/>
              <w:rPr>
                <w:sz w:val="18"/>
                <w:szCs w:val="18"/>
                <w:lang w:val="en-US"/>
              </w:rPr>
            </w:pPr>
            <w:r w:rsidRPr="009E1889">
              <w:rPr>
                <w:sz w:val="18"/>
                <w:szCs w:val="18"/>
                <w:lang w:val="en-US"/>
              </w:rPr>
              <w:t xml:space="preserve">The course addresses key legal rules and regulations in the field of international trade. The overall goal of the course is to raise students’ awareness of the fact that </w:t>
            </w:r>
            <w:r w:rsidR="0072013F" w:rsidRPr="009E1889">
              <w:rPr>
                <w:sz w:val="18"/>
                <w:szCs w:val="18"/>
                <w:lang w:val="en-US"/>
              </w:rPr>
              <w:t xml:space="preserve">the legal </w:t>
            </w:r>
            <w:r w:rsidR="0072013F">
              <w:rPr>
                <w:sz w:val="18"/>
                <w:szCs w:val="18"/>
                <w:lang w:val="en-US"/>
              </w:rPr>
              <w:t xml:space="preserve">framework </w:t>
            </w:r>
            <w:r w:rsidR="0072013F" w:rsidRPr="009E1889">
              <w:rPr>
                <w:sz w:val="18"/>
                <w:szCs w:val="18"/>
                <w:lang w:val="en-US"/>
              </w:rPr>
              <w:t xml:space="preserve">shapes the way business </w:t>
            </w:r>
            <w:r w:rsidR="0072013F">
              <w:rPr>
                <w:sz w:val="18"/>
                <w:szCs w:val="18"/>
                <w:lang w:val="en-US"/>
              </w:rPr>
              <w:t xml:space="preserve">is operating </w:t>
            </w:r>
            <w:r w:rsidR="0072013F" w:rsidRPr="009E1889">
              <w:rPr>
                <w:sz w:val="18"/>
                <w:szCs w:val="18"/>
                <w:lang w:val="en-US"/>
              </w:rPr>
              <w:t>internationally</w:t>
            </w:r>
            <w:r w:rsidRPr="009E1889">
              <w:rPr>
                <w:sz w:val="18"/>
                <w:szCs w:val="18"/>
                <w:lang w:val="en-US"/>
              </w:rPr>
              <w:t>. No previous legal studies are necessary to participate in the course, as the subject matter will be adjusted</w:t>
            </w:r>
            <w:r w:rsidR="0072013F">
              <w:rPr>
                <w:sz w:val="18"/>
                <w:szCs w:val="18"/>
                <w:lang w:val="en-US"/>
              </w:rPr>
              <w:t>,</w:t>
            </w:r>
            <w:r w:rsidRPr="009E1889">
              <w:rPr>
                <w:sz w:val="18"/>
                <w:szCs w:val="18"/>
                <w:lang w:val="en-US"/>
              </w:rPr>
              <w:t xml:space="preserve"> to </w:t>
            </w:r>
            <w:r w:rsidR="0072013F">
              <w:rPr>
                <w:sz w:val="18"/>
                <w:szCs w:val="18"/>
                <w:lang w:val="en-US"/>
              </w:rPr>
              <w:t xml:space="preserve">the extent possible, to </w:t>
            </w:r>
            <w:r w:rsidRPr="009E1889">
              <w:rPr>
                <w:sz w:val="18"/>
                <w:szCs w:val="18"/>
                <w:lang w:val="en-US"/>
              </w:rPr>
              <w:t xml:space="preserve">students </w:t>
            </w:r>
            <w:r w:rsidR="0072013F">
              <w:rPr>
                <w:sz w:val="18"/>
                <w:szCs w:val="18"/>
                <w:lang w:val="en-US"/>
              </w:rPr>
              <w:t>with no prior experience or knowledge of business law</w:t>
            </w:r>
            <w:r w:rsidRPr="009E1889">
              <w:rPr>
                <w:sz w:val="18"/>
                <w:szCs w:val="18"/>
                <w:lang w:val="en-US"/>
              </w:rPr>
              <w:t xml:space="preserve">. Course participants will be accustomed with two </w:t>
            </w:r>
            <w:r w:rsidR="0072013F">
              <w:rPr>
                <w:sz w:val="18"/>
                <w:szCs w:val="18"/>
                <w:lang w:val="en-US"/>
              </w:rPr>
              <w:t>main</w:t>
            </w:r>
            <w:r w:rsidRPr="009E1889">
              <w:rPr>
                <w:sz w:val="18"/>
                <w:szCs w:val="18"/>
                <w:lang w:val="en-US"/>
              </w:rPr>
              <w:t xml:space="preserve"> legal systems of the Global North, i.e., common law and continental law. </w:t>
            </w:r>
            <w:r w:rsidR="0072013F">
              <w:rPr>
                <w:sz w:val="18"/>
                <w:szCs w:val="18"/>
                <w:lang w:val="en-US"/>
              </w:rPr>
              <w:t>B</w:t>
            </w:r>
            <w:r w:rsidRPr="009E1889">
              <w:rPr>
                <w:sz w:val="18"/>
                <w:szCs w:val="18"/>
                <w:lang w:val="en-US"/>
              </w:rPr>
              <w:t>asic rules and key differences will be presented</w:t>
            </w:r>
            <w:r w:rsidR="0072013F">
              <w:rPr>
                <w:sz w:val="18"/>
                <w:szCs w:val="18"/>
                <w:lang w:val="en-US"/>
              </w:rPr>
              <w:t xml:space="preserve"> during the classes</w:t>
            </w:r>
            <w:r w:rsidRPr="009E1889">
              <w:rPr>
                <w:sz w:val="18"/>
                <w:szCs w:val="18"/>
                <w:lang w:val="en-US"/>
              </w:rPr>
              <w:t xml:space="preserve">. Thus, participants will be introduced to the foundation of the legal terminology pertaining to international business activity. These concepts will be broadened in the area of contracts and corporations – using comparative methodology, by introducing key legal institutes of these areas of law in both systems, such as definition of contract, validity requirements, contract formation rules, termination, avoidance, breach and liability rules. Key corporate vehicle types, their rules of operation and differences will be presented as operating in systems based on </w:t>
            </w:r>
            <w:r w:rsidR="00AC7E12" w:rsidRPr="009E1889">
              <w:rPr>
                <w:sz w:val="18"/>
                <w:szCs w:val="18"/>
                <w:lang w:val="en-US"/>
              </w:rPr>
              <w:t>selected legal systems</w:t>
            </w:r>
            <w:r w:rsidRPr="009E1889">
              <w:rPr>
                <w:sz w:val="18"/>
                <w:szCs w:val="18"/>
                <w:lang w:val="en-US"/>
              </w:rPr>
              <w:t xml:space="preserve">. Additionally, the basic framework for international business which follows from the activity of the World Trade Organization (WTO) as well as international treaties </w:t>
            </w:r>
            <w:r w:rsidR="0072013F">
              <w:rPr>
                <w:sz w:val="18"/>
                <w:szCs w:val="18"/>
                <w:lang w:val="en-US"/>
              </w:rPr>
              <w:t xml:space="preserve">such </w:t>
            </w:r>
            <w:r w:rsidRPr="009E1889">
              <w:rPr>
                <w:sz w:val="18"/>
                <w:szCs w:val="18"/>
                <w:lang w:val="en-US"/>
              </w:rPr>
              <w:t>as CSIG</w:t>
            </w:r>
            <w:r w:rsidR="001933BD">
              <w:rPr>
                <w:sz w:val="18"/>
                <w:szCs w:val="18"/>
                <w:lang w:val="en-US"/>
              </w:rPr>
              <w:t>,</w:t>
            </w:r>
            <w:r w:rsidR="0072013F">
              <w:rPr>
                <w:sz w:val="18"/>
                <w:szCs w:val="18"/>
                <w:lang w:val="en-US"/>
              </w:rPr>
              <w:t xml:space="preserve"> </w:t>
            </w:r>
            <w:r w:rsidR="0068457A">
              <w:rPr>
                <w:sz w:val="18"/>
                <w:szCs w:val="18"/>
                <w:lang w:val="en-US"/>
              </w:rPr>
              <w:t xml:space="preserve">UNIDROIT </w:t>
            </w:r>
            <w:r w:rsidR="0072013F">
              <w:rPr>
                <w:sz w:val="18"/>
                <w:szCs w:val="18"/>
                <w:lang w:val="en-US"/>
              </w:rPr>
              <w:t>principles or Incoterms</w:t>
            </w:r>
            <w:r w:rsidRPr="009E1889">
              <w:rPr>
                <w:sz w:val="18"/>
                <w:szCs w:val="18"/>
                <w:lang w:val="en-US"/>
              </w:rPr>
              <w:t xml:space="preserve">. </w:t>
            </w:r>
            <w:r w:rsidR="006D7082" w:rsidRPr="009E1889">
              <w:rPr>
                <w:sz w:val="18"/>
                <w:szCs w:val="18"/>
                <w:lang w:val="en-US"/>
              </w:rPr>
              <w:t xml:space="preserve">Students will learn about </w:t>
            </w:r>
            <w:r w:rsidR="009E1889">
              <w:rPr>
                <w:sz w:val="18"/>
                <w:szCs w:val="18"/>
                <w:lang w:val="en-US"/>
              </w:rPr>
              <w:t>issues related to corporate social responsibility</w:t>
            </w:r>
            <w:r w:rsidR="006D7082" w:rsidRPr="009E1889">
              <w:rPr>
                <w:sz w:val="18"/>
                <w:szCs w:val="18"/>
                <w:lang w:val="en-US"/>
              </w:rPr>
              <w:t xml:space="preserve">. </w:t>
            </w:r>
            <w:r w:rsidRPr="009E1889">
              <w:rPr>
                <w:sz w:val="18"/>
                <w:szCs w:val="18"/>
                <w:lang w:val="en-US"/>
              </w:rPr>
              <w:t xml:space="preserve">Apart from </w:t>
            </w:r>
            <w:r w:rsidR="00A24A14">
              <w:rPr>
                <w:sz w:val="18"/>
                <w:szCs w:val="18"/>
                <w:lang w:val="en-US"/>
              </w:rPr>
              <w:t>presentation</w:t>
            </w:r>
            <w:r w:rsidRPr="009E1889">
              <w:rPr>
                <w:sz w:val="18"/>
                <w:szCs w:val="18"/>
                <w:lang w:val="en-US"/>
              </w:rPr>
              <w:t>, the course will employ such methods as individual and team work on selected international and national case law, writing assignments</w:t>
            </w:r>
            <w:r w:rsidR="001933BD">
              <w:rPr>
                <w:sz w:val="18"/>
                <w:szCs w:val="18"/>
                <w:lang w:val="en-US"/>
              </w:rPr>
              <w:t xml:space="preserve"> or</w:t>
            </w:r>
            <w:r w:rsidRPr="009E1889">
              <w:rPr>
                <w:sz w:val="18"/>
                <w:szCs w:val="18"/>
                <w:lang w:val="en-US"/>
              </w:rPr>
              <w:t xml:space="preserve"> role play</w:t>
            </w:r>
            <w:r w:rsidR="001933BD">
              <w:rPr>
                <w:sz w:val="18"/>
                <w:szCs w:val="18"/>
                <w:lang w:val="en-US"/>
              </w:rPr>
              <w:t>/</w:t>
            </w:r>
            <w:r w:rsidRPr="009E1889">
              <w:rPr>
                <w:sz w:val="18"/>
                <w:szCs w:val="18"/>
                <w:lang w:val="en-US"/>
              </w:rPr>
              <w:t xml:space="preserve">simulation of </w:t>
            </w:r>
            <w:r w:rsidR="001933BD">
              <w:rPr>
                <w:sz w:val="18"/>
                <w:szCs w:val="18"/>
                <w:lang w:val="en-US"/>
              </w:rPr>
              <w:t>dispute resolution</w:t>
            </w:r>
            <w:r w:rsidRPr="009E1889">
              <w:rPr>
                <w:sz w:val="18"/>
                <w:szCs w:val="18"/>
                <w:lang w:val="en-US"/>
              </w:rPr>
              <w:t xml:space="preserve"> proceedings.</w:t>
            </w:r>
          </w:p>
        </w:tc>
      </w:tr>
      <w:tr w:rsidR="00B653EB" w:rsidRPr="004D621E" w14:paraId="0EC178B4" w14:textId="77777777" w:rsidTr="00B653EB">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B653EB" w:rsidRPr="004D621E" w:rsidRDefault="00B653EB" w:rsidP="00B653EB">
            <w:pPr>
              <w:spacing w:after="0" w:line="276" w:lineRule="auto"/>
              <w:ind w:left="0" w:firstLine="0"/>
            </w:pPr>
            <w:proofErr w:type="spellStart"/>
            <w:r w:rsidRPr="004D621E">
              <w:t>Prerequisites</w:t>
            </w:r>
            <w:proofErr w:type="spellEnd"/>
          </w:p>
        </w:tc>
        <w:tc>
          <w:tcPr>
            <w:tcW w:w="2667" w:type="dxa"/>
            <w:tcBorders>
              <w:top w:val="single" w:sz="4" w:space="0" w:color="000000"/>
              <w:left w:val="single" w:sz="4" w:space="0" w:color="000000"/>
              <w:bottom w:val="single" w:sz="4" w:space="0" w:color="000000"/>
              <w:right w:val="single" w:sz="4" w:space="0" w:color="000000"/>
            </w:tcBorders>
          </w:tcPr>
          <w:p w14:paraId="415CCCBA" w14:textId="2D5D04D8" w:rsidR="00B653EB" w:rsidRPr="004D621E" w:rsidRDefault="00B653EB" w:rsidP="00B653EB">
            <w:pPr>
              <w:spacing w:after="0" w:line="276" w:lineRule="auto"/>
              <w:ind w:left="2" w:firstLine="0"/>
            </w:pPr>
            <w:proofErr w:type="spellStart"/>
            <w:r w:rsidRPr="004D621E">
              <w:t>Formal</w:t>
            </w:r>
            <w:proofErr w:type="spellEnd"/>
            <w:r w:rsidRPr="004D621E">
              <w:t xml:space="preserve"> </w:t>
            </w:r>
          </w:p>
        </w:tc>
        <w:tc>
          <w:tcPr>
            <w:tcW w:w="5285" w:type="dxa"/>
            <w:tcBorders>
              <w:top w:val="single" w:sz="4" w:space="0" w:color="000000"/>
              <w:left w:val="single" w:sz="4" w:space="0" w:color="000000"/>
              <w:bottom w:val="single" w:sz="4" w:space="0" w:color="000000"/>
              <w:right w:val="single" w:sz="4" w:space="0" w:color="000000"/>
            </w:tcBorders>
          </w:tcPr>
          <w:p w14:paraId="2026E239" w14:textId="6425A8B6" w:rsidR="00B653EB" w:rsidRPr="009E1889" w:rsidRDefault="00B653EB" w:rsidP="00B653EB">
            <w:pPr>
              <w:spacing w:after="0" w:line="276" w:lineRule="auto"/>
              <w:ind w:left="1" w:firstLine="0"/>
              <w:rPr>
                <w:sz w:val="18"/>
                <w:szCs w:val="18"/>
              </w:rPr>
            </w:pPr>
            <w:r w:rsidRPr="009E1889">
              <w:rPr>
                <w:sz w:val="18"/>
                <w:szCs w:val="18"/>
              </w:rPr>
              <w:t xml:space="preserve"> -</w:t>
            </w:r>
          </w:p>
        </w:tc>
      </w:tr>
      <w:tr w:rsidR="00B653EB" w:rsidRPr="003C56B7" w14:paraId="38B55437" w14:textId="77777777" w:rsidTr="00B653EB">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B653EB" w:rsidRPr="004D621E" w:rsidRDefault="00B653EB" w:rsidP="00B653EB">
            <w:pPr>
              <w:spacing w:after="160" w:line="276" w:lineRule="auto"/>
              <w:ind w:left="0" w:firstLine="0"/>
            </w:pPr>
          </w:p>
        </w:tc>
        <w:tc>
          <w:tcPr>
            <w:tcW w:w="2667" w:type="dxa"/>
            <w:tcBorders>
              <w:top w:val="single" w:sz="4" w:space="0" w:color="000000"/>
              <w:left w:val="single" w:sz="4" w:space="0" w:color="000000"/>
              <w:bottom w:val="single" w:sz="4" w:space="0" w:color="000000"/>
              <w:right w:val="single" w:sz="4" w:space="0" w:color="000000"/>
            </w:tcBorders>
          </w:tcPr>
          <w:p w14:paraId="532E0153" w14:textId="5E44FFE0" w:rsidR="00B653EB" w:rsidRPr="004D621E" w:rsidRDefault="00B653EB" w:rsidP="00B653EB">
            <w:pPr>
              <w:spacing w:after="0" w:line="276" w:lineRule="auto"/>
              <w:ind w:left="2" w:firstLine="0"/>
            </w:pPr>
            <w:proofErr w:type="spellStart"/>
            <w:r w:rsidRPr="004D621E">
              <w:t>Initial</w:t>
            </w:r>
            <w:proofErr w:type="spellEnd"/>
            <w:r w:rsidRPr="004D621E">
              <w:t xml:space="preserve"> </w:t>
            </w:r>
          </w:p>
        </w:tc>
        <w:tc>
          <w:tcPr>
            <w:tcW w:w="5285" w:type="dxa"/>
            <w:tcBorders>
              <w:top w:val="single" w:sz="4" w:space="0" w:color="000000"/>
              <w:left w:val="single" w:sz="4" w:space="0" w:color="000000"/>
              <w:bottom w:val="single" w:sz="4" w:space="0" w:color="000000"/>
              <w:right w:val="single" w:sz="4" w:space="0" w:color="000000"/>
            </w:tcBorders>
          </w:tcPr>
          <w:p w14:paraId="2D20E278" w14:textId="75DAFFE0" w:rsidR="004535D3" w:rsidRDefault="004535D3" w:rsidP="00B653EB">
            <w:pPr>
              <w:spacing w:after="0" w:line="276" w:lineRule="auto"/>
              <w:ind w:left="1" w:firstLine="0"/>
              <w:rPr>
                <w:sz w:val="18"/>
                <w:szCs w:val="18"/>
                <w:lang w:val="en-US"/>
              </w:rPr>
            </w:pPr>
            <w:r>
              <w:rPr>
                <w:sz w:val="18"/>
                <w:szCs w:val="18"/>
                <w:lang w:val="en-US"/>
              </w:rPr>
              <w:t>Knowledge of English – B2</w:t>
            </w:r>
          </w:p>
          <w:p w14:paraId="26F5A485" w14:textId="4996FDC9" w:rsidR="00B653EB" w:rsidRPr="009E1889" w:rsidRDefault="00B653EB" w:rsidP="00B653EB">
            <w:pPr>
              <w:spacing w:after="0" w:line="276" w:lineRule="auto"/>
              <w:ind w:left="1" w:firstLine="0"/>
              <w:rPr>
                <w:sz w:val="18"/>
                <w:szCs w:val="18"/>
                <w:lang w:val="en-US"/>
              </w:rPr>
            </w:pPr>
            <w:r w:rsidRPr="009E1889">
              <w:rPr>
                <w:sz w:val="18"/>
                <w:szCs w:val="18"/>
                <w:lang w:val="en-US"/>
              </w:rPr>
              <w:t xml:space="preserve">Previous experience from legal classes (bachelor studies) may be </w:t>
            </w:r>
            <w:r w:rsidR="0072013F" w:rsidRPr="009E1889">
              <w:rPr>
                <w:sz w:val="18"/>
                <w:szCs w:val="18"/>
                <w:lang w:val="en-US"/>
              </w:rPr>
              <w:t>helpful but</w:t>
            </w:r>
            <w:r w:rsidRPr="009E1889">
              <w:rPr>
                <w:sz w:val="18"/>
                <w:szCs w:val="18"/>
                <w:lang w:val="en-US"/>
              </w:rPr>
              <w:t xml:space="preserve"> is not required</w:t>
            </w:r>
          </w:p>
        </w:tc>
      </w:tr>
      <w:tr w:rsidR="00B653EB" w:rsidRPr="003C56B7" w14:paraId="191612E4"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1F6C89EA" w14:textId="3C867F51" w:rsidR="00B653EB" w:rsidRPr="004D621E" w:rsidRDefault="00B653EB" w:rsidP="00B653EB">
            <w:pPr>
              <w:spacing w:after="0" w:line="276" w:lineRule="auto"/>
              <w:ind w:left="0" w:firstLine="0"/>
            </w:pPr>
            <w:r w:rsidRPr="004D621E">
              <w:t xml:space="preserve">Learning </w:t>
            </w:r>
            <w:proofErr w:type="spellStart"/>
            <w:r w:rsidRPr="004D621E">
              <w:t>outcomes</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79FDAC49" w14:textId="77777777" w:rsidR="008B71D9" w:rsidRPr="009E1889" w:rsidRDefault="00B653EB" w:rsidP="008B71D9">
            <w:pPr>
              <w:spacing w:after="0" w:line="276" w:lineRule="auto"/>
              <w:ind w:left="1" w:firstLine="0"/>
              <w:jc w:val="both"/>
              <w:rPr>
                <w:sz w:val="18"/>
                <w:szCs w:val="18"/>
                <w:lang w:val="en-US"/>
              </w:rPr>
            </w:pPr>
            <w:r w:rsidRPr="009E1889">
              <w:rPr>
                <w:sz w:val="18"/>
                <w:szCs w:val="18"/>
                <w:lang w:val="en-US"/>
              </w:rPr>
              <w:t xml:space="preserve"> </w:t>
            </w:r>
            <w:r w:rsidR="008B71D9" w:rsidRPr="009E1889">
              <w:rPr>
                <w:sz w:val="18"/>
                <w:szCs w:val="18"/>
                <w:lang w:val="en-US"/>
              </w:rPr>
              <w:t>After completing the course the student:</w:t>
            </w:r>
          </w:p>
          <w:p w14:paraId="13C763CF" w14:textId="77777777" w:rsidR="008B71D9" w:rsidRPr="009E1889" w:rsidRDefault="008B71D9" w:rsidP="008B71D9">
            <w:pPr>
              <w:spacing w:after="0" w:line="276" w:lineRule="auto"/>
              <w:ind w:left="1" w:firstLine="0"/>
              <w:jc w:val="both"/>
              <w:rPr>
                <w:sz w:val="18"/>
                <w:szCs w:val="18"/>
                <w:lang w:val="en-US"/>
              </w:rPr>
            </w:pPr>
            <w:r w:rsidRPr="009E1889">
              <w:rPr>
                <w:sz w:val="18"/>
                <w:szCs w:val="18"/>
                <w:lang w:val="en-US"/>
              </w:rPr>
              <w:t>- analyses and explains key legal framework of international business activity</w:t>
            </w:r>
          </w:p>
          <w:p w14:paraId="634CB644" w14:textId="77777777" w:rsidR="008B71D9" w:rsidRPr="009E1889" w:rsidRDefault="008B71D9" w:rsidP="008B71D9">
            <w:pPr>
              <w:spacing w:after="0" w:line="276" w:lineRule="auto"/>
              <w:ind w:left="1" w:firstLine="0"/>
              <w:jc w:val="both"/>
              <w:rPr>
                <w:sz w:val="18"/>
                <w:szCs w:val="18"/>
                <w:lang w:val="en-US"/>
              </w:rPr>
            </w:pPr>
            <w:r w:rsidRPr="009E1889">
              <w:rPr>
                <w:sz w:val="18"/>
                <w:szCs w:val="18"/>
                <w:lang w:val="en-US"/>
              </w:rPr>
              <w:t>- recognizes and explains legal rules of activity in two legal systems: common law and continental law</w:t>
            </w:r>
          </w:p>
          <w:p w14:paraId="10F94624" w14:textId="77777777" w:rsidR="008B71D9" w:rsidRPr="009E1889" w:rsidRDefault="008B71D9" w:rsidP="008B71D9">
            <w:pPr>
              <w:spacing w:after="0" w:line="276" w:lineRule="auto"/>
              <w:ind w:left="1" w:firstLine="0"/>
              <w:jc w:val="both"/>
              <w:rPr>
                <w:sz w:val="18"/>
                <w:szCs w:val="18"/>
                <w:lang w:val="en-US"/>
              </w:rPr>
            </w:pPr>
            <w:r w:rsidRPr="009E1889">
              <w:rPr>
                <w:sz w:val="18"/>
                <w:szCs w:val="18"/>
                <w:lang w:val="en-US"/>
              </w:rPr>
              <w:t>- recognizes and explains rules for drafting contracts with international elements, their performance, and consequences of breach of contractual obligations</w:t>
            </w:r>
          </w:p>
          <w:p w14:paraId="46049B16" w14:textId="77777777" w:rsidR="008B71D9" w:rsidRPr="009E1889" w:rsidRDefault="008B71D9" w:rsidP="008B71D9">
            <w:pPr>
              <w:spacing w:after="0" w:line="276" w:lineRule="auto"/>
              <w:ind w:left="1" w:firstLine="0"/>
              <w:jc w:val="both"/>
              <w:rPr>
                <w:sz w:val="18"/>
                <w:szCs w:val="18"/>
                <w:lang w:val="en-US"/>
              </w:rPr>
            </w:pPr>
            <w:r w:rsidRPr="009E1889">
              <w:rPr>
                <w:sz w:val="18"/>
                <w:szCs w:val="18"/>
                <w:lang w:val="en-US"/>
              </w:rPr>
              <w:t xml:space="preserve">- recognizes and explains rules of </w:t>
            </w:r>
            <w:r>
              <w:rPr>
                <w:sz w:val="18"/>
                <w:szCs w:val="18"/>
                <w:lang w:val="en-US"/>
              </w:rPr>
              <w:t xml:space="preserve">companies </w:t>
            </w:r>
            <w:r w:rsidRPr="009E1889">
              <w:rPr>
                <w:sz w:val="18"/>
                <w:szCs w:val="18"/>
                <w:lang w:val="en-US"/>
              </w:rPr>
              <w:t>in the international context</w:t>
            </w:r>
          </w:p>
          <w:p w14:paraId="39BE63D3" w14:textId="77777777" w:rsidR="008B71D9" w:rsidRDefault="008B71D9" w:rsidP="008B71D9">
            <w:pPr>
              <w:spacing w:after="0" w:line="276" w:lineRule="auto"/>
              <w:ind w:left="1" w:firstLine="0"/>
              <w:jc w:val="both"/>
              <w:rPr>
                <w:sz w:val="18"/>
                <w:szCs w:val="18"/>
                <w:lang w:val="en-US"/>
              </w:rPr>
            </w:pPr>
            <w:r w:rsidRPr="009E1889">
              <w:rPr>
                <w:sz w:val="18"/>
                <w:szCs w:val="18"/>
                <w:lang w:val="en-US"/>
              </w:rPr>
              <w:t xml:space="preserve">- analyses and explains the legal framework of international trade resulting from the operation of </w:t>
            </w:r>
            <w:r>
              <w:rPr>
                <w:sz w:val="18"/>
                <w:szCs w:val="18"/>
                <w:lang w:val="en-US"/>
              </w:rPr>
              <w:t xml:space="preserve">international trade </w:t>
            </w:r>
            <w:proofErr w:type="spellStart"/>
            <w:r>
              <w:rPr>
                <w:sz w:val="18"/>
                <w:szCs w:val="18"/>
                <w:lang w:val="en-US"/>
              </w:rPr>
              <w:t>organisations</w:t>
            </w:r>
            <w:proofErr w:type="spellEnd"/>
            <w:r w:rsidRPr="009E1889">
              <w:rPr>
                <w:sz w:val="18"/>
                <w:szCs w:val="18"/>
                <w:lang w:val="en-US"/>
              </w:rPr>
              <w:t xml:space="preserve"> and international </w:t>
            </w:r>
            <w:r>
              <w:rPr>
                <w:sz w:val="18"/>
                <w:szCs w:val="18"/>
                <w:lang w:val="en-US"/>
              </w:rPr>
              <w:t xml:space="preserve">treaties </w:t>
            </w:r>
          </w:p>
          <w:p w14:paraId="21F397DF" w14:textId="58085E68" w:rsidR="00B653EB" w:rsidRPr="009E1889" w:rsidRDefault="008B71D9" w:rsidP="008B71D9">
            <w:pPr>
              <w:spacing w:after="0" w:line="276" w:lineRule="auto"/>
              <w:ind w:left="1" w:firstLine="0"/>
              <w:jc w:val="both"/>
              <w:rPr>
                <w:sz w:val="18"/>
                <w:szCs w:val="18"/>
                <w:lang w:val="en-US"/>
              </w:rPr>
            </w:pPr>
            <w:r w:rsidRPr="009E1889">
              <w:rPr>
                <w:sz w:val="18"/>
                <w:szCs w:val="18"/>
                <w:lang w:val="en-US"/>
              </w:rPr>
              <w:t>- analyses and explains the operation of the judiciary and alternative dispute resolution methods: arbitration and mediation</w:t>
            </w:r>
          </w:p>
        </w:tc>
      </w:tr>
      <w:tr w:rsidR="00B653EB" w:rsidRPr="009E1889" w14:paraId="5A99F7C7"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7EDF763D" w14:textId="5652EE41" w:rsidR="00B653EB" w:rsidRPr="004D621E" w:rsidRDefault="00B653EB" w:rsidP="00B653EB">
            <w:pPr>
              <w:spacing w:after="0" w:line="276" w:lineRule="auto"/>
              <w:ind w:left="0" w:firstLine="0"/>
              <w:rPr>
                <w:lang w:val="en-GB"/>
              </w:rPr>
            </w:pPr>
            <w:r w:rsidRPr="004D621E">
              <w:rPr>
                <w:lang w:val="en-GB"/>
              </w:rPr>
              <w:t>ECTS credit allocation (and other scores)</w:t>
            </w:r>
          </w:p>
        </w:tc>
        <w:tc>
          <w:tcPr>
            <w:tcW w:w="5285" w:type="dxa"/>
            <w:tcBorders>
              <w:top w:val="single" w:sz="4" w:space="0" w:color="000000"/>
              <w:left w:val="single" w:sz="4" w:space="0" w:color="000000"/>
              <w:bottom w:val="single" w:sz="4" w:space="0" w:color="000000"/>
              <w:right w:val="single" w:sz="4" w:space="0" w:color="000000"/>
            </w:tcBorders>
          </w:tcPr>
          <w:p w14:paraId="5DC7F1F4" w14:textId="6D3DC086" w:rsidR="00B653EB" w:rsidRPr="009E1889" w:rsidRDefault="00B653EB" w:rsidP="00B653EB">
            <w:pPr>
              <w:spacing w:after="0" w:line="276" w:lineRule="auto"/>
              <w:ind w:left="1" w:firstLine="0"/>
              <w:rPr>
                <w:sz w:val="18"/>
                <w:szCs w:val="18"/>
                <w:lang w:val="en-GB"/>
              </w:rPr>
            </w:pPr>
            <w:r w:rsidRPr="009E1889">
              <w:rPr>
                <w:sz w:val="18"/>
                <w:szCs w:val="18"/>
                <w:lang w:val="en-GB"/>
              </w:rPr>
              <w:t xml:space="preserve"> </w:t>
            </w:r>
            <w:r w:rsidR="00CA2DA9">
              <w:rPr>
                <w:sz w:val="18"/>
                <w:szCs w:val="18"/>
                <w:lang w:val="en-GB"/>
              </w:rPr>
              <w:t>4</w:t>
            </w:r>
          </w:p>
        </w:tc>
      </w:tr>
      <w:tr w:rsidR="00B653EB" w:rsidRPr="003C56B7" w14:paraId="301969D1" w14:textId="77777777" w:rsidTr="00B653EB">
        <w:trPr>
          <w:trHeight w:val="218"/>
        </w:trPr>
        <w:tc>
          <w:tcPr>
            <w:tcW w:w="4172" w:type="dxa"/>
            <w:gridSpan w:val="2"/>
            <w:tcBorders>
              <w:top w:val="single" w:sz="4" w:space="0" w:color="000000"/>
              <w:left w:val="single" w:sz="4" w:space="0" w:color="000000"/>
              <w:bottom w:val="single" w:sz="4" w:space="0" w:color="000000"/>
              <w:right w:val="single" w:sz="4" w:space="0" w:color="000000"/>
            </w:tcBorders>
          </w:tcPr>
          <w:p w14:paraId="5FC37AD6" w14:textId="6E7DE31D" w:rsidR="00B653EB" w:rsidRPr="004D621E" w:rsidRDefault="00B653EB" w:rsidP="00B653EB">
            <w:pPr>
              <w:spacing w:after="0" w:line="276" w:lineRule="auto"/>
              <w:ind w:left="0" w:firstLine="0"/>
              <w:rPr>
                <w:lang w:val="en-GB"/>
              </w:rPr>
            </w:pPr>
            <w:r w:rsidRPr="004D621E">
              <w:rPr>
                <w:lang w:val="en-GB"/>
              </w:rPr>
              <w:t>Assessment methods and assessment criteria</w:t>
            </w:r>
          </w:p>
        </w:tc>
        <w:tc>
          <w:tcPr>
            <w:tcW w:w="5285" w:type="dxa"/>
            <w:tcBorders>
              <w:top w:val="single" w:sz="4" w:space="0" w:color="000000"/>
              <w:left w:val="single" w:sz="4" w:space="0" w:color="000000"/>
              <w:bottom w:val="single" w:sz="4" w:space="0" w:color="000000"/>
              <w:right w:val="single" w:sz="4" w:space="0" w:color="000000"/>
            </w:tcBorders>
          </w:tcPr>
          <w:p w14:paraId="694C5302" w14:textId="1A8427FE" w:rsidR="00B653EB" w:rsidRPr="00FA63B7" w:rsidRDefault="00B653EB" w:rsidP="00B653EB">
            <w:pPr>
              <w:spacing w:after="0" w:line="276" w:lineRule="auto"/>
              <w:ind w:left="1" w:firstLine="0"/>
              <w:rPr>
                <w:color w:val="auto"/>
                <w:sz w:val="18"/>
                <w:szCs w:val="18"/>
                <w:lang w:val="en-GB"/>
              </w:rPr>
            </w:pPr>
            <w:r w:rsidRPr="00FA63B7">
              <w:rPr>
                <w:color w:val="auto"/>
                <w:sz w:val="18"/>
                <w:szCs w:val="18"/>
                <w:lang w:val="en-GB"/>
              </w:rPr>
              <w:t xml:space="preserve"> </w:t>
            </w:r>
            <w:r w:rsidR="00FA63B7" w:rsidRPr="00FA63B7">
              <w:rPr>
                <w:color w:val="auto"/>
                <w:sz w:val="18"/>
                <w:szCs w:val="18"/>
                <w:lang w:val="en-GB"/>
              </w:rPr>
              <w:t>Attendance, e</w:t>
            </w:r>
            <w:r w:rsidR="00750A5C" w:rsidRPr="00FA63B7">
              <w:rPr>
                <w:color w:val="auto"/>
                <w:sz w:val="18"/>
                <w:szCs w:val="18"/>
                <w:lang w:val="en-GB"/>
              </w:rPr>
              <w:t>xam</w:t>
            </w:r>
            <w:r w:rsidR="009A3B7D">
              <w:rPr>
                <w:color w:val="auto"/>
                <w:sz w:val="18"/>
                <w:szCs w:val="18"/>
                <w:lang w:val="en-GB"/>
              </w:rPr>
              <w:t xml:space="preserve"> (oral or written)</w:t>
            </w:r>
            <w:r w:rsidR="00750A5C" w:rsidRPr="00FA63B7">
              <w:rPr>
                <w:color w:val="auto"/>
                <w:sz w:val="18"/>
                <w:szCs w:val="18"/>
                <w:lang w:val="en-GB"/>
              </w:rPr>
              <w:t xml:space="preserve"> and class participation</w:t>
            </w:r>
          </w:p>
        </w:tc>
      </w:tr>
      <w:tr w:rsidR="00B653EB" w:rsidRPr="003C56B7" w14:paraId="212A23E1"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59FD3497" w14:textId="2B7F5890" w:rsidR="00B653EB" w:rsidRPr="004D621E" w:rsidRDefault="00B653EB" w:rsidP="00B653EB">
            <w:pPr>
              <w:spacing w:after="0" w:line="276" w:lineRule="auto"/>
              <w:ind w:left="0" w:firstLine="0"/>
            </w:pPr>
            <w:proofErr w:type="spellStart"/>
            <w:r w:rsidRPr="004D621E">
              <w:t>Examination</w:t>
            </w:r>
            <w:proofErr w:type="spellEnd"/>
            <w:r w:rsidRPr="004D621E">
              <w:t xml:space="preserve"> </w:t>
            </w:r>
          </w:p>
        </w:tc>
        <w:tc>
          <w:tcPr>
            <w:tcW w:w="5285" w:type="dxa"/>
            <w:tcBorders>
              <w:top w:val="single" w:sz="4" w:space="0" w:color="000000"/>
              <w:left w:val="single" w:sz="4" w:space="0" w:color="000000"/>
              <w:bottom w:val="single" w:sz="4" w:space="0" w:color="000000"/>
              <w:right w:val="single" w:sz="4" w:space="0" w:color="000000"/>
            </w:tcBorders>
          </w:tcPr>
          <w:p w14:paraId="61D77180" w14:textId="2DBE7685" w:rsidR="00B653EB" w:rsidRPr="009E1889" w:rsidRDefault="0072013F" w:rsidP="00B653EB">
            <w:pPr>
              <w:spacing w:after="0" w:line="276" w:lineRule="auto"/>
              <w:jc w:val="both"/>
              <w:rPr>
                <w:sz w:val="18"/>
                <w:szCs w:val="18"/>
                <w:lang w:val="en-US"/>
              </w:rPr>
            </w:pPr>
            <w:r>
              <w:rPr>
                <w:sz w:val="18"/>
                <w:szCs w:val="18"/>
                <w:lang w:val="en-US"/>
              </w:rPr>
              <w:t xml:space="preserve">Oral exam or written </w:t>
            </w:r>
            <w:r w:rsidR="001B0760">
              <w:rPr>
                <w:sz w:val="18"/>
                <w:szCs w:val="18"/>
                <w:lang w:val="en-US"/>
              </w:rPr>
              <w:t>e</w:t>
            </w:r>
            <w:r w:rsidR="001B0760" w:rsidRPr="009E1889">
              <w:rPr>
                <w:sz w:val="18"/>
                <w:szCs w:val="18"/>
                <w:lang w:val="en-US"/>
              </w:rPr>
              <w:t>xam</w:t>
            </w:r>
            <w:r w:rsidR="001B0760">
              <w:rPr>
                <w:sz w:val="18"/>
                <w:szCs w:val="18"/>
                <w:lang w:val="en-US"/>
              </w:rPr>
              <w:t xml:space="preserve"> </w:t>
            </w:r>
            <w:r w:rsidR="001B0760" w:rsidRPr="009E1889">
              <w:rPr>
                <w:sz w:val="18"/>
                <w:szCs w:val="18"/>
                <w:lang w:val="en-US"/>
              </w:rPr>
              <w:t>consisting</w:t>
            </w:r>
            <w:r w:rsidR="00B653EB" w:rsidRPr="009E1889">
              <w:rPr>
                <w:sz w:val="18"/>
                <w:szCs w:val="18"/>
                <w:lang w:val="en-US"/>
              </w:rPr>
              <w:t xml:space="preserve"> of open and closed questions, passing threshold: 51%; active, merit-based participation in classes will be additionally awarded</w:t>
            </w:r>
          </w:p>
        </w:tc>
      </w:tr>
      <w:tr w:rsidR="00B653EB" w:rsidRPr="004D621E" w14:paraId="073565A4"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68AF2330" w14:textId="5A99BD4E" w:rsidR="00B653EB" w:rsidRPr="004D621E" w:rsidRDefault="00B653EB" w:rsidP="00B653EB">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21E5C7F9" w14:textId="7B651209" w:rsidR="00B653EB" w:rsidRPr="009E1889" w:rsidRDefault="00FA63B7" w:rsidP="00B653EB">
            <w:pPr>
              <w:spacing w:after="0" w:line="276" w:lineRule="auto"/>
              <w:ind w:left="0" w:firstLine="0"/>
              <w:rPr>
                <w:sz w:val="18"/>
                <w:szCs w:val="18"/>
              </w:rPr>
            </w:pPr>
            <w:proofErr w:type="spellStart"/>
            <w:r>
              <w:rPr>
                <w:sz w:val="18"/>
                <w:szCs w:val="18"/>
              </w:rPr>
              <w:t>Obligatory</w:t>
            </w:r>
            <w:proofErr w:type="spellEnd"/>
          </w:p>
        </w:tc>
      </w:tr>
      <w:tr w:rsidR="00B653EB" w:rsidRPr="003C56B7" w14:paraId="4A326BB5"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2688F150" w14:textId="354B1E73" w:rsidR="00B653EB" w:rsidRPr="001B036E" w:rsidRDefault="00B653EB" w:rsidP="00B653EB">
            <w:pPr>
              <w:spacing w:after="0" w:line="276" w:lineRule="auto"/>
              <w:ind w:left="0" w:firstLine="0"/>
              <w:rPr>
                <w:lang w:val="en-US"/>
              </w:rPr>
            </w:pPr>
            <w:r w:rsidRPr="001B036E">
              <w:rPr>
                <w:lang w:val="en-US"/>
              </w:rPr>
              <w:t xml:space="preserve">Method of implementation of the course/ </w:t>
            </w:r>
          </w:p>
        </w:tc>
        <w:tc>
          <w:tcPr>
            <w:tcW w:w="5285" w:type="dxa"/>
            <w:tcBorders>
              <w:top w:val="single" w:sz="4" w:space="0" w:color="000000"/>
              <w:left w:val="single" w:sz="4" w:space="0" w:color="000000"/>
              <w:bottom w:val="single" w:sz="4" w:space="0" w:color="000000"/>
              <w:right w:val="single" w:sz="4" w:space="0" w:color="000000"/>
            </w:tcBorders>
          </w:tcPr>
          <w:p w14:paraId="6E9E4E65" w14:textId="5548941B" w:rsidR="00B653EB" w:rsidRPr="009E1889" w:rsidRDefault="0072013F" w:rsidP="00B653EB">
            <w:pPr>
              <w:spacing w:after="0" w:line="276" w:lineRule="auto"/>
              <w:ind w:left="1" w:firstLine="0"/>
              <w:rPr>
                <w:sz w:val="18"/>
                <w:szCs w:val="18"/>
                <w:lang w:val="en-US"/>
              </w:rPr>
            </w:pPr>
            <w:r>
              <w:rPr>
                <w:sz w:val="18"/>
                <w:szCs w:val="18"/>
                <w:lang w:val="en-US"/>
              </w:rPr>
              <w:t>Presentation</w:t>
            </w:r>
            <w:r w:rsidR="004E7111" w:rsidRPr="009E1889">
              <w:rPr>
                <w:sz w:val="18"/>
                <w:szCs w:val="18"/>
                <w:lang w:val="en-US"/>
              </w:rPr>
              <w:t>, discussion, individual work, teamwork (analysis of case law, legal texts, simulation).</w:t>
            </w:r>
          </w:p>
        </w:tc>
      </w:tr>
      <w:tr w:rsidR="00B653EB" w:rsidRPr="004D621E" w14:paraId="422AC647" w14:textId="77777777" w:rsidTr="00B653EB">
        <w:trPr>
          <w:trHeight w:val="218"/>
        </w:trPr>
        <w:tc>
          <w:tcPr>
            <w:tcW w:w="4172" w:type="dxa"/>
            <w:gridSpan w:val="2"/>
            <w:tcBorders>
              <w:top w:val="single" w:sz="4" w:space="0" w:color="000000"/>
              <w:left w:val="single" w:sz="4" w:space="0" w:color="000000"/>
              <w:bottom w:val="single" w:sz="4" w:space="0" w:color="000000"/>
              <w:right w:val="single" w:sz="4" w:space="0" w:color="000000"/>
            </w:tcBorders>
          </w:tcPr>
          <w:p w14:paraId="0B5AD1B4" w14:textId="6CA120EC" w:rsidR="00B653EB" w:rsidRPr="004D621E" w:rsidRDefault="00B653EB" w:rsidP="00B653EB">
            <w:pPr>
              <w:spacing w:after="0" w:line="276" w:lineRule="auto"/>
              <w:ind w:left="0" w:firstLine="0"/>
            </w:pPr>
            <w:r w:rsidRPr="004D621E">
              <w:t xml:space="preserve">Language </w:t>
            </w:r>
          </w:p>
        </w:tc>
        <w:tc>
          <w:tcPr>
            <w:tcW w:w="5285" w:type="dxa"/>
            <w:tcBorders>
              <w:top w:val="single" w:sz="4" w:space="0" w:color="000000"/>
              <w:left w:val="single" w:sz="4" w:space="0" w:color="000000"/>
              <w:bottom w:val="single" w:sz="4" w:space="0" w:color="000000"/>
              <w:right w:val="single" w:sz="4" w:space="0" w:color="000000"/>
            </w:tcBorders>
          </w:tcPr>
          <w:p w14:paraId="362B9CCA" w14:textId="46D1009E" w:rsidR="00B653EB" w:rsidRPr="009E1889" w:rsidRDefault="00B653EB" w:rsidP="00B653EB">
            <w:pPr>
              <w:spacing w:after="0" w:line="276" w:lineRule="auto"/>
              <w:ind w:left="1" w:firstLine="0"/>
              <w:rPr>
                <w:sz w:val="18"/>
                <w:szCs w:val="18"/>
              </w:rPr>
            </w:pPr>
            <w:r w:rsidRPr="009E1889">
              <w:rPr>
                <w:sz w:val="18"/>
                <w:szCs w:val="18"/>
              </w:rPr>
              <w:t xml:space="preserve"> English</w:t>
            </w:r>
          </w:p>
        </w:tc>
      </w:tr>
      <w:tr w:rsidR="00B653EB" w:rsidRPr="003C56B7" w14:paraId="62160E67"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7E0563E9" w14:textId="447B8C6A" w:rsidR="00B653EB" w:rsidRPr="004D621E" w:rsidRDefault="00B653EB" w:rsidP="00B653EB">
            <w:pPr>
              <w:spacing w:after="0" w:line="276" w:lineRule="auto"/>
              <w:ind w:left="0" w:firstLine="0"/>
            </w:pPr>
            <w:proofErr w:type="spellStart"/>
            <w:r w:rsidRPr="004D621E">
              <w:t>Bibliography</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74774B60" w14:textId="0ED355CD" w:rsidR="0072013F" w:rsidRPr="0072013F" w:rsidRDefault="0072013F" w:rsidP="00B653EB">
            <w:pPr>
              <w:pStyle w:val="Nagwek2"/>
              <w:numPr>
                <w:ilvl w:val="0"/>
                <w:numId w:val="3"/>
              </w:numPr>
              <w:tabs>
                <w:tab w:val="clear" w:pos="720"/>
              </w:tabs>
              <w:spacing w:before="0" w:after="0"/>
              <w:ind w:left="466" w:hanging="254"/>
              <w:jc w:val="both"/>
              <w:outlineLvl w:val="1"/>
              <w:rPr>
                <w:rFonts w:ascii="Arial" w:hAnsi="Arial" w:cs="Arial"/>
                <w:b w:val="0"/>
                <w:bCs w:val="0"/>
                <w:sz w:val="18"/>
                <w:szCs w:val="18"/>
                <w:lang w:val="en-US"/>
              </w:rPr>
            </w:pPr>
            <w:r w:rsidRPr="0072013F">
              <w:rPr>
                <w:rFonts w:ascii="Arial" w:hAnsi="Arial" w:cs="Arial"/>
                <w:b w:val="0"/>
                <w:bCs w:val="0"/>
                <w:sz w:val="18"/>
                <w:szCs w:val="18"/>
                <w:lang w:val="en-US"/>
              </w:rPr>
              <w:t>Bart Wernaart</w:t>
            </w:r>
            <w:r>
              <w:rPr>
                <w:rFonts w:ascii="Arial" w:hAnsi="Arial" w:cs="Arial"/>
                <w:b w:val="0"/>
                <w:bCs w:val="0"/>
                <w:sz w:val="18"/>
                <w:szCs w:val="18"/>
                <w:lang w:val="en-US"/>
              </w:rPr>
              <w:t>,</w:t>
            </w:r>
            <w:r w:rsidRPr="0072013F">
              <w:rPr>
                <w:rFonts w:ascii="Arial" w:hAnsi="Arial" w:cs="Arial"/>
                <w:b w:val="0"/>
                <w:bCs w:val="0"/>
                <w:sz w:val="18"/>
                <w:szCs w:val="18"/>
                <w:lang w:val="en-US"/>
              </w:rPr>
              <w:t xml:space="preserve"> International law and business:</w:t>
            </w:r>
            <w:r w:rsidR="00FD0179">
              <w:rPr>
                <w:rFonts w:ascii="Arial" w:hAnsi="Arial" w:cs="Arial"/>
                <w:b w:val="0"/>
                <w:bCs w:val="0"/>
                <w:sz w:val="18"/>
                <w:szCs w:val="18"/>
                <w:lang w:val="en-US"/>
              </w:rPr>
              <w:t xml:space="preserve"> </w:t>
            </w:r>
            <w:r w:rsidRPr="0072013F">
              <w:rPr>
                <w:rFonts w:ascii="Arial" w:hAnsi="Arial" w:cs="Arial"/>
                <w:b w:val="0"/>
                <w:bCs w:val="0"/>
                <w:sz w:val="18"/>
                <w:szCs w:val="18"/>
                <w:lang w:val="en-US"/>
              </w:rPr>
              <w:t>a global introduction</w:t>
            </w:r>
            <w:r w:rsidR="00FD0179">
              <w:rPr>
                <w:rFonts w:ascii="Arial" w:hAnsi="Arial" w:cs="Arial"/>
                <w:b w:val="0"/>
                <w:bCs w:val="0"/>
                <w:sz w:val="18"/>
                <w:szCs w:val="18"/>
                <w:lang w:val="en-US"/>
              </w:rPr>
              <w:t xml:space="preserve">, </w:t>
            </w:r>
            <w:proofErr w:type="spellStart"/>
            <w:r w:rsidR="00FD0179" w:rsidRPr="00FD0179">
              <w:rPr>
                <w:rFonts w:ascii="Arial" w:hAnsi="Arial" w:cs="Arial"/>
                <w:b w:val="0"/>
                <w:bCs w:val="0"/>
                <w:sz w:val="18"/>
                <w:szCs w:val="18"/>
                <w:lang w:val="en-US"/>
              </w:rPr>
              <w:t>Noordhoff</w:t>
            </w:r>
            <w:proofErr w:type="spellEnd"/>
            <w:r w:rsidR="00FD0179" w:rsidRPr="00FD0179">
              <w:rPr>
                <w:rFonts w:ascii="Arial" w:hAnsi="Arial" w:cs="Arial"/>
                <w:b w:val="0"/>
                <w:bCs w:val="0"/>
                <w:sz w:val="18"/>
                <w:szCs w:val="18"/>
                <w:lang w:val="en-US"/>
              </w:rPr>
              <w:t xml:space="preserve"> </w:t>
            </w:r>
            <w:proofErr w:type="spellStart"/>
            <w:r w:rsidR="00FD0179" w:rsidRPr="00FD0179">
              <w:rPr>
                <w:rFonts w:ascii="Arial" w:hAnsi="Arial" w:cs="Arial"/>
                <w:b w:val="0"/>
                <w:bCs w:val="0"/>
                <w:sz w:val="18"/>
                <w:szCs w:val="18"/>
                <w:lang w:val="en-US"/>
              </w:rPr>
              <w:t>Uitgevers</w:t>
            </w:r>
            <w:proofErr w:type="spellEnd"/>
            <w:r w:rsidR="00FD0179" w:rsidRPr="00FD0179">
              <w:rPr>
                <w:rFonts w:ascii="Arial" w:hAnsi="Arial" w:cs="Arial"/>
                <w:b w:val="0"/>
                <w:bCs w:val="0"/>
                <w:sz w:val="18"/>
                <w:szCs w:val="18"/>
                <w:lang w:val="en-US"/>
              </w:rPr>
              <w:t xml:space="preserve"> </w:t>
            </w:r>
            <w:proofErr w:type="spellStart"/>
            <w:r w:rsidR="00FD0179" w:rsidRPr="00FD0179">
              <w:rPr>
                <w:rFonts w:ascii="Arial" w:hAnsi="Arial" w:cs="Arial"/>
                <w:b w:val="0"/>
                <w:bCs w:val="0"/>
                <w:sz w:val="18"/>
                <w:szCs w:val="18"/>
                <w:lang w:val="en-US"/>
              </w:rPr>
              <w:t>bv</w:t>
            </w:r>
            <w:proofErr w:type="spellEnd"/>
            <w:r w:rsidR="00FD0179" w:rsidRPr="00FD0179">
              <w:rPr>
                <w:rFonts w:ascii="Arial" w:hAnsi="Arial" w:cs="Arial"/>
                <w:b w:val="0"/>
                <w:bCs w:val="0"/>
                <w:sz w:val="18"/>
                <w:szCs w:val="18"/>
                <w:lang w:val="en-US"/>
              </w:rPr>
              <w:t>, 2022</w:t>
            </w:r>
            <w:r w:rsidR="00FD0179">
              <w:rPr>
                <w:rFonts w:ascii="Arial" w:hAnsi="Arial" w:cs="Arial"/>
                <w:b w:val="0"/>
                <w:bCs w:val="0"/>
                <w:sz w:val="18"/>
                <w:szCs w:val="18"/>
                <w:lang w:val="en-US"/>
              </w:rPr>
              <w:t xml:space="preserve"> (available in WZ UW library)</w:t>
            </w:r>
          </w:p>
          <w:p w14:paraId="3D657A86" w14:textId="025EEC27" w:rsidR="00B653EB" w:rsidRPr="009E1889" w:rsidRDefault="00FD0179" w:rsidP="00B653EB">
            <w:pPr>
              <w:pStyle w:val="Nagwek2"/>
              <w:numPr>
                <w:ilvl w:val="0"/>
                <w:numId w:val="3"/>
              </w:numPr>
              <w:tabs>
                <w:tab w:val="clear" w:pos="720"/>
              </w:tabs>
              <w:spacing w:before="0" w:after="0"/>
              <w:ind w:left="466" w:hanging="254"/>
              <w:jc w:val="both"/>
              <w:outlineLvl w:val="1"/>
              <w:rPr>
                <w:sz w:val="18"/>
                <w:szCs w:val="18"/>
                <w:lang w:val="en-US"/>
              </w:rPr>
            </w:pPr>
            <w:r w:rsidRPr="009E1889">
              <w:rPr>
                <w:rFonts w:ascii="Arial" w:hAnsi="Arial" w:cs="Arial"/>
                <w:b w:val="0"/>
                <w:color w:val="000000"/>
                <w:sz w:val="18"/>
                <w:szCs w:val="18"/>
                <w:lang w:val="en-US"/>
              </w:rPr>
              <w:t>Paul B. Stephan, Julie A. Roin</w:t>
            </w:r>
            <w:r>
              <w:rPr>
                <w:rFonts w:ascii="Arial" w:hAnsi="Arial" w:cs="Arial"/>
                <w:b w:val="0"/>
                <w:color w:val="000000"/>
                <w:sz w:val="18"/>
                <w:szCs w:val="18"/>
                <w:lang w:val="en-US"/>
              </w:rPr>
              <w:t>,</w:t>
            </w:r>
            <w:r w:rsidRPr="009E1889">
              <w:rPr>
                <w:rFonts w:ascii="Arial" w:hAnsi="Arial" w:cs="Arial"/>
                <w:b w:val="0"/>
                <w:color w:val="000000"/>
                <w:sz w:val="18"/>
                <w:szCs w:val="18"/>
                <w:lang w:val="en-US"/>
              </w:rPr>
              <w:t xml:space="preserve"> </w:t>
            </w:r>
            <w:r w:rsidR="00B653EB" w:rsidRPr="009E1889">
              <w:rPr>
                <w:rFonts w:ascii="Arial" w:hAnsi="Arial" w:cs="Arial"/>
                <w:b w:val="0"/>
                <w:color w:val="000000"/>
                <w:sz w:val="18"/>
                <w:szCs w:val="18"/>
                <w:lang w:val="en-US"/>
              </w:rPr>
              <w:t>International business and economics: law and policy</w:t>
            </w:r>
            <w:r>
              <w:rPr>
                <w:rFonts w:ascii="Arial" w:hAnsi="Arial" w:cs="Arial"/>
                <w:b w:val="0"/>
                <w:color w:val="000000"/>
                <w:sz w:val="18"/>
                <w:szCs w:val="18"/>
                <w:lang w:val="en-US"/>
              </w:rPr>
              <w:t>, LexisNexis 2010 (</w:t>
            </w:r>
            <w:r>
              <w:rPr>
                <w:rFonts w:ascii="Arial" w:hAnsi="Arial" w:cs="Arial"/>
                <w:b w:val="0"/>
                <w:bCs w:val="0"/>
                <w:sz w:val="18"/>
                <w:szCs w:val="18"/>
                <w:lang w:val="en-US"/>
              </w:rPr>
              <w:t>available in BUW library)</w:t>
            </w:r>
          </w:p>
          <w:p w14:paraId="791A2C82" w14:textId="42EFFF58" w:rsidR="00B653EB" w:rsidRPr="009E1889" w:rsidRDefault="00FD0179" w:rsidP="00B653EB">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t>Ewan MacIntyre</w:t>
            </w:r>
            <w:r>
              <w:rPr>
                <w:rFonts w:ascii="Arial" w:hAnsi="Arial" w:cs="Arial"/>
                <w:color w:val="000000"/>
                <w:sz w:val="18"/>
                <w:szCs w:val="18"/>
                <w:lang w:val="en-US"/>
              </w:rPr>
              <w:t>,</w:t>
            </w:r>
            <w:r w:rsidRPr="009E1889">
              <w:rPr>
                <w:rFonts w:ascii="Arial" w:hAnsi="Arial" w:cs="Arial"/>
                <w:color w:val="000000"/>
                <w:sz w:val="18"/>
                <w:szCs w:val="18"/>
                <w:lang w:val="en-US"/>
              </w:rPr>
              <w:t xml:space="preserve"> </w:t>
            </w:r>
            <w:r w:rsidR="00B653EB" w:rsidRPr="009E1889">
              <w:rPr>
                <w:rFonts w:ascii="Arial" w:hAnsi="Arial" w:cs="Arial"/>
                <w:color w:val="000000"/>
                <w:sz w:val="18"/>
                <w:szCs w:val="18"/>
                <w:lang w:val="en-US"/>
              </w:rPr>
              <w:t>Business law</w:t>
            </w:r>
            <w:r>
              <w:rPr>
                <w:rFonts w:ascii="Arial" w:hAnsi="Arial" w:cs="Arial"/>
                <w:color w:val="000000"/>
                <w:sz w:val="18"/>
                <w:szCs w:val="18"/>
                <w:lang w:val="en-US"/>
              </w:rPr>
              <w:t xml:space="preserve">, </w:t>
            </w:r>
            <w:r w:rsidRPr="00FD0179">
              <w:rPr>
                <w:rFonts w:ascii="Arial" w:hAnsi="Arial" w:cs="Arial"/>
                <w:color w:val="000000"/>
                <w:sz w:val="18"/>
                <w:szCs w:val="18"/>
                <w:lang w:val="en-US"/>
              </w:rPr>
              <w:t>Pearson 2018</w:t>
            </w:r>
            <w:r>
              <w:rPr>
                <w:rFonts w:ascii="Arial" w:hAnsi="Arial" w:cs="Arial"/>
                <w:color w:val="000000"/>
                <w:sz w:val="18"/>
                <w:szCs w:val="18"/>
                <w:lang w:val="en-US"/>
              </w:rPr>
              <w:t xml:space="preserve"> </w:t>
            </w:r>
            <w:r w:rsidRPr="00FD0179">
              <w:rPr>
                <w:rFonts w:ascii="Arial" w:hAnsi="Arial" w:cs="Arial"/>
                <w:color w:val="000000"/>
                <w:sz w:val="18"/>
                <w:szCs w:val="18"/>
                <w:lang w:val="en-US"/>
              </w:rPr>
              <w:t>(</w:t>
            </w:r>
            <w:r w:rsidRPr="00FD0179">
              <w:rPr>
                <w:rFonts w:ascii="Arial" w:hAnsi="Arial" w:cs="Arial"/>
                <w:sz w:val="18"/>
                <w:szCs w:val="18"/>
                <w:lang w:val="en-US"/>
              </w:rPr>
              <w:t xml:space="preserve">available in </w:t>
            </w:r>
            <w:r>
              <w:rPr>
                <w:rFonts w:ascii="Arial" w:hAnsi="Arial" w:cs="Arial"/>
                <w:sz w:val="18"/>
                <w:szCs w:val="18"/>
                <w:lang w:val="en-US"/>
              </w:rPr>
              <w:t>Law Faculty</w:t>
            </w:r>
            <w:r w:rsidRPr="00FD0179">
              <w:rPr>
                <w:rFonts w:ascii="Arial" w:hAnsi="Arial" w:cs="Arial"/>
                <w:sz w:val="18"/>
                <w:szCs w:val="18"/>
                <w:lang w:val="en-US"/>
              </w:rPr>
              <w:t xml:space="preserve"> library</w:t>
            </w:r>
            <w:r>
              <w:rPr>
                <w:rFonts w:ascii="Arial" w:hAnsi="Arial" w:cs="Arial"/>
                <w:sz w:val="18"/>
                <w:szCs w:val="18"/>
                <w:lang w:val="en-US"/>
              </w:rPr>
              <w:t>)</w:t>
            </w:r>
          </w:p>
          <w:p w14:paraId="487B1842" w14:textId="57E92279" w:rsidR="00B653EB" w:rsidRPr="009E1889" w:rsidRDefault="00FD0179" w:rsidP="00B653EB">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t>Lucy Jones</w:t>
            </w:r>
            <w:r>
              <w:rPr>
                <w:rFonts w:ascii="Arial" w:hAnsi="Arial" w:cs="Arial"/>
                <w:color w:val="000000"/>
                <w:sz w:val="18"/>
                <w:szCs w:val="18"/>
                <w:lang w:val="en-US"/>
              </w:rPr>
              <w:t>,</w:t>
            </w:r>
            <w:r w:rsidRPr="009E1889">
              <w:rPr>
                <w:rFonts w:ascii="Arial" w:hAnsi="Arial" w:cs="Arial"/>
                <w:color w:val="000000"/>
                <w:sz w:val="18"/>
                <w:szCs w:val="18"/>
                <w:lang w:val="en-US"/>
              </w:rPr>
              <w:t xml:space="preserve"> </w:t>
            </w:r>
            <w:r w:rsidR="00B653EB" w:rsidRPr="00FD0179">
              <w:rPr>
                <w:rFonts w:ascii="Arial" w:hAnsi="Arial" w:cs="Arial"/>
                <w:color w:val="000000"/>
                <w:sz w:val="18"/>
                <w:szCs w:val="18"/>
                <w:lang w:val="en-US"/>
              </w:rPr>
              <w:t>Introduction to business law</w:t>
            </w:r>
            <w:r w:rsidRPr="00FD0179">
              <w:rPr>
                <w:rFonts w:ascii="Arial" w:hAnsi="Arial" w:cs="Arial"/>
                <w:color w:val="000000"/>
                <w:sz w:val="18"/>
                <w:szCs w:val="18"/>
                <w:lang w:val="en-US"/>
              </w:rPr>
              <w:t>, Oxford University Press</w:t>
            </w:r>
            <w:r w:rsidR="00B653EB" w:rsidRPr="009E1889">
              <w:rPr>
                <w:rFonts w:ascii="Arial" w:hAnsi="Arial" w:cs="Arial"/>
                <w:color w:val="000000"/>
                <w:sz w:val="18"/>
                <w:szCs w:val="18"/>
                <w:lang w:val="en-US"/>
              </w:rPr>
              <w:t xml:space="preserve"> </w:t>
            </w:r>
            <w:r>
              <w:rPr>
                <w:rFonts w:ascii="Arial" w:hAnsi="Arial" w:cs="Arial"/>
                <w:color w:val="000000"/>
                <w:sz w:val="18"/>
                <w:szCs w:val="18"/>
                <w:lang w:val="en-US"/>
              </w:rPr>
              <w:t>2019 (available in BUW library)</w:t>
            </w:r>
          </w:p>
          <w:p w14:paraId="2FD6E4D8" w14:textId="69F07310" w:rsidR="00B653EB" w:rsidRPr="009E1889" w:rsidRDefault="00B653EB" w:rsidP="00B653EB">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t>selected case law and handouts distributed during classes</w:t>
            </w:r>
          </w:p>
        </w:tc>
      </w:tr>
      <w:tr w:rsidR="00B653EB" w:rsidRPr="004D621E" w14:paraId="2FAEF6D3"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033380C1" w14:textId="2A644172" w:rsidR="00B653EB" w:rsidRPr="004D621E" w:rsidRDefault="00B653EB" w:rsidP="00B653EB">
            <w:pPr>
              <w:spacing w:after="0" w:line="276" w:lineRule="auto"/>
              <w:ind w:left="0" w:firstLine="0"/>
              <w:rPr>
                <w:lang w:val="en-GB"/>
              </w:rPr>
            </w:pPr>
            <w:r w:rsidRPr="004D621E">
              <w:rPr>
                <w:lang w:val="en-GB"/>
              </w:rPr>
              <w:t xml:space="preserve">Internship as part of the course </w:t>
            </w:r>
          </w:p>
        </w:tc>
        <w:tc>
          <w:tcPr>
            <w:tcW w:w="5285" w:type="dxa"/>
            <w:tcBorders>
              <w:top w:val="single" w:sz="4" w:space="0" w:color="000000"/>
              <w:left w:val="single" w:sz="4" w:space="0" w:color="000000"/>
              <w:bottom w:val="single" w:sz="4" w:space="0" w:color="000000"/>
              <w:right w:val="single" w:sz="4" w:space="0" w:color="000000"/>
            </w:tcBorders>
          </w:tcPr>
          <w:p w14:paraId="69DF1ED6" w14:textId="45BA66E8" w:rsidR="00B653EB" w:rsidRPr="009E1889" w:rsidRDefault="00B653EB" w:rsidP="00B653EB">
            <w:pPr>
              <w:spacing w:after="0" w:line="276" w:lineRule="auto"/>
              <w:ind w:left="1" w:firstLine="0"/>
              <w:rPr>
                <w:sz w:val="18"/>
                <w:szCs w:val="18"/>
                <w:lang w:val="en-GB"/>
              </w:rPr>
            </w:pPr>
            <w:r w:rsidRPr="009E1889">
              <w:rPr>
                <w:sz w:val="18"/>
                <w:szCs w:val="18"/>
                <w:lang w:val="en-GB"/>
              </w:rPr>
              <w:t xml:space="preserve"> -</w:t>
            </w:r>
          </w:p>
        </w:tc>
      </w:tr>
      <w:tr w:rsidR="00B653EB" w:rsidRPr="004D621E" w14:paraId="37BB6CB8"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663FC987" w14:textId="36E14D53" w:rsidR="00B653EB" w:rsidRPr="004D621E" w:rsidRDefault="00B653EB" w:rsidP="00B653EB">
            <w:pPr>
              <w:spacing w:after="0" w:line="276" w:lineRule="auto"/>
              <w:ind w:left="0" w:firstLine="0"/>
            </w:pPr>
            <w:proofErr w:type="spellStart"/>
            <w:r w:rsidRPr="004D621E">
              <w:t>Coordinators</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382327D2" w14:textId="77458735" w:rsidR="00B653EB" w:rsidRPr="009E1889" w:rsidRDefault="004535D3" w:rsidP="004535D3">
            <w:pPr>
              <w:spacing w:after="0" w:line="276" w:lineRule="auto"/>
              <w:ind w:left="0" w:firstLine="0"/>
              <w:rPr>
                <w:sz w:val="18"/>
                <w:szCs w:val="18"/>
              </w:rPr>
            </w:pPr>
            <w:r w:rsidRPr="004535D3">
              <w:rPr>
                <w:sz w:val="18"/>
                <w:szCs w:val="18"/>
              </w:rPr>
              <w:t>Magdalena Knapp</w:t>
            </w:r>
          </w:p>
        </w:tc>
      </w:tr>
      <w:tr w:rsidR="00B653EB" w:rsidRPr="004D621E" w14:paraId="4282D8D7" w14:textId="77777777" w:rsidTr="00B653EB">
        <w:trPr>
          <w:trHeight w:val="216"/>
        </w:trPr>
        <w:tc>
          <w:tcPr>
            <w:tcW w:w="4172" w:type="dxa"/>
            <w:gridSpan w:val="2"/>
            <w:tcBorders>
              <w:top w:val="single" w:sz="4" w:space="0" w:color="000000"/>
              <w:left w:val="single" w:sz="4" w:space="0" w:color="000000"/>
              <w:bottom w:val="single" w:sz="4" w:space="0" w:color="000000"/>
              <w:right w:val="single" w:sz="4" w:space="0" w:color="000000"/>
            </w:tcBorders>
          </w:tcPr>
          <w:p w14:paraId="2C46A8FC" w14:textId="4DF746C4" w:rsidR="00B653EB" w:rsidRPr="004D621E" w:rsidRDefault="00B653EB" w:rsidP="00B653EB">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p>
        </w:tc>
        <w:tc>
          <w:tcPr>
            <w:tcW w:w="5285" w:type="dxa"/>
            <w:tcBorders>
              <w:top w:val="single" w:sz="4" w:space="0" w:color="000000"/>
              <w:left w:val="single" w:sz="4" w:space="0" w:color="000000"/>
              <w:bottom w:val="single" w:sz="4" w:space="0" w:color="000000"/>
              <w:right w:val="single" w:sz="4" w:space="0" w:color="000000"/>
            </w:tcBorders>
          </w:tcPr>
          <w:p w14:paraId="2DCD92BB" w14:textId="4AC05028" w:rsidR="00B653EB" w:rsidRPr="009E1889" w:rsidRDefault="00B653EB" w:rsidP="00B653EB">
            <w:pPr>
              <w:spacing w:after="0" w:line="276" w:lineRule="auto"/>
              <w:rPr>
                <w:sz w:val="18"/>
                <w:szCs w:val="18"/>
              </w:rPr>
            </w:pPr>
            <w:r w:rsidRPr="009E1889">
              <w:rPr>
                <w:sz w:val="18"/>
                <w:szCs w:val="18"/>
              </w:rPr>
              <w:t>Magdalena Knapp</w:t>
            </w:r>
          </w:p>
        </w:tc>
      </w:tr>
      <w:tr w:rsidR="00B653EB" w:rsidRPr="004D621E" w14:paraId="7631AEA4" w14:textId="77777777" w:rsidTr="00B653EB">
        <w:trPr>
          <w:trHeight w:val="218"/>
        </w:trPr>
        <w:tc>
          <w:tcPr>
            <w:tcW w:w="4172" w:type="dxa"/>
            <w:gridSpan w:val="2"/>
            <w:tcBorders>
              <w:top w:val="single" w:sz="4" w:space="0" w:color="000000"/>
              <w:left w:val="single" w:sz="4" w:space="0" w:color="000000"/>
              <w:bottom w:val="single" w:sz="4" w:space="0" w:color="000000"/>
              <w:right w:val="single" w:sz="4" w:space="0" w:color="000000"/>
            </w:tcBorders>
          </w:tcPr>
          <w:p w14:paraId="30C57FD5" w14:textId="5651BD21" w:rsidR="00B653EB" w:rsidRPr="004D621E" w:rsidRDefault="00B653EB" w:rsidP="00B653EB">
            <w:pPr>
              <w:spacing w:after="0" w:line="276" w:lineRule="auto"/>
              <w:ind w:left="0" w:firstLine="0"/>
            </w:pPr>
            <w:r w:rsidRPr="004D621E">
              <w:t xml:space="preserve">Notes </w:t>
            </w:r>
          </w:p>
        </w:tc>
        <w:tc>
          <w:tcPr>
            <w:tcW w:w="5285" w:type="dxa"/>
            <w:tcBorders>
              <w:top w:val="single" w:sz="4" w:space="0" w:color="000000"/>
              <w:left w:val="single" w:sz="4" w:space="0" w:color="000000"/>
              <w:bottom w:val="single" w:sz="4" w:space="0" w:color="000000"/>
              <w:right w:val="single" w:sz="4" w:space="0" w:color="000000"/>
            </w:tcBorders>
          </w:tcPr>
          <w:p w14:paraId="23C5CC0C" w14:textId="090FF288" w:rsidR="00B653EB" w:rsidRPr="009E1889" w:rsidRDefault="004535D3" w:rsidP="00B653EB">
            <w:pPr>
              <w:spacing w:after="0" w:line="276" w:lineRule="auto"/>
              <w:rPr>
                <w:sz w:val="18"/>
                <w:szCs w:val="18"/>
              </w:rPr>
            </w:pPr>
            <w:r>
              <w:rPr>
                <w:sz w:val="18"/>
                <w:szCs w:val="18"/>
              </w:rPr>
              <w:t>-</w:t>
            </w:r>
          </w:p>
        </w:tc>
      </w:tr>
    </w:tbl>
    <w:p w14:paraId="6B05B1F3" w14:textId="77777777" w:rsidR="00325422" w:rsidRPr="004D621E" w:rsidRDefault="00325422" w:rsidP="00325422">
      <w:pPr>
        <w:spacing w:after="0" w:line="276" w:lineRule="auto"/>
        <w:ind w:left="0" w:firstLine="0"/>
      </w:pPr>
      <w:r w:rsidRPr="004D621E">
        <w:t xml:space="preserve"> </w:t>
      </w:r>
    </w:p>
    <w:p w14:paraId="5488B887" w14:textId="07DEC347" w:rsidR="00325422" w:rsidRPr="004D621E" w:rsidRDefault="00325422" w:rsidP="00325422">
      <w:pPr>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5063"/>
        <w:gridCol w:w="4401"/>
      </w:tblGrid>
      <w:tr w:rsidR="00B06052" w:rsidRPr="004D621E" w14:paraId="6704B5BB"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1C1BF99F" w14:textId="3C18347A" w:rsidR="00B06052" w:rsidRPr="004D621E" w:rsidRDefault="00B06052" w:rsidP="00B06052">
            <w:pPr>
              <w:spacing w:after="0" w:line="276" w:lineRule="auto"/>
              <w:ind w:left="4" w:firstLine="0"/>
              <w:jc w:val="center"/>
            </w:pPr>
            <w:r w:rsidRPr="004D621E">
              <w:rPr>
                <w:b/>
              </w:rPr>
              <w:t>Name of the field</w:t>
            </w:r>
          </w:p>
        </w:tc>
        <w:tc>
          <w:tcPr>
            <w:tcW w:w="4401" w:type="dxa"/>
            <w:tcBorders>
              <w:top w:val="single" w:sz="4" w:space="0" w:color="000000"/>
              <w:left w:val="single" w:sz="4" w:space="0" w:color="000000"/>
              <w:bottom w:val="single" w:sz="4" w:space="0" w:color="000000"/>
              <w:right w:val="single" w:sz="4" w:space="0" w:color="000000"/>
            </w:tcBorders>
          </w:tcPr>
          <w:p w14:paraId="784415C9" w14:textId="6BDF1212" w:rsidR="00B06052" w:rsidRPr="004D621E" w:rsidRDefault="00B06052" w:rsidP="00B06052">
            <w:pPr>
              <w:spacing w:after="0" w:line="276" w:lineRule="auto"/>
              <w:ind w:left="8" w:firstLine="0"/>
              <w:jc w:val="center"/>
            </w:pPr>
            <w:r w:rsidRPr="004D621E">
              <w:rPr>
                <w:b/>
              </w:rPr>
              <w:t xml:space="preserve">Content </w:t>
            </w:r>
          </w:p>
        </w:tc>
      </w:tr>
      <w:tr w:rsidR="00325422" w:rsidRPr="004D621E" w14:paraId="4AF71237" w14:textId="77777777" w:rsidTr="0071372D">
        <w:trPr>
          <w:trHeight w:val="218"/>
        </w:trPr>
        <w:tc>
          <w:tcPr>
            <w:tcW w:w="5063" w:type="dxa"/>
            <w:tcBorders>
              <w:top w:val="single" w:sz="4" w:space="0" w:color="000000"/>
              <w:left w:val="single" w:sz="4" w:space="0" w:color="000000"/>
              <w:bottom w:val="single" w:sz="4" w:space="0" w:color="000000"/>
              <w:right w:val="single" w:sz="4" w:space="0" w:color="000000"/>
            </w:tcBorders>
          </w:tcPr>
          <w:p w14:paraId="3ABCAE8F" w14:textId="4F18F3FE" w:rsidR="00325422" w:rsidRPr="004D621E" w:rsidRDefault="00B06052" w:rsidP="00883FA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r w:rsidRPr="004D621E">
              <w:t>:</w:t>
            </w:r>
          </w:p>
        </w:tc>
        <w:tc>
          <w:tcPr>
            <w:tcW w:w="4401" w:type="dxa"/>
            <w:tcBorders>
              <w:top w:val="single" w:sz="4" w:space="0" w:color="000000"/>
              <w:left w:val="single" w:sz="4" w:space="0" w:color="000000"/>
              <w:bottom w:val="single" w:sz="4" w:space="0" w:color="000000"/>
              <w:right w:val="single" w:sz="4" w:space="0" w:color="000000"/>
            </w:tcBorders>
          </w:tcPr>
          <w:p w14:paraId="738185CE" w14:textId="29711D3A" w:rsidR="00325422" w:rsidRPr="009E1889" w:rsidRDefault="00211C33" w:rsidP="001933BD">
            <w:pPr>
              <w:spacing w:after="0" w:line="276" w:lineRule="auto"/>
              <w:ind w:left="0" w:firstLine="0"/>
              <w:rPr>
                <w:sz w:val="18"/>
                <w:szCs w:val="18"/>
              </w:rPr>
            </w:pPr>
            <w:r w:rsidRPr="009E1889">
              <w:rPr>
                <w:sz w:val="18"/>
                <w:szCs w:val="18"/>
              </w:rPr>
              <w:t>Magdalena Knapp</w:t>
            </w:r>
          </w:p>
        </w:tc>
      </w:tr>
      <w:tr w:rsidR="00325422" w:rsidRPr="004D621E" w14:paraId="4868B4FC"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0382B4DB" w14:textId="707C1652" w:rsidR="00325422" w:rsidRPr="004D621E" w:rsidRDefault="00B06052" w:rsidP="00883FAD">
            <w:pPr>
              <w:spacing w:after="0" w:line="276" w:lineRule="auto"/>
              <w:ind w:left="0" w:firstLine="0"/>
            </w:pPr>
            <w:proofErr w:type="spellStart"/>
            <w:r w:rsidRPr="004D621E">
              <w:t>Title</w:t>
            </w:r>
            <w:proofErr w:type="spellEnd"/>
            <w:r w:rsidR="00325422" w:rsidRPr="004D621E">
              <w:t xml:space="preserve"> </w:t>
            </w:r>
          </w:p>
        </w:tc>
        <w:tc>
          <w:tcPr>
            <w:tcW w:w="4401" w:type="dxa"/>
            <w:tcBorders>
              <w:top w:val="single" w:sz="4" w:space="0" w:color="000000"/>
              <w:left w:val="single" w:sz="4" w:space="0" w:color="000000"/>
              <w:bottom w:val="single" w:sz="4" w:space="0" w:color="000000"/>
              <w:right w:val="single" w:sz="4" w:space="0" w:color="000000"/>
            </w:tcBorders>
          </w:tcPr>
          <w:p w14:paraId="4860E61D" w14:textId="2A0FDABB" w:rsidR="00325422" w:rsidRPr="001B0760" w:rsidRDefault="001933BD" w:rsidP="00883FAD">
            <w:pPr>
              <w:spacing w:after="0" w:line="276" w:lineRule="auto"/>
              <w:ind w:left="1" w:firstLine="0"/>
              <w:rPr>
                <w:b/>
                <w:sz w:val="18"/>
                <w:szCs w:val="18"/>
                <w:rPrChange w:id="0" w:author="M K" w:date="2024-09-18T16:25:00Z">
                  <w:rPr/>
                </w:rPrChange>
              </w:rPr>
            </w:pPr>
            <w:r>
              <w:rPr>
                <w:b/>
                <w:sz w:val="18"/>
                <w:szCs w:val="18"/>
              </w:rPr>
              <w:t>Dr</w:t>
            </w:r>
          </w:p>
        </w:tc>
      </w:tr>
      <w:tr w:rsidR="00325422" w:rsidRPr="004D621E" w14:paraId="30545EBB"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73F40834" w14:textId="7FA45A92" w:rsidR="00325422" w:rsidRPr="004D621E" w:rsidRDefault="00B06052" w:rsidP="00883FAD">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r w:rsidRPr="004D621E">
              <w:t>:</w:t>
            </w:r>
          </w:p>
        </w:tc>
        <w:tc>
          <w:tcPr>
            <w:tcW w:w="4401" w:type="dxa"/>
            <w:tcBorders>
              <w:top w:val="single" w:sz="4" w:space="0" w:color="000000"/>
              <w:left w:val="single" w:sz="4" w:space="0" w:color="000000"/>
              <w:bottom w:val="single" w:sz="4" w:space="0" w:color="000000"/>
              <w:right w:val="single" w:sz="4" w:space="0" w:color="000000"/>
            </w:tcBorders>
          </w:tcPr>
          <w:p w14:paraId="73EB98DD" w14:textId="245E77EF" w:rsidR="00325422" w:rsidRPr="009E1889" w:rsidRDefault="00325422" w:rsidP="00883FAD">
            <w:pPr>
              <w:spacing w:after="0" w:line="276" w:lineRule="auto"/>
              <w:ind w:left="1" w:firstLine="0"/>
              <w:rPr>
                <w:sz w:val="18"/>
                <w:szCs w:val="18"/>
              </w:rPr>
            </w:pPr>
            <w:r w:rsidRPr="009E1889">
              <w:rPr>
                <w:sz w:val="18"/>
                <w:szCs w:val="18"/>
              </w:rPr>
              <w:t xml:space="preserve"> </w:t>
            </w:r>
            <w:proofErr w:type="spellStart"/>
            <w:r w:rsidR="00C51EAA" w:rsidRPr="009E1889">
              <w:rPr>
                <w:sz w:val="18"/>
                <w:szCs w:val="18"/>
              </w:rPr>
              <w:t>seminar</w:t>
            </w:r>
            <w:proofErr w:type="spellEnd"/>
          </w:p>
        </w:tc>
      </w:tr>
      <w:tr w:rsidR="00325422" w:rsidRPr="003C56B7" w14:paraId="297C743D"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2FC2FCEF" w14:textId="6947BEF7" w:rsidR="00325422" w:rsidRPr="001B036E" w:rsidRDefault="00B06052" w:rsidP="00883FAD">
            <w:pPr>
              <w:spacing w:after="0" w:line="276" w:lineRule="auto"/>
              <w:ind w:left="0" w:firstLine="0"/>
              <w:rPr>
                <w:lang w:val="en-US"/>
              </w:rPr>
            </w:pPr>
            <w:r w:rsidRPr="001B036E">
              <w:rPr>
                <w:lang w:val="en-US"/>
              </w:rPr>
              <w:t>Learning outcomes defined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166BB067" w14:textId="77777777" w:rsidR="00F32C69" w:rsidRPr="009E1889" w:rsidRDefault="00325422" w:rsidP="00F32C69">
            <w:pPr>
              <w:spacing w:after="0" w:line="276" w:lineRule="auto"/>
              <w:ind w:left="1" w:firstLine="0"/>
              <w:jc w:val="both"/>
              <w:rPr>
                <w:sz w:val="18"/>
                <w:szCs w:val="18"/>
                <w:lang w:val="en-US"/>
              </w:rPr>
            </w:pPr>
            <w:r w:rsidRPr="009E1889">
              <w:rPr>
                <w:sz w:val="18"/>
                <w:szCs w:val="18"/>
                <w:lang w:val="en-US"/>
              </w:rPr>
              <w:t xml:space="preserve"> </w:t>
            </w:r>
            <w:r w:rsidR="00F32C69" w:rsidRPr="009E1889">
              <w:rPr>
                <w:sz w:val="18"/>
                <w:szCs w:val="18"/>
                <w:lang w:val="en-US"/>
              </w:rPr>
              <w:t>After completing the course the student:</w:t>
            </w:r>
          </w:p>
          <w:p w14:paraId="3C5B2FAB" w14:textId="77777777" w:rsidR="00F32C69" w:rsidRPr="009E1889" w:rsidRDefault="00F32C69" w:rsidP="00F32C69">
            <w:pPr>
              <w:spacing w:after="0" w:line="276" w:lineRule="auto"/>
              <w:ind w:left="1" w:firstLine="0"/>
              <w:jc w:val="both"/>
              <w:rPr>
                <w:sz w:val="18"/>
                <w:szCs w:val="18"/>
                <w:lang w:val="en-US"/>
              </w:rPr>
            </w:pPr>
            <w:r w:rsidRPr="009E1889">
              <w:rPr>
                <w:sz w:val="18"/>
                <w:szCs w:val="18"/>
                <w:lang w:val="en-US"/>
              </w:rPr>
              <w:t>- analyses and explains key legal framework of international business activity</w:t>
            </w:r>
          </w:p>
          <w:p w14:paraId="11407B35" w14:textId="77777777" w:rsidR="00F32C69" w:rsidRPr="009E1889" w:rsidRDefault="00F32C69" w:rsidP="00F32C69">
            <w:pPr>
              <w:spacing w:after="0" w:line="276" w:lineRule="auto"/>
              <w:ind w:left="1" w:firstLine="0"/>
              <w:jc w:val="both"/>
              <w:rPr>
                <w:sz w:val="18"/>
                <w:szCs w:val="18"/>
                <w:lang w:val="en-US"/>
              </w:rPr>
            </w:pPr>
            <w:r w:rsidRPr="009E1889">
              <w:rPr>
                <w:sz w:val="18"/>
                <w:szCs w:val="18"/>
                <w:lang w:val="en-US"/>
              </w:rPr>
              <w:lastRenderedPageBreak/>
              <w:t>- recognizes and explains legal rules of activity in two legal systems: common law and continental law</w:t>
            </w:r>
          </w:p>
          <w:p w14:paraId="71C349B0" w14:textId="77777777" w:rsidR="00F32C69" w:rsidRPr="009E1889" w:rsidRDefault="00F32C69" w:rsidP="00F32C69">
            <w:pPr>
              <w:spacing w:after="0" w:line="276" w:lineRule="auto"/>
              <w:ind w:left="1" w:firstLine="0"/>
              <w:jc w:val="both"/>
              <w:rPr>
                <w:sz w:val="18"/>
                <w:szCs w:val="18"/>
                <w:lang w:val="en-US"/>
              </w:rPr>
            </w:pPr>
            <w:r w:rsidRPr="009E1889">
              <w:rPr>
                <w:sz w:val="18"/>
                <w:szCs w:val="18"/>
                <w:lang w:val="en-US"/>
              </w:rPr>
              <w:t>- recognizes and explains rules for drafting contracts with international elements, their performance, and consequences of breach of contractual obligations</w:t>
            </w:r>
          </w:p>
          <w:p w14:paraId="6BEECFEF" w14:textId="561BAE68" w:rsidR="00F32C69" w:rsidRPr="009E1889" w:rsidRDefault="00F32C69" w:rsidP="00F32C69">
            <w:pPr>
              <w:spacing w:after="0" w:line="276" w:lineRule="auto"/>
              <w:ind w:left="1" w:firstLine="0"/>
              <w:jc w:val="both"/>
              <w:rPr>
                <w:sz w:val="18"/>
                <w:szCs w:val="18"/>
                <w:lang w:val="en-US"/>
              </w:rPr>
            </w:pPr>
            <w:r w:rsidRPr="009E1889">
              <w:rPr>
                <w:sz w:val="18"/>
                <w:szCs w:val="18"/>
                <w:lang w:val="en-US"/>
              </w:rPr>
              <w:t xml:space="preserve">- recognizes and explains rules of </w:t>
            </w:r>
            <w:r w:rsidR="008B71D9">
              <w:rPr>
                <w:sz w:val="18"/>
                <w:szCs w:val="18"/>
                <w:lang w:val="en-US"/>
              </w:rPr>
              <w:t xml:space="preserve">companies </w:t>
            </w:r>
            <w:r w:rsidRPr="009E1889">
              <w:rPr>
                <w:sz w:val="18"/>
                <w:szCs w:val="18"/>
                <w:lang w:val="en-US"/>
              </w:rPr>
              <w:t>in the international context</w:t>
            </w:r>
          </w:p>
          <w:p w14:paraId="24C2AE7B" w14:textId="1F4452A2" w:rsidR="008B71D9" w:rsidRDefault="00F32C69" w:rsidP="008B71D9">
            <w:pPr>
              <w:spacing w:after="0" w:line="276" w:lineRule="auto"/>
              <w:ind w:left="1" w:firstLine="0"/>
              <w:jc w:val="both"/>
              <w:rPr>
                <w:sz w:val="18"/>
                <w:szCs w:val="18"/>
                <w:lang w:val="en-US"/>
              </w:rPr>
            </w:pPr>
            <w:r w:rsidRPr="009E1889">
              <w:rPr>
                <w:sz w:val="18"/>
                <w:szCs w:val="18"/>
                <w:lang w:val="en-US"/>
              </w:rPr>
              <w:t xml:space="preserve">- analyses and explains the legal framework of international trade resulting from the operation of </w:t>
            </w:r>
            <w:r w:rsidR="008B71D9">
              <w:rPr>
                <w:sz w:val="18"/>
                <w:szCs w:val="18"/>
                <w:lang w:val="en-US"/>
              </w:rPr>
              <w:t xml:space="preserve">international trade </w:t>
            </w:r>
            <w:proofErr w:type="spellStart"/>
            <w:r w:rsidR="008B71D9">
              <w:rPr>
                <w:sz w:val="18"/>
                <w:szCs w:val="18"/>
                <w:lang w:val="en-US"/>
              </w:rPr>
              <w:t>organisations</w:t>
            </w:r>
            <w:proofErr w:type="spellEnd"/>
            <w:r w:rsidRPr="009E1889">
              <w:rPr>
                <w:sz w:val="18"/>
                <w:szCs w:val="18"/>
                <w:lang w:val="en-US"/>
              </w:rPr>
              <w:t xml:space="preserve"> and international </w:t>
            </w:r>
            <w:r w:rsidR="008B71D9">
              <w:rPr>
                <w:sz w:val="18"/>
                <w:szCs w:val="18"/>
                <w:lang w:val="en-US"/>
              </w:rPr>
              <w:t xml:space="preserve">treaties </w:t>
            </w:r>
          </w:p>
          <w:p w14:paraId="666E1DDC" w14:textId="586E9122" w:rsidR="00325422" w:rsidRPr="009E1889" w:rsidRDefault="00F32C69" w:rsidP="008B71D9">
            <w:pPr>
              <w:spacing w:after="0" w:line="276" w:lineRule="auto"/>
              <w:ind w:left="1" w:firstLine="0"/>
              <w:jc w:val="both"/>
              <w:rPr>
                <w:sz w:val="18"/>
                <w:szCs w:val="18"/>
                <w:lang w:val="en-US"/>
              </w:rPr>
            </w:pPr>
            <w:r w:rsidRPr="009E1889">
              <w:rPr>
                <w:sz w:val="18"/>
                <w:szCs w:val="18"/>
                <w:lang w:val="en-US"/>
              </w:rPr>
              <w:t>- analyses and explains the operation of the judiciary and alternative dispute resolution methods: arbitration and mediation</w:t>
            </w:r>
          </w:p>
        </w:tc>
      </w:tr>
      <w:tr w:rsidR="00325422" w:rsidRPr="003C56B7" w14:paraId="2096DE5A"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2684108B" w14:textId="62F0768F" w:rsidR="00325422" w:rsidRPr="004D621E" w:rsidRDefault="00B06052" w:rsidP="00883FAD">
            <w:pPr>
              <w:spacing w:after="0" w:line="276" w:lineRule="auto"/>
              <w:ind w:left="0" w:firstLine="0"/>
              <w:rPr>
                <w:lang w:val="en-GB"/>
              </w:rPr>
            </w:pPr>
            <w:r w:rsidRPr="004D621E">
              <w:rPr>
                <w:lang w:val="en-GB"/>
              </w:rPr>
              <w:lastRenderedPageBreak/>
              <w:t>Assessment methods and assessment criteria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337B69CE" w14:textId="45593757" w:rsidR="00325422" w:rsidRPr="009E1889" w:rsidRDefault="00FA63B7" w:rsidP="00883FAD">
            <w:pPr>
              <w:spacing w:after="0" w:line="276" w:lineRule="auto"/>
              <w:ind w:left="1" w:firstLine="0"/>
              <w:rPr>
                <w:sz w:val="18"/>
                <w:szCs w:val="18"/>
                <w:lang w:val="en-GB"/>
              </w:rPr>
            </w:pPr>
            <w:r w:rsidRPr="00FA63B7">
              <w:rPr>
                <w:color w:val="auto"/>
                <w:sz w:val="18"/>
                <w:szCs w:val="18"/>
                <w:lang w:val="en-GB"/>
              </w:rPr>
              <w:t xml:space="preserve">Attendance, exam </w:t>
            </w:r>
            <w:r w:rsidR="009A3B7D">
              <w:rPr>
                <w:color w:val="auto"/>
                <w:sz w:val="18"/>
                <w:szCs w:val="18"/>
                <w:lang w:val="en-GB"/>
              </w:rPr>
              <w:t xml:space="preserve">(oral or written) </w:t>
            </w:r>
            <w:r w:rsidRPr="00FA63B7">
              <w:rPr>
                <w:color w:val="auto"/>
                <w:sz w:val="18"/>
                <w:szCs w:val="18"/>
                <w:lang w:val="en-GB"/>
              </w:rPr>
              <w:t>and class participation</w:t>
            </w:r>
          </w:p>
        </w:tc>
      </w:tr>
      <w:tr w:rsidR="00325422" w:rsidRPr="003C56B7" w14:paraId="459489CE" w14:textId="77777777" w:rsidTr="0071372D">
        <w:trPr>
          <w:trHeight w:val="218"/>
        </w:trPr>
        <w:tc>
          <w:tcPr>
            <w:tcW w:w="5063" w:type="dxa"/>
            <w:tcBorders>
              <w:top w:val="single" w:sz="4" w:space="0" w:color="000000"/>
              <w:left w:val="single" w:sz="4" w:space="0" w:color="000000"/>
              <w:bottom w:val="single" w:sz="4" w:space="0" w:color="000000"/>
              <w:right w:val="single" w:sz="4" w:space="0" w:color="000000"/>
            </w:tcBorders>
          </w:tcPr>
          <w:p w14:paraId="56DCE65B" w14:textId="62D97981" w:rsidR="00325422" w:rsidRPr="004D621E" w:rsidRDefault="004D621E" w:rsidP="00883FAD">
            <w:pPr>
              <w:spacing w:after="0" w:line="276" w:lineRule="auto"/>
              <w:ind w:left="0" w:firstLine="0"/>
              <w:rPr>
                <w:lang w:val="en-GB"/>
              </w:rPr>
            </w:pPr>
            <w:r w:rsidRPr="004D621E">
              <w:rPr>
                <w:lang w:val="en-GB"/>
              </w:rPr>
              <w:t>Examination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737E0BB8" w14:textId="3B7E15A0" w:rsidR="00325422" w:rsidRPr="009E1889" w:rsidRDefault="001B0760" w:rsidP="00883FAD">
            <w:pPr>
              <w:spacing w:after="0" w:line="276" w:lineRule="auto"/>
              <w:ind w:left="1" w:firstLine="0"/>
              <w:rPr>
                <w:sz w:val="18"/>
                <w:szCs w:val="18"/>
                <w:lang w:val="en-GB"/>
              </w:rPr>
            </w:pPr>
            <w:r>
              <w:rPr>
                <w:sz w:val="18"/>
                <w:szCs w:val="18"/>
                <w:lang w:val="en-US"/>
              </w:rPr>
              <w:t>Oral exam or written e</w:t>
            </w:r>
            <w:r w:rsidRPr="009E1889">
              <w:rPr>
                <w:sz w:val="18"/>
                <w:szCs w:val="18"/>
                <w:lang w:val="en-US"/>
              </w:rPr>
              <w:t>xam</w:t>
            </w:r>
            <w:r>
              <w:rPr>
                <w:sz w:val="18"/>
                <w:szCs w:val="18"/>
                <w:lang w:val="en-US"/>
              </w:rPr>
              <w:t xml:space="preserve"> </w:t>
            </w:r>
            <w:r w:rsidRPr="009E1889">
              <w:rPr>
                <w:sz w:val="18"/>
                <w:szCs w:val="18"/>
                <w:lang w:val="en-US"/>
              </w:rPr>
              <w:t>consisting of open and closed questions, passing threshold: 51%; active, merit-based participation in classes will be additionally awarded</w:t>
            </w:r>
          </w:p>
        </w:tc>
      </w:tr>
      <w:tr w:rsidR="00325422" w:rsidRPr="003C56B7" w14:paraId="378D696C"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6E777654" w14:textId="181F2E2E" w:rsidR="00325422" w:rsidRPr="004D621E" w:rsidRDefault="004D621E" w:rsidP="00883FAD">
            <w:pPr>
              <w:spacing w:after="0" w:line="276" w:lineRule="auto"/>
              <w:ind w:left="0" w:firstLine="0"/>
            </w:pPr>
            <w:proofErr w:type="spellStart"/>
            <w:r w:rsidRPr="004D621E">
              <w:t>Range</w:t>
            </w:r>
            <w:proofErr w:type="spellEnd"/>
            <w:r w:rsidRPr="004D621E">
              <w:t xml:space="preserve"> of </w:t>
            </w:r>
            <w:proofErr w:type="spellStart"/>
            <w:r w:rsidRPr="004D621E">
              <w:t>content</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414DAFE3" w14:textId="1C1C6480" w:rsidR="00211C33" w:rsidRPr="009E1889" w:rsidRDefault="00211C33" w:rsidP="00211C33">
            <w:pPr>
              <w:pStyle w:val="Akapitzlist"/>
              <w:numPr>
                <w:ilvl w:val="0"/>
                <w:numId w:val="4"/>
              </w:numPr>
              <w:spacing w:after="0" w:line="276" w:lineRule="auto"/>
              <w:ind w:left="353" w:hanging="226"/>
              <w:jc w:val="both"/>
              <w:rPr>
                <w:sz w:val="18"/>
                <w:szCs w:val="18"/>
                <w:lang w:val="en-US"/>
              </w:rPr>
            </w:pPr>
            <w:r w:rsidRPr="009E1889">
              <w:rPr>
                <w:sz w:val="18"/>
                <w:szCs w:val="18"/>
                <w:lang w:val="en-US"/>
              </w:rPr>
              <w:t>Introduction: basic terms and institut</w:t>
            </w:r>
            <w:r w:rsidR="001B036E" w:rsidRPr="009E1889">
              <w:rPr>
                <w:sz w:val="18"/>
                <w:szCs w:val="18"/>
                <w:lang w:val="en-US"/>
              </w:rPr>
              <w:t>ions</w:t>
            </w:r>
            <w:r w:rsidRPr="009E1889">
              <w:rPr>
                <w:sz w:val="18"/>
                <w:szCs w:val="18"/>
                <w:lang w:val="en-US"/>
              </w:rPr>
              <w:t xml:space="preserve"> relevant for running business internationally</w:t>
            </w:r>
          </w:p>
          <w:p w14:paraId="5C616F6E" w14:textId="303DA086" w:rsidR="00211C33" w:rsidRPr="009E1889" w:rsidRDefault="00211C33" w:rsidP="00211C33">
            <w:pPr>
              <w:pStyle w:val="Akapitzlist"/>
              <w:numPr>
                <w:ilvl w:val="0"/>
                <w:numId w:val="4"/>
              </w:numPr>
              <w:spacing w:after="0" w:line="276" w:lineRule="auto"/>
              <w:ind w:left="353" w:hanging="226"/>
              <w:jc w:val="both"/>
              <w:rPr>
                <w:sz w:val="18"/>
                <w:szCs w:val="18"/>
                <w:lang w:val="en-US"/>
              </w:rPr>
            </w:pPr>
            <w:r w:rsidRPr="009E1889">
              <w:rPr>
                <w:sz w:val="18"/>
                <w:szCs w:val="18"/>
                <w:lang w:val="en-US"/>
              </w:rPr>
              <w:t>Common law and continental law: basic rules, differences, key concepts applied in both systems</w:t>
            </w:r>
          </w:p>
          <w:p w14:paraId="20FCB23E" w14:textId="5E68BBC1" w:rsidR="00211C33" w:rsidRPr="009E1889" w:rsidRDefault="00211C33" w:rsidP="00211C33">
            <w:pPr>
              <w:pStyle w:val="Akapitzlist"/>
              <w:numPr>
                <w:ilvl w:val="0"/>
                <w:numId w:val="4"/>
              </w:numPr>
              <w:spacing w:after="0" w:line="276" w:lineRule="auto"/>
              <w:ind w:left="353" w:hanging="226"/>
              <w:jc w:val="both"/>
              <w:rPr>
                <w:sz w:val="18"/>
                <w:szCs w:val="18"/>
                <w:lang w:val="en-US"/>
              </w:rPr>
            </w:pPr>
            <w:r w:rsidRPr="009E1889">
              <w:rPr>
                <w:sz w:val="18"/>
                <w:szCs w:val="18"/>
                <w:lang w:val="en-US"/>
              </w:rPr>
              <w:t>Contract law: definition of contract in different legal systems, contract formation, legal requirements of contract validity, formalities, interpretation rules, limitation of contractual freedom, invalidity, termination, breach and contractual liability</w:t>
            </w:r>
          </w:p>
          <w:p w14:paraId="2A56A57B" w14:textId="3EBA8672" w:rsidR="001B036E" w:rsidRPr="009E1889" w:rsidRDefault="001B036E" w:rsidP="001B036E">
            <w:pPr>
              <w:pStyle w:val="Akapitzlist"/>
              <w:numPr>
                <w:ilvl w:val="0"/>
                <w:numId w:val="4"/>
              </w:numPr>
              <w:spacing w:after="0" w:line="276" w:lineRule="auto"/>
              <w:ind w:left="353" w:hanging="226"/>
              <w:jc w:val="both"/>
              <w:rPr>
                <w:sz w:val="18"/>
                <w:szCs w:val="18"/>
                <w:lang w:val="en-US"/>
              </w:rPr>
            </w:pPr>
            <w:r w:rsidRPr="009E1889">
              <w:rPr>
                <w:sz w:val="18"/>
                <w:szCs w:val="18"/>
                <w:lang w:val="en-US"/>
              </w:rPr>
              <w:t xml:space="preserve">Corporate law – comparative approach. Basic types and rules of operation of </w:t>
            </w:r>
            <w:r w:rsidR="003C56B7">
              <w:rPr>
                <w:sz w:val="18"/>
                <w:szCs w:val="18"/>
                <w:lang w:val="en-US"/>
              </w:rPr>
              <w:t xml:space="preserve">limited liability companies and </w:t>
            </w:r>
            <w:r w:rsidRPr="009E1889">
              <w:rPr>
                <w:sz w:val="18"/>
                <w:szCs w:val="18"/>
                <w:lang w:val="en-US"/>
              </w:rPr>
              <w:t>corporations in laws based on selected legal systems</w:t>
            </w:r>
          </w:p>
          <w:p w14:paraId="194EC1DA" w14:textId="6076F3D7" w:rsidR="00211C33" w:rsidRPr="009E1889" w:rsidRDefault="003C56B7" w:rsidP="00211C33">
            <w:pPr>
              <w:pStyle w:val="Akapitzlist"/>
              <w:numPr>
                <w:ilvl w:val="0"/>
                <w:numId w:val="4"/>
              </w:numPr>
              <w:spacing w:after="0" w:line="276" w:lineRule="auto"/>
              <w:ind w:left="353" w:hanging="226"/>
              <w:jc w:val="both"/>
              <w:rPr>
                <w:sz w:val="18"/>
                <w:szCs w:val="18"/>
                <w:lang w:val="en-US"/>
              </w:rPr>
            </w:pPr>
            <w:r>
              <w:rPr>
                <w:sz w:val="18"/>
                <w:szCs w:val="18"/>
                <w:lang w:val="en-US"/>
              </w:rPr>
              <w:t>A</w:t>
            </w:r>
            <w:r w:rsidR="001B0760">
              <w:rPr>
                <w:sz w:val="18"/>
                <w:szCs w:val="18"/>
                <w:lang w:val="en-US"/>
              </w:rPr>
              <w:t>nalysis of selected international treaties applying to trade</w:t>
            </w:r>
          </w:p>
          <w:p w14:paraId="7D6F8D0D" w14:textId="00D27803" w:rsidR="00211C33" w:rsidRPr="009E1889" w:rsidRDefault="00211C33" w:rsidP="00211C33">
            <w:pPr>
              <w:pStyle w:val="Akapitzlist"/>
              <w:numPr>
                <w:ilvl w:val="0"/>
                <w:numId w:val="4"/>
              </w:numPr>
              <w:spacing w:after="0" w:line="276" w:lineRule="auto"/>
              <w:ind w:left="353" w:hanging="226"/>
              <w:jc w:val="both"/>
              <w:rPr>
                <w:sz w:val="18"/>
                <w:szCs w:val="18"/>
                <w:lang w:val="en-US"/>
              </w:rPr>
            </w:pPr>
            <w:r w:rsidRPr="009E1889">
              <w:rPr>
                <w:sz w:val="18"/>
                <w:szCs w:val="18"/>
                <w:lang w:val="en-US"/>
              </w:rPr>
              <w:t>WTO</w:t>
            </w:r>
            <w:r w:rsidR="003C56B7">
              <w:rPr>
                <w:sz w:val="18"/>
                <w:szCs w:val="18"/>
                <w:lang w:val="en-US"/>
              </w:rPr>
              <w:t xml:space="preserve"> and other international trade </w:t>
            </w:r>
            <w:proofErr w:type="spellStart"/>
            <w:r w:rsidR="003C56B7">
              <w:rPr>
                <w:sz w:val="18"/>
                <w:szCs w:val="18"/>
                <w:lang w:val="en-US"/>
              </w:rPr>
              <w:t>organisations</w:t>
            </w:r>
            <w:proofErr w:type="spellEnd"/>
            <w:r w:rsidRPr="009E1889">
              <w:rPr>
                <w:sz w:val="18"/>
                <w:szCs w:val="18"/>
                <w:lang w:val="en-US"/>
              </w:rPr>
              <w:t>: basic rules of operation, impact on the international law rules for business</w:t>
            </w:r>
          </w:p>
          <w:p w14:paraId="31CE99B5" w14:textId="22C43FB2" w:rsidR="00211C33" w:rsidRPr="009E1889" w:rsidRDefault="00211C33" w:rsidP="00211C33">
            <w:pPr>
              <w:pStyle w:val="Akapitzlist"/>
              <w:numPr>
                <w:ilvl w:val="0"/>
                <w:numId w:val="4"/>
              </w:numPr>
              <w:spacing w:after="0" w:line="276" w:lineRule="auto"/>
              <w:ind w:left="353" w:hanging="226"/>
              <w:jc w:val="both"/>
              <w:rPr>
                <w:sz w:val="18"/>
                <w:szCs w:val="18"/>
                <w:lang w:val="en-US"/>
              </w:rPr>
            </w:pPr>
            <w:r w:rsidRPr="009E1889">
              <w:rPr>
                <w:sz w:val="18"/>
                <w:szCs w:val="18"/>
                <w:lang w:val="en-US"/>
              </w:rPr>
              <w:t>The dispute resolution (</w:t>
            </w:r>
            <w:r w:rsidR="003C56B7">
              <w:rPr>
                <w:sz w:val="18"/>
                <w:szCs w:val="18"/>
                <w:lang w:val="en-US"/>
              </w:rPr>
              <w:t xml:space="preserve">e.g. </w:t>
            </w:r>
            <w:r w:rsidRPr="009E1889">
              <w:rPr>
                <w:sz w:val="18"/>
                <w:szCs w:val="18"/>
                <w:lang w:val="en-US"/>
              </w:rPr>
              <w:t>mediation, arbitration)</w:t>
            </w:r>
          </w:p>
          <w:p w14:paraId="2C9F6960" w14:textId="24C25C64" w:rsidR="00055A5D" w:rsidRPr="009E1889" w:rsidRDefault="00017CEF" w:rsidP="00211C33">
            <w:pPr>
              <w:pStyle w:val="Akapitzlist"/>
              <w:numPr>
                <w:ilvl w:val="0"/>
                <w:numId w:val="4"/>
              </w:numPr>
              <w:spacing w:after="0" w:line="276" w:lineRule="auto"/>
              <w:ind w:left="353" w:hanging="226"/>
              <w:jc w:val="both"/>
              <w:rPr>
                <w:sz w:val="18"/>
                <w:szCs w:val="18"/>
              </w:rPr>
            </w:pPr>
            <w:r w:rsidRPr="009E1889">
              <w:rPr>
                <w:sz w:val="18"/>
                <w:szCs w:val="18"/>
              </w:rPr>
              <w:t>C</w:t>
            </w:r>
            <w:r w:rsidR="00CA2DA9">
              <w:rPr>
                <w:sz w:val="18"/>
                <w:szCs w:val="18"/>
              </w:rPr>
              <w:t xml:space="preserve">orporate </w:t>
            </w:r>
            <w:proofErr w:type="spellStart"/>
            <w:r w:rsidR="00CA2DA9">
              <w:rPr>
                <w:sz w:val="18"/>
                <w:szCs w:val="18"/>
              </w:rPr>
              <w:t>social</w:t>
            </w:r>
            <w:proofErr w:type="spellEnd"/>
            <w:r w:rsidR="00CA2DA9">
              <w:rPr>
                <w:sz w:val="18"/>
                <w:szCs w:val="18"/>
              </w:rPr>
              <w:t xml:space="preserve"> </w:t>
            </w:r>
            <w:proofErr w:type="spellStart"/>
            <w:r w:rsidR="00CA2DA9">
              <w:rPr>
                <w:sz w:val="18"/>
                <w:szCs w:val="18"/>
              </w:rPr>
              <w:t>responsibility</w:t>
            </w:r>
            <w:proofErr w:type="spellEnd"/>
            <w:r w:rsidRPr="009E1889">
              <w:rPr>
                <w:sz w:val="18"/>
                <w:szCs w:val="18"/>
              </w:rPr>
              <w:t xml:space="preserve"> </w:t>
            </w:r>
          </w:p>
          <w:p w14:paraId="78037431" w14:textId="1BB7C4F0" w:rsidR="00211C33" w:rsidRPr="009E1889" w:rsidRDefault="00211C33" w:rsidP="00F32C69">
            <w:pPr>
              <w:pStyle w:val="Akapitzlist"/>
              <w:numPr>
                <w:ilvl w:val="0"/>
                <w:numId w:val="4"/>
              </w:numPr>
              <w:spacing w:after="0" w:line="276" w:lineRule="auto"/>
              <w:ind w:left="353" w:hanging="226"/>
              <w:jc w:val="both"/>
              <w:rPr>
                <w:sz w:val="18"/>
                <w:szCs w:val="18"/>
                <w:lang w:val="en-US"/>
              </w:rPr>
            </w:pPr>
            <w:r w:rsidRPr="009E1889">
              <w:rPr>
                <w:sz w:val="18"/>
                <w:szCs w:val="18"/>
                <w:lang w:val="en-US"/>
              </w:rPr>
              <w:t>International Tax Law</w:t>
            </w:r>
            <w:r w:rsidR="001B0760">
              <w:rPr>
                <w:sz w:val="18"/>
                <w:szCs w:val="18"/>
                <w:lang w:val="en-US"/>
              </w:rPr>
              <w:t xml:space="preserve"> </w:t>
            </w:r>
            <w:r w:rsidRPr="009E1889">
              <w:rPr>
                <w:sz w:val="18"/>
                <w:szCs w:val="18"/>
                <w:lang w:val="en-US"/>
              </w:rPr>
              <w:t xml:space="preserve">and </w:t>
            </w:r>
            <w:r w:rsidR="006F7014" w:rsidRPr="009E1889">
              <w:rPr>
                <w:sz w:val="18"/>
                <w:szCs w:val="18"/>
                <w:lang w:val="en-US"/>
              </w:rPr>
              <w:t>its</w:t>
            </w:r>
            <w:r w:rsidRPr="009E1889">
              <w:rPr>
                <w:sz w:val="18"/>
                <w:szCs w:val="18"/>
                <w:lang w:val="en-US"/>
              </w:rPr>
              <w:t xml:space="preserve"> impact on international trade</w:t>
            </w:r>
          </w:p>
        </w:tc>
      </w:tr>
      <w:tr w:rsidR="00325422" w:rsidRPr="003C56B7" w14:paraId="71FD2739"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tcPr>
          <w:p w14:paraId="4712242F" w14:textId="6C98B637" w:rsidR="00325422" w:rsidRPr="004D621E" w:rsidRDefault="004D621E" w:rsidP="00883FAD">
            <w:pPr>
              <w:spacing w:after="0" w:line="276" w:lineRule="auto"/>
              <w:ind w:left="0" w:firstLine="0"/>
            </w:pPr>
            <w:proofErr w:type="spellStart"/>
            <w:r w:rsidRPr="004D621E">
              <w:t>Didactic</w:t>
            </w:r>
            <w:proofErr w:type="spellEnd"/>
            <w:r w:rsidRPr="004D621E">
              <w:t xml:space="preserve"> </w:t>
            </w:r>
            <w:proofErr w:type="spellStart"/>
            <w:r w:rsidRPr="004D621E">
              <w:t>methods</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1E02F1A6" w14:textId="2C40B0EE" w:rsidR="00325422" w:rsidRPr="009E1889" w:rsidRDefault="001B036E" w:rsidP="00211C33">
            <w:pPr>
              <w:spacing w:after="0" w:line="276" w:lineRule="auto"/>
              <w:ind w:left="1" w:firstLine="0"/>
              <w:jc w:val="both"/>
              <w:rPr>
                <w:sz w:val="18"/>
                <w:szCs w:val="18"/>
                <w:lang w:val="en-US"/>
              </w:rPr>
            </w:pPr>
            <w:r w:rsidRPr="009E1889">
              <w:rPr>
                <w:sz w:val="18"/>
                <w:szCs w:val="18"/>
                <w:lang w:val="en-US"/>
              </w:rPr>
              <w:t>Presentation</w:t>
            </w:r>
            <w:r w:rsidR="00211C33" w:rsidRPr="009E1889">
              <w:rPr>
                <w:sz w:val="18"/>
                <w:szCs w:val="18"/>
                <w:lang w:val="en-US"/>
              </w:rPr>
              <w:t>, discussion, individual work, teamwork (analysis of case law, legal texts, simulation).</w:t>
            </w:r>
          </w:p>
        </w:tc>
      </w:tr>
      <w:tr w:rsidR="00325422" w:rsidRPr="003C56B7" w14:paraId="523610F2" w14:textId="77777777" w:rsidTr="0071372D">
        <w:trPr>
          <w:trHeight w:val="218"/>
        </w:trPr>
        <w:tc>
          <w:tcPr>
            <w:tcW w:w="5063" w:type="dxa"/>
            <w:tcBorders>
              <w:top w:val="single" w:sz="4" w:space="0" w:color="000000"/>
              <w:left w:val="single" w:sz="4" w:space="0" w:color="000000"/>
              <w:bottom w:val="single" w:sz="4" w:space="0" w:color="000000"/>
              <w:right w:val="single" w:sz="4" w:space="0" w:color="000000"/>
            </w:tcBorders>
          </w:tcPr>
          <w:p w14:paraId="17D69F35" w14:textId="4E10454E" w:rsidR="00325422" w:rsidRPr="004D621E" w:rsidRDefault="004D621E" w:rsidP="00883FAD">
            <w:pPr>
              <w:spacing w:after="0" w:line="276" w:lineRule="auto"/>
              <w:ind w:left="0" w:firstLine="0"/>
            </w:pPr>
            <w:proofErr w:type="spellStart"/>
            <w:r w:rsidRPr="004D621E">
              <w:t>Bibliography</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08F6B181" w14:textId="77777777" w:rsidR="005820CC" w:rsidRPr="0072013F" w:rsidRDefault="005820CC" w:rsidP="005820CC">
            <w:pPr>
              <w:pStyle w:val="Nagwek2"/>
              <w:numPr>
                <w:ilvl w:val="0"/>
                <w:numId w:val="3"/>
              </w:numPr>
              <w:tabs>
                <w:tab w:val="clear" w:pos="720"/>
              </w:tabs>
              <w:spacing w:before="0" w:after="0"/>
              <w:ind w:left="466" w:hanging="254"/>
              <w:jc w:val="both"/>
              <w:outlineLvl w:val="1"/>
              <w:rPr>
                <w:rFonts w:ascii="Arial" w:hAnsi="Arial" w:cs="Arial"/>
                <w:b w:val="0"/>
                <w:bCs w:val="0"/>
                <w:sz w:val="18"/>
                <w:szCs w:val="18"/>
                <w:lang w:val="en-US"/>
              </w:rPr>
            </w:pPr>
            <w:r w:rsidRPr="0072013F">
              <w:rPr>
                <w:rFonts w:ascii="Arial" w:hAnsi="Arial" w:cs="Arial"/>
                <w:b w:val="0"/>
                <w:bCs w:val="0"/>
                <w:sz w:val="18"/>
                <w:szCs w:val="18"/>
                <w:lang w:val="en-US"/>
              </w:rPr>
              <w:t>Bart Wernaart</w:t>
            </w:r>
            <w:r>
              <w:rPr>
                <w:rFonts w:ascii="Arial" w:hAnsi="Arial" w:cs="Arial"/>
                <w:b w:val="0"/>
                <w:bCs w:val="0"/>
                <w:sz w:val="18"/>
                <w:szCs w:val="18"/>
                <w:lang w:val="en-US"/>
              </w:rPr>
              <w:t>,</w:t>
            </w:r>
            <w:r w:rsidRPr="0072013F">
              <w:rPr>
                <w:rFonts w:ascii="Arial" w:hAnsi="Arial" w:cs="Arial"/>
                <w:b w:val="0"/>
                <w:bCs w:val="0"/>
                <w:sz w:val="18"/>
                <w:szCs w:val="18"/>
                <w:lang w:val="en-US"/>
              </w:rPr>
              <w:t xml:space="preserve"> International law and business:</w:t>
            </w:r>
            <w:r>
              <w:rPr>
                <w:rFonts w:ascii="Arial" w:hAnsi="Arial" w:cs="Arial"/>
                <w:b w:val="0"/>
                <w:bCs w:val="0"/>
                <w:sz w:val="18"/>
                <w:szCs w:val="18"/>
                <w:lang w:val="en-US"/>
              </w:rPr>
              <w:t xml:space="preserve"> </w:t>
            </w:r>
            <w:r w:rsidRPr="0072013F">
              <w:rPr>
                <w:rFonts w:ascii="Arial" w:hAnsi="Arial" w:cs="Arial"/>
                <w:b w:val="0"/>
                <w:bCs w:val="0"/>
                <w:sz w:val="18"/>
                <w:szCs w:val="18"/>
                <w:lang w:val="en-US"/>
              </w:rPr>
              <w:t>a global introduction</w:t>
            </w:r>
            <w:r>
              <w:rPr>
                <w:rFonts w:ascii="Arial" w:hAnsi="Arial" w:cs="Arial"/>
                <w:b w:val="0"/>
                <w:bCs w:val="0"/>
                <w:sz w:val="18"/>
                <w:szCs w:val="18"/>
                <w:lang w:val="en-US"/>
              </w:rPr>
              <w:t xml:space="preserve">, </w:t>
            </w:r>
            <w:proofErr w:type="spellStart"/>
            <w:r w:rsidRPr="00FD0179">
              <w:rPr>
                <w:rFonts w:ascii="Arial" w:hAnsi="Arial" w:cs="Arial"/>
                <w:b w:val="0"/>
                <w:bCs w:val="0"/>
                <w:sz w:val="18"/>
                <w:szCs w:val="18"/>
                <w:lang w:val="en-US"/>
              </w:rPr>
              <w:t>Noordhoff</w:t>
            </w:r>
            <w:proofErr w:type="spellEnd"/>
            <w:r w:rsidRPr="00FD0179">
              <w:rPr>
                <w:rFonts w:ascii="Arial" w:hAnsi="Arial" w:cs="Arial"/>
                <w:b w:val="0"/>
                <w:bCs w:val="0"/>
                <w:sz w:val="18"/>
                <w:szCs w:val="18"/>
                <w:lang w:val="en-US"/>
              </w:rPr>
              <w:t xml:space="preserve"> </w:t>
            </w:r>
            <w:proofErr w:type="spellStart"/>
            <w:r w:rsidRPr="00FD0179">
              <w:rPr>
                <w:rFonts w:ascii="Arial" w:hAnsi="Arial" w:cs="Arial"/>
                <w:b w:val="0"/>
                <w:bCs w:val="0"/>
                <w:sz w:val="18"/>
                <w:szCs w:val="18"/>
                <w:lang w:val="en-US"/>
              </w:rPr>
              <w:t>Uitgevers</w:t>
            </w:r>
            <w:proofErr w:type="spellEnd"/>
            <w:r w:rsidRPr="00FD0179">
              <w:rPr>
                <w:rFonts w:ascii="Arial" w:hAnsi="Arial" w:cs="Arial"/>
                <w:b w:val="0"/>
                <w:bCs w:val="0"/>
                <w:sz w:val="18"/>
                <w:szCs w:val="18"/>
                <w:lang w:val="en-US"/>
              </w:rPr>
              <w:t xml:space="preserve"> </w:t>
            </w:r>
            <w:proofErr w:type="spellStart"/>
            <w:r w:rsidRPr="00FD0179">
              <w:rPr>
                <w:rFonts w:ascii="Arial" w:hAnsi="Arial" w:cs="Arial"/>
                <w:b w:val="0"/>
                <w:bCs w:val="0"/>
                <w:sz w:val="18"/>
                <w:szCs w:val="18"/>
                <w:lang w:val="en-US"/>
              </w:rPr>
              <w:t>bv</w:t>
            </w:r>
            <w:proofErr w:type="spellEnd"/>
            <w:r w:rsidRPr="00FD0179">
              <w:rPr>
                <w:rFonts w:ascii="Arial" w:hAnsi="Arial" w:cs="Arial"/>
                <w:b w:val="0"/>
                <w:bCs w:val="0"/>
                <w:sz w:val="18"/>
                <w:szCs w:val="18"/>
                <w:lang w:val="en-US"/>
              </w:rPr>
              <w:t>, 2022</w:t>
            </w:r>
            <w:r>
              <w:rPr>
                <w:rFonts w:ascii="Arial" w:hAnsi="Arial" w:cs="Arial"/>
                <w:b w:val="0"/>
                <w:bCs w:val="0"/>
                <w:sz w:val="18"/>
                <w:szCs w:val="18"/>
                <w:lang w:val="en-US"/>
              </w:rPr>
              <w:t xml:space="preserve"> (available in WZ UW library)</w:t>
            </w:r>
          </w:p>
          <w:p w14:paraId="7B0450D7" w14:textId="77777777" w:rsidR="005820CC" w:rsidRPr="009E1889" w:rsidRDefault="005820CC" w:rsidP="005820CC">
            <w:pPr>
              <w:pStyle w:val="Nagwek2"/>
              <w:numPr>
                <w:ilvl w:val="0"/>
                <w:numId w:val="3"/>
              </w:numPr>
              <w:tabs>
                <w:tab w:val="clear" w:pos="720"/>
              </w:tabs>
              <w:spacing w:before="0" w:after="0"/>
              <w:ind w:left="466" w:hanging="254"/>
              <w:jc w:val="both"/>
              <w:outlineLvl w:val="1"/>
              <w:rPr>
                <w:sz w:val="18"/>
                <w:szCs w:val="18"/>
                <w:lang w:val="en-US"/>
              </w:rPr>
            </w:pPr>
            <w:r w:rsidRPr="009E1889">
              <w:rPr>
                <w:rFonts w:ascii="Arial" w:hAnsi="Arial" w:cs="Arial"/>
                <w:b w:val="0"/>
                <w:color w:val="000000"/>
                <w:sz w:val="18"/>
                <w:szCs w:val="18"/>
                <w:lang w:val="en-US"/>
              </w:rPr>
              <w:t>Paul B. Stephan, Julie A. Roin</w:t>
            </w:r>
            <w:r>
              <w:rPr>
                <w:rFonts w:ascii="Arial" w:hAnsi="Arial" w:cs="Arial"/>
                <w:b w:val="0"/>
                <w:color w:val="000000"/>
                <w:sz w:val="18"/>
                <w:szCs w:val="18"/>
                <w:lang w:val="en-US"/>
              </w:rPr>
              <w:t>,</w:t>
            </w:r>
            <w:r w:rsidRPr="009E1889">
              <w:rPr>
                <w:rFonts w:ascii="Arial" w:hAnsi="Arial" w:cs="Arial"/>
                <w:b w:val="0"/>
                <w:color w:val="000000"/>
                <w:sz w:val="18"/>
                <w:szCs w:val="18"/>
                <w:lang w:val="en-US"/>
              </w:rPr>
              <w:t xml:space="preserve"> International business and economics: law and policy</w:t>
            </w:r>
            <w:r>
              <w:rPr>
                <w:rFonts w:ascii="Arial" w:hAnsi="Arial" w:cs="Arial"/>
                <w:b w:val="0"/>
                <w:color w:val="000000"/>
                <w:sz w:val="18"/>
                <w:szCs w:val="18"/>
                <w:lang w:val="en-US"/>
              </w:rPr>
              <w:t>, LexisNexis 2010 (</w:t>
            </w:r>
            <w:r>
              <w:rPr>
                <w:rFonts w:ascii="Arial" w:hAnsi="Arial" w:cs="Arial"/>
                <w:b w:val="0"/>
                <w:bCs w:val="0"/>
                <w:sz w:val="18"/>
                <w:szCs w:val="18"/>
                <w:lang w:val="en-US"/>
              </w:rPr>
              <w:t>available in BUW library)</w:t>
            </w:r>
          </w:p>
          <w:p w14:paraId="6F9E4409" w14:textId="77777777" w:rsidR="005820CC" w:rsidRPr="009E1889" w:rsidRDefault="005820CC" w:rsidP="005820CC">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t>Ewan MacIntyre</w:t>
            </w:r>
            <w:r>
              <w:rPr>
                <w:rFonts w:ascii="Arial" w:hAnsi="Arial" w:cs="Arial"/>
                <w:color w:val="000000"/>
                <w:sz w:val="18"/>
                <w:szCs w:val="18"/>
                <w:lang w:val="en-US"/>
              </w:rPr>
              <w:t>,</w:t>
            </w:r>
            <w:r w:rsidRPr="009E1889">
              <w:rPr>
                <w:rFonts w:ascii="Arial" w:hAnsi="Arial" w:cs="Arial"/>
                <w:color w:val="000000"/>
                <w:sz w:val="18"/>
                <w:szCs w:val="18"/>
                <w:lang w:val="en-US"/>
              </w:rPr>
              <w:t xml:space="preserve"> Business law</w:t>
            </w:r>
            <w:r>
              <w:rPr>
                <w:rFonts w:ascii="Arial" w:hAnsi="Arial" w:cs="Arial"/>
                <w:color w:val="000000"/>
                <w:sz w:val="18"/>
                <w:szCs w:val="18"/>
                <w:lang w:val="en-US"/>
              </w:rPr>
              <w:t xml:space="preserve">, </w:t>
            </w:r>
            <w:r w:rsidRPr="00FD0179">
              <w:rPr>
                <w:rFonts w:ascii="Arial" w:hAnsi="Arial" w:cs="Arial"/>
                <w:color w:val="000000"/>
                <w:sz w:val="18"/>
                <w:szCs w:val="18"/>
                <w:lang w:val="en-US"/>
              </w:rPr>
              <w:t>Pearson 2018</w:t>
            </w:r>
            <w:r>
              <w:rPr>
                <w:rFonts w:ascii="Arial" w:hAnsi="Arial" w:cs="Arial"/>
                <w:color w:val="000000"/>
                <w:sz w:val="18"/>
                <w:szCs w:val="18"/>
                <w:lang w:val="en-US"/>
              </w:rPr>
              <w:t xml:space="preserve"> </w:t>
            </w:r>
            <w:r w:rsidRPr="00FD0179">
              <w:rPr>
                <w:rFonts w:ascii="Arial" w:hAnsi="Arial" w:cs="Arial"/>
                <w:color w:val="000000"/>
                <w:sz w:val="18"/>
                <w:szCs w:val="18"/>
                <w:lang w:val="en-US"/>
              </w:rPr>
              <w:t>(</w:t>
            </w:r>
            <w:r w:rsidRPr="00FD0179">
              <w:rPr>
                <w:rFonts w:ascii="Arial" w:hAnsi="Arial" w:cs="Arial"/>
                <w:sz w:val="18"/>
                <w:szCs w:val="18"/>
                <w:lang w:val="en-US"/>
              </w:rPr>
              <w:t xml:space="preserve">available in </w:t>
            </w:r>
            <w:r>
              <w:rPr>
                <w:rFonts w:ascii="Arial" w:hAnsi="Arial" w:cs="Arial"/>
                <w:sz w:val="18"/>
                <w:szCs w:val="18"/>
                <w:lang w:val="en-US"/>
              </w:rPr>
              <w:t>Law Faculty</w:t>
            </w:r>
            <w:r w:rsidRPr="00FD0179">
              <w:rPr>
                <w:rFonts w:ascii="Arial" w:hAnsi="Arial" w:cs="Arial"/>
                <w:sz w:val="18"/>
                <w:szCs w:val="18"/>
                <w:lang w:val="en-US"/>
              </w:rPr>
              <w:t xml:space="preserve"> library</w:t>
            </w:r>
            <w:r>
              <w:rPr>
                <w:rFonts w:ascii="Arial" w:hAnsi="Arial" w:cs="Arial"/>
                <w:sz w:val="18"/>
                <w:szCs w:val="18"/>
                <w:lang w:val="en-US"/>
              </w:rPr>
              <w:t>)</w:t>
            </w:r>
          </w:p>
          <w:p w14:paraId="25A4F7E5" w14:textId="77777777" w:rsidR="005820CC" w:rsidRPr="009E1889" w:rsidRDefault="005820CC" w:rsidP="005820CC">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t>Lucy Jones</w:t>
            </w:r>
            <w:r>
              <w:rPr>
                <w:rFonts w:ascii="Arial" w:hAnsi="Arial" w:cs="Arial"/>
                <w:color w:val="000000"/>
                <w:sz w:val="18"/>
                <w:szCs w:val="18"/>
                <w:lang w:val="en-US"/>
              </w:rPr>
              <w:t>,</w:t>
            </w:r>
            <w:r w:rsidRPr="009E1889">
              <w:rPr>
                <w:rFonts w:ascii="Arial" w:hAnsi="Arial" w:cs="Arial"/>
                <w:color w:val="000000"/>
                <w:sz w:val="18"/>
                <w:szCs w:val="18"/>
                <w:lang w:val="en-US"/>
              </w:rPr>
              <w:t xml:space="preserve"> </w:t>
            </w:r>
            <w:r w:rsidRPr="00FD0179">
              <w:rPr>
                <w:rFonts w:ascii="Arial" w:hAnsi="Arial" w:cs="Arial"/>
                <w:color w:val="000000"/>
                <w:sz w:val="18"/>
                <w:szCs w:val="18"/>
                <w:lang w:val="en-US"/>
              </w:rPr>
              <w:t>Introduction to business law, Oxford University Press</w:t>
            </w:r>
            <w:r w:rsidRPr="009E1889">
              <w:rPr>
                <w:rFonts w:ascii="Arial" w:hAnsi="Arial" w:cs="Arial"/>
                <w:color w:val="000000"/>
                <w:sz w:val="18"/>
                <w:szCs w:val="18"/>
                <w:lang w:val="en-US"/>
              </w:rPr>
              <w:t xml:space="preserve"> </w:t>
            </w:r>
            <w:r>
              <w:rPr>
                <w:rFonts w:ascii="Arial" w:hAnsi="Arial" w:cs="Arial"/>
                <w:color w:val="000000"/>
                <w:sz w:val="18"/>
                <w:szCs w:val="18"/>
                <w:lang w:val="en-US"/>
              </w:rPr>
              <w:t>2019 (available in BUW library)</w:t>
            </w:r>
          </w:p>
          <w:p w14:paraId="1FA68481" w14:textId="44C6D1F3" w:rsidR="00325422" w:rsidRPr="009E1889" w:rsidRDefault="005820CC" w:rsidP="005820CC">
            <w:pPr>
              <w:pStyle w:val="Tekstpodstawowy"/>
              <w:numPr>
                <w:ilvl w:val="0"/>
                <w:numId w:val="3"/>
              </w:numPr>
              <w:tabs>
                <w:tab w:val="clear" w:pos="720"/>
              </w:tabs>
              <w:spacing w:after="0"/>
              <w:ind w:left="466" w:hanging="254"/>
              <w:jc w:val="both"/>
              <w:rPr>
                <w:sz w:val="18"/>
                <w:szCs w:val="18"/>
                <w:lang w:val="en-US"/>
              </w:rPr>
            </w:pPr>
            <w:r w:rsidRPr="009E1889">
              <w:rPr>
                <w:rFonts w:ascii="Arial" w:hAnsi="Arial" w:cs="Arial"/>
                <w:color w:val="000000"/>
                <w:sz w:val="18"/>
                <w:szCs w:val="18"/>
                <w:lang w:val="en-US"/>
              </w:rPr>
              <w:lastRenderedPageBreak/>
              <w:t>selected case law and handouts distributed during classes</w:t>
            </w:r>
          </w:p>
        </w:tc>
      </w:tr>
      <w:tr w:rsidR="00325422" w:rsidRPr="004D621E" w14:paraId="390E4910"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4D621E" w:rsidRDefault="004D621E" w:rsidP="00883FAD">
            <w:pPr>
              <w:spacing w:after="0" w:line="276" w:lineRule="auto"/>
              <w:ind w:left="0" w:firstLine="0"/>
            </w:pPr>
            <w:proofErr w:type="spellStart"/>
            <w:r w:rsidRPr="004D621E">
              <w:lastRenderedPageBreak/>
              <w:t>Group</w:t>
            </w:r>
            <w:proofErr w:type="spellEnd"/>
            <w:r w:rsidRPr="004D621E">
              <w:t xml:space="preserve"> limit</w:t>
            </w:r>
            <w:r w:rsidR="00325422" w:rsidRPr="004D621E">
              <w:t xml:space="preserve"> </w:t>
            </w:r>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9E1889" w:rsidRDefault="00325422" w:rsidP="00883FAD">
            <w:pPr>
              <w:spacing w:after="0" w:line="276" w:lineRule="auto"/>
              <w:ind w:left="1" w:firstLine="0"/>
              <w:rPr>
                <w:sz w:val="18"/>
                <w:szCs w:val="18"/>
              </w:rPr>
            </w:pPr>
            <w:r w:rsidRPr="009E1889">
              <w:rPr>
                <w:sz w:val="18"/>
                <w:szCs w:val="18"/>
              </w:rPr>
              <w:t xml:space="preserve"> </w:t>
            </w:r>
          </w:p>
        </w:tc>
      </w:tr>
      <w:tr w:rsidR="00325422" w:rsidRPr="004D621E" w14:paraId="349CC74B" w14:textId="77777777" w:rsidTr="0071372D">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4D621E" w:rsidRDefault="004D621E" w:rsidP="00883FAD">
            <w:pPr>
              <w:spacing w:after="0" w:line="276" w:lineRule="auto"/>
              <w:ind w:left="0" w:firstLine="0"/>
            </w:pPr>
            <w:r w:rsidRPr="004D621E">
              <w:t xml:space="preserve">Time </w:t>
            </w:r>
            <w:proofErr w:type="spellStart"/>
            <w:r w:rsidRPr="004D621E">
              <w:t>span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9E1889" w:rsidRDefault="00325422" w:rsidP="00883FAD">
            <w:pPr>
              <w:spacing w:after="0" w:line="276" w:lineRule="auto"/>
              <w:ind w:left="1" w:firstLine="0"/>
              <w:rPr>
                <w:sz w:val="18"/>
                <w:szCs w:val="18"/>
              </w:rPr>
            </w:pPr>
            <w:r w:rsidRPr="009E1889">
              <w:rPr>
                <w:sz w:val="18"/>
                <w:szCs w:val="18"/>
              </w:rPr>
              <w:t xml:space="preserve"> </w:t>
            </w:r>
          </w:p>
        </w:tc>
      </w:tr>
      <w:tr w:rsidR="00325422" w:rsidRPr="004D621E" w14:paraId="4EFA93FD" w14:textId="77777777" w:rsidTr="0071372D">
        <w:trPr>
          <w:trHeight w:val="215"/>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4D621E" w:rsidRDefault="004D621E" w:rsidP="00883FAD">
            <w:pPr>
              <w:spacing w:after="0" w:line="276" w:lineRule="auto"/>
              <w:ind w:left="0" w:firstLine="0"/>
            </w:pPr>
            <w:proofErr w:type="spellStart"/>
            <w:r w:rsidRPr="004D621E">
              <w:t>Location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9E1889" w:rsidRDefault="00325422" w:rsidP="00883FAD">
            <w:pPr>
              <w:spacing w:after="0" w:line="276" w:lineRule="auto"/>
              <w:ind w:left="1" w:firstLine="0"/>
              <w:rPr>
                <w:sz w:val="18"/>
                <w:szCs w:val="18"/>
              </w:rPr>
            </w:pPr>
            <w:r w:rsidRPr="009E1889">
              <w:rPr>
                <w:sz w:val="18"/>
                <w:szCs w:val="18"/>
              </w:rPr>
              <w:t xml:space="preserve"> </w:t>
            </w:r>
          </w:p>
        </w:tc>
      </w:tr>
    </w:tbl>
    <w:p w14:paraId="7E0C23C7"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CFEDA" w14:textId="77777777" w:rsidR="00E60CE7" w:rsidRDefault="00E60CE7" w:rsidP="006F4F7C">
      <w:pPr>
        <w:spacing w:after="0" w:line="240" w:lineRule="auto"/>
      </w:pPr>
      <w:r>
        <w:separator/>
      </w:r>
    </w:p>
  </w:endnote>
  <w:endnote w:type="continuationSeparator" w:id="0">
    <w:p w14:paraId="53B2CD0C" w14:textId="77777777" w:rsidR="00E60CE7" w:rsidRDefault="00E60CE7"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libri"/>
    <w:charset w:val="01"/>
    <w:family w:val="auto"/>
    <w:pitch w:val="variable"/>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D2BBF" w14:textId="77777777" w:rsidR="00E60CE7" w:rsidRDefault="00E60CE7" w:rsidP="006F4F7C">
      <w:pPr>
        <w:spacing w:after="0" w:line="240" w:lineRule="auto"/>
      </w:pPr>
      <w:r>
        <w:separator/>
      </w:r>
    </w:p>
  </w:footnote>
  <w:footnote w:type="continuationSeparator" w:id="0">
    <w:p w14:paraId="6AEF55E1" w14:textId="77777777" w:rsidR="00E60CE7" w:rsidRDefault="00E60CE7"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27F7283"/>
    <w:multiLevelType w:val="hybridMultilevel"/>
    <w:tmpl w:val="249835E4"/>
    <w:name w:val="WWNum32"/>
    <w:lvl w:ilvl="0" w:tplc="C0DA0D52">
      <w:start w:val="1"/>
      <w:numFmt w:val="decimal"/>
      <w:lvlText w:val="%1."/>
      <w:lvlJc w:val="left"/>
      <w:pPr>
        <w:ind w:left="721" w:hanging="360"/>
      </w:pPr>
      <w:rPr>
        <w:sz w:val="18"/>
        <w:szCs w:val="18"/>
      </w:r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3" w15:restartNumberingAfterBreak="0">
    <w:nsid w:val="1459592E"/>
    <w:multiLevelType w:val="multilevel"/>
    <w:tmpl w:val="E054BB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556D0D73"/>
    <w:multiLevelType w:val="hybridMultilevel"/>
    <w:tmpl w:val="C79A0F64"/>
    <w:lvl w:ilvl="0" w:tplc="6A20E7E4">
      <w:start w:val="1"/>
      <w:numFmt w:val="decimal"/>
      <w:lvlText w:val="%1."/>
      <w:lvlJc w:val="left"/>
      <w:pPr>
        <w:ind w:left="406" w:hanging="360"/>
      </w:pPr>
      <w:rPr>
        <w:rFonts w:hint="default"/>
      </w:rPr>
    </w:lvl>
    <w:lvl w:ilvl="1" w:tplc="04150019" w:tentative="1">
      <w:start w:val="1"/>
      <w:numFmt w:val="lowerLetter"/>
      <w:lvlText w:val="%2."/>
      <w:lvlJc w:val="left"/>
      <w:pPr>
        <w:ind w:left="1126" w:hanging="360"/>
      </w:pPr>
    </w:lvl>
    <w:lvl w:ilvl="2" w:tplc="0415001B" w:tentative="1">
      <w:start w:val="1"/>
      <w:numFmt w:val="lowerRoman"/>
      <w:lvlText w:val="%3."/>
      <w:lvlJc w:val="right"/>
      <w:pPr>
        <w:ind w:left="1846" w:hanging="180"/>
      </w:pPr>
    </w:lvl>
    <w:lvl w:ilvl="3" w:tplc="0415000F" w:tentative="1">
      <w:start w:val="1"/>
      <w:numFmt w:val="decimal"/>
      <w:lvlText w:val="%4."/>
      <w:lvlJc w:val="left"/>
      <w:pPr>
        <w:ind w:left="2566" w:hanging="360"/>
      </w:pPr>
    </w:lvl>
    <w:lvl w:ilvl="4" w:tplc="04150019" w:tentative="1">
      <w:start w:val="1"/>
      <w:numFmt w:val="lowerLetter"/>
      <w:lvlText w:val="%5."/>
      <w:lvlJc w:val="left"/>
      <w:pPr>
        <w:ind w:left="3286" w:hanging="360"/>
      </w:pPr>
    </w:lvl>
    <w:lvl w:ilvl="5" w:tplc="0415001B" w:tentative="1">
      <w:start w:val="1"/>
      <w:numFmt w:val="lowerRoman"/>
      <w:lvlText w:val="%6."/>
      <w:lvlJc w:val="right"/>
      <w:pPr>
        <w:ind w:left="4006" w:hanging="180"/>
      </w:pPr>
    </w:lvl>
    <w:lvl w:ilvl="6" w:tplc="0415000F" w:tentative="1">
      <w:start w:val="1"/>
      <w:numFmt w:val="decimal"/>
      <w:lvlText w:val="%7."/>
      <w:lvlJc w:val="left"/>
      <w:pPr>
        <w:ind w:left="4726" w:hanging="360"/>
      </w:pPr>
    </w:lvl>
    <w:lvl w:ilvl="7" w:tplc="04150019" w:tentative="1">
      <w:start w:val="1"/>
      <w:numFmt w:val="lowerLetter"/>
      <w:lvlText w:val="%8."/>
      <w:lvlJc w:val="left"/>
      <w:pPr>
        <w:ind w:left="5446" w:hanging="360"/>
      </w:pPr>
    </w:lvl>
    <w:lvl w:ilvl="8" w:tplc="0415001B" w:tentative="1">
      <w:start w:val="1"/>
      <w:numFmt w:val="lowerRoman"/>
      <w:lvlText w:val="%9."/>
      <w:lvlJc w:val="right"/>
      <w:pPr>
        <w:ind w:left="6166" w:hanging="180"/>
      </w:pPr>
    </w:lvl>
  </w:abstractNum>
  <w:num w:numId="1">
    <w:abstractNumId w:val="0"/>
  </w:num>
  <w:num w:numId="2">
    <w:abstractNumId w:val="1"/>
  </w:num>
  <w:num w:numId="3">
    <w:abstractNumId w:val="3"/>
  </w:num>
  <w:num w:numId="4">
    <w:abstractNumId w:val="2"/>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 K">
    <w15:presenceInfo w15:providerId="Windows Live" w15:userId="2e445bc2d22d57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422"/>
    <w:rsid w:val="0000176A"/>
    <w:rsid w:val="00017CEF"/>
    <w:rsid w:val="00055A5D"/>
    <w:rsid w:val="00064899"/>
    <w:rsid w:val="00125C27"/>
    <w:rsid w:val="001375F9"/>
    <w:rsid w:val="001933BD"/>
    <w:rsid w:val="001B036E"/>
    <w:rsid w:val="001B0760"/>
    <w:rsid w:val="00210C3B"/>
    <w:rsid w:val="00211C33"/>
    <w:rsid w:val="002A049E"/>
    <w:rsid w:val="003152B5"/>
    <w:rsid w:val="00325422"/>
    <w:rsid w:val="003C56B7"/>
    <w:rsid w:val="0041308D"/>
    <w:rsid w:val="004535D3"/>
    <w:rsid w:val="0045432E"/>
    <w:rsid w:val="004D621E"/>
    <w:rsid w:val="004E7111"/>
    <w:rsid w:val="00543FE6"/>
    <w:rsid w:val="00545D49"/>
    <w:rsid w:val="005820CC"/>
    <w:rsid w:val="00602B59"/>
    <w:rsid w:val="0068457A"/>
    <w:rsid w:val="006D5A5A"/>
    <w:rsid w:val="006D7082"/>
    <w:rsid w:val="006F4F7C"/>
    <w:rsid w:val="006F7014"/>
    <w:rsid w:val="0071372D"/>
    <w:rsid w:val="0072013F"/>
    <w:rsid w:val="00750A5C"/>
    <w:rsid w:val="00756367"/>
    <w:rsid w:val="007661ED"/>
    <w:rsid w:val="00813A2F"/>
    <w:rsid w:val="008B02E1"/>
    <w:rsid w:val="008B6FDD"/>
    <w:rsid w:val="008B71D9"/>
    <w:rsid w:val="00964E5D"/>
    <w:rsid w:val="009A3B7D"/>
    <w:rsid w:val="009C4CFD"/>
    <w:rsid w:val="009E1889"/>
    <w:rsid w:val="00A179B1"/>
    <w:rsid w:val="00A24A14"/>
    <w:rsid w:val="00AC5087"/>
    <w:rsid w:val="00AC7E12"/>
    <w:rsid w:val="00B06052"/>
    <w:rsid w:val="00B653EB"/>
    <w:rsid w:val="00C25F85"/>
    <w:rsid w:val="00C51EAA"/>
    <w:rsid w:val="00CA2DA9"/>
    <w:rsid w:val="00D33FFD"/>
    <w:rsid w:val="00D775D6"/>
    <w:rsid w:val="00DA0700"/>
    <w:rsid w:val="00DE3A42"/>
    <w:rsid w:val="00E17F37"/>
    <w:rsid w:val="00E60CE7"/>
    <w:rsid w:val="00EA1064"/>
    <w:rsid w:val="00ED2535"/>
    <w:rsid w:val="00F32C69"/>
    <w:rsid w:val="00F96D18"/>
    <w:rsid w:val="00FA63B7"/>
    <w:rsid w:val="00FB2BDC"/>
    <w:rsid w:val="00FD0179"/>
    <w:rsid w:val="00FD10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chartTrackingRefBased/>
  <w15:docId w15:val="{373642E2-2735-4C24-94A8-1525E56B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422"/>
    <w:pPr>
      <w:spacing w:after="5" w:line="249" w:lineRule="auto"/>
      <w:ind w:left="10" w:hanging="10"/>
    </w:pPr>
    <w:rPr>
      <w:rFonts w:ascii="Arial" w:eastAsia="Arial" w:hAnsi="Arial" w:cs="Arial"/>
      <w:color w:val="000000"/>
      <w:lang w:eastAsia="pl-PL"/>
    </w:rPr>
  </w:style>
  <w:style w:type="paragraph" w:styleId="Nagwek2">
    <w:name w:val="heading 2"/>
    <w:basedOn w:val="Normalny"/>
    <w:next w:val="Tekstpodstawowy"/>
    <w:link w:val="Nagwek2Znak"/>
    <w:qFormat/>
    <w:rsid w:val="00211C33"/>
    <w:pPr>
      <w:numPr>
        <w:ilvl w:val="1"/>
        <w:numId w:val="1"/>
      </w:numPr>
      <w:suppressAutoHyphens/>
      <w:spacing w:before="280" w:after="280" w:line="240" w:lineRule="auto"/>
      <w:outlineLvl w:val="1"/>
    </w:pPr>
    <w:rPr>
      <w:rFonts w:ascii="Arial Unicode MS" w:eastAsia="Arial Unicode MS" w:hAnsi="Arial Unicode MS" w:cs="Arial Unicode MS"/>
      <w:b/>
      <w:bCs/>
      <w:color w:val="auto"/>
      <w:sz w:val="27"/>
      <w:szCs w:val="27"/>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character" w:styleId="Pogrubienie">
    <w:name w:val="Strong"/>
    <w:basedOn w:val="Domylnaczcionkaakapitu"/>
    <w:uiPriority w:val="22"/>
    <w:qFormat/>
    <w:rsid w:val="00064899"/>
    <w:rPr>
      <w:b/>
      <w:bCs/>
    </w:rPr>
  </w:style>
  <w:style w:type="character" w:customStyle="1" w:styleId="Nagwek2Znak">
    <w:name w:val="Nagłówek 2 Znak"/>
    <w:basedOn w:val="Domylnaczcionkaakapitu"/>
    <w:link w:val="Nagwek2"/>
    <w:rsid w:val="00211C33"/>
    <w:rPr>
      <w:rFonts w:ascii="Arial Unicode MS" w:eastAsia="Arial Unicode MS" w:hAnsi="Arial Unicode MS" w:cs="Arial Unicode MS"/>
      <w:b/>
      <w:bCs/>
      <w:sz w:val="27"/>
      <w:szCs w:val="27"/>
      <w:lang w:eastAsia="zh-CN"/>
    </w:rPr>
  </w:style>
  <w:style w:type="character" w:styleId="Hipercze">
    <w:name w:val="Hyperlink"/>
    <w:rsid w:val="00211C33"/>
    <w:rPr>
      <w:color w:val="0000FF"/>
      <w:u w:val="single"/>
    </w:rPr>
  </w:style>
  <w:style w:type="paragraph" w:styleId="Tekstpodstawowy">
    <w:name w:val="Body Text"/>
    <w:basedOn w:val="Normalny"/>
    <w:link w:val="TekstpodstawowyZnak"/>
    <w:rsid w:val="00211C33"/>
    <w:pPr>
      <w:suppressAutoHyphens/>
      <w:spacing w:after="140" w:line="276" w:lineRule="auto"/>
      <w:ind w:left="0" w:firstLine="0"/>
    </w:pPr>
    <w:rPr>
      <w:rFonts w:ascii="Times New Roman" w:eastAsia="Times New Roman" w:hAnsi="Times New Roman" w:cs="Times New Roman"/>
      <w:color w:val="auto"/>
      <w:sz w:val="24"/>
      <w:szCs w:val="24"/>
      <w:lang w:eastAsia="zh-CN"/>
    </w:rPr>
  </w:style>
  <w:style w:type="character" w:customStyle="1" w:styleId="TekstpodstawowyZnak">
    <w:name w:val="Tekst podstawowy Znak"/>
    <w:basedOn w:val="Domylnaczcionkaakapitu"/>
    <w:link w:val="Tekstpodstawowy"/>
    <w:rsid w:val="00211C33"/>
    <w:rPr>
      <w:rFonts w:ascii="Times New Roman" w:eastAsia="Times New Roman" w:hAnsi="Times New Roman" w:cs="Times New Roman"/>
      <w:sz w:val="24"/>
      <w:szCs w:val="24"/>
      <w:lang w:eastAsia="zh-CN"/>
    </w:rPr>
  </w:style>
  <w:style w:type="paragraph" w:styleId="Akapitzlist">
    <w:name w:val="List Paragraph"/>
    <w:basedOn w:val="Normalny"/>
    <w:uiPriority w:val="34"/>
    <w:qFormat/>
    <w:rsid w:val="00211C33"/>
    <w:pPr>
      <w:ind w:left="720"/>
      <w:contextualSpacing/>
    </w:pPr>
  </w:style>
  <w:style w:type="paragraph" w:styleId="Poprawka">
    <w:name w:val="Revision"/>
    <w:hidden/>
    <w:uiPriority w:val="99"/>
    <w:semiHidden/>
    <w:rsid w:val="00017CEF"/>
    <w:pPr>
      <w:spacing w:after="0" w:line="240" w:lineRule="auto"/>
    </w:pPr>
    <w:rPr>
      <w:rFonts w:ascii="Arial" w:eastAsia="Arial" w:hAnsi="Arial" w:cs="Arial"/>
      <w:color w:val="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6857</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Król</dc:creator>
  <cp:keywords/>
  <dc:description/>
  <cp:lastModifiedBy>Agata Król</cp:lastModifiedBy>
  <cp:revision>2</cp:revision>
  <dcterms:created xsi:type="dcterms:W3CDTF">2026-09-28T08:48:00Z</dcterms:created>
  <dcterms:modified xsi:type="dcterms:W3CDTF">2026-09-28T08:48:00Z</dcterms:modified>
</cp:coreProperties>
</file>